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6D2D" w14:textId="5FC41339" w:rsidR="00BB6B0A" w:rsidRDefault="00794AB4">
      <w:r w:rsidRPr="00794AB4">
        <w:drawing>
          <wp:inline distT="0" distB="0" distL="0" distR="0" wp14:anchorId="00224BA0" wp14:editId="2AF1B470">
            <wp:extent cx="8681292" cy="6153346"/>
            <wp:effectExtent l="0" t="0" r="5715" b="0"/>
            <wp:docPr id="3230977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0977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2407" cy="616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BE3F9" w14:textId="13105B73" w:rsidR="00794AB4" w:rsidRDefault="00794AB4">
      <w:r>
        <w:rPr>
          <w:noProof/>
        </w:rPr>
        <w:lastRenderedPageBreak/>
        <w:drawing>
          <wp:inline distT="0" distB="0" distL="0" distR="0" wp14:anchorId="2572675A" wp14:editId="4FE804E3">
            <wp:extent cx="8754745" cy="5877560"/>
            <wp:effectExtent l="0" t="0" r="8255" b="8890"/>
            <wp:docPr id="6039677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745" cy="587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AB4" w:rsidSect="00794A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0B5E" w14:textId="77777777" w:rsidR="00281231" w:rsidRDefault="00281231" w:rsidP="00794AB4">
      <w:pPr>
        <w:spacing w:after="0" w:line="240" w:lineRule="auto"/>
      </w:pPr>
      <w:r>
        <w:separator/>
      </w:r>
    </w:p>
  </w:endnote>
  <w:endnote w:type="continuationSeparator" w:id="0">
    <w:p w14:paraId="4433D65E" w14:textId="77777777" w:rsidR="00281231" w:rsidRDefault="00281231" w:rsidP="0079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5C077" w14:textId="77777777" w:rsidR="00737E06" w:rsidRDefault="00737E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A993" w14:textId="77777777" w:rsidR="00737E06" w:rsidRDefault="00737E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7E407" w14:textId="77777777" w:rsidR="00737E06" w:rsidRDefault="00737E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9EB6F" w14:textId="77777777" w:rsidR="00281231" w:rsidRDefault="00281231" w:rsidP="00794AB4">
      <w:pPr>
        <w:spacing w:after="0" w:line="240" w:lineRule="auto"/>
      </w:pPr>
      <w:r>
        <w:separator/>
      </w:r>
    </w:p>
  </w:footnote>
  <w:footnote w:type="continuationSeparator" w:id="0">
    <w:p w14:paraId="6EB7442F" w14:textId="77777777" w:rsidR="00281231" w:rsidRDefault="00281231" w:rsidP="00794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C560" w14:textId="77777777" w:rsidR="00737E06" w:rsidRDefault="00737E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1B335" w14:textId="707FD5E7" w:rsidR="00794AB4" w:rsidRDefault="00794AB4">
    <w:pPr>
      <w:pStyle w:val="Nagwek"/>
    </w:pPr>
    <w:r>
      <w:t>Zakres do projektowania – „Rozbudowa drogi gminnej nr 365011T relacji Krzyżanowice Średnie – Gacki, na terenie miejscowości Leszcze i Gacki”</w:t>
    </w:r>
  </w:p>
  <w:p w14:paraId="5119CA70" w14:textId="526AFD73" w:rsidR="00794AB4" w:rsidRDefault="00794AB4">
    <w:pPr>
      <w:pStyle w:val="Nagwek"/>
    </w:pPr>
    <w:r>
      <w:t xml:space="preserve">Odcinek dł. ok. 920 m, </w:t>
    </w:r>
    <w:r w:rsidR="00737E06">
      <w:t xml:space="preserve">ok. 10 </w:t>
    </w:r>
    <w:r>
      <w:t>działek do podziału;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FA28" w14:textId="77777777" w:rsidR="00737E06" w:rsidRDefault="00737E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B4"/>
    <w:rsid w:val="00017B4A"/>
    <w:rsid w:val="00281231"/>
    <w:rsid w:val="00321F6A"/>
    <w:rsid w:val="00737E06"/>
    <w:rsid w:val="00794AB4"/>
    <w:rsid w:val="00A22607"/>
    <w:rsid w:val="00B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4C5B"/>
  <w15:chartTrackingRefBased/>
  <w15:docId w15:val="{3DF790EA-10E7-495E-9716-1B6BB22A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4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A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A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A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A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A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A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A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A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A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A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A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A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A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A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A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AB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94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B4"/>
  </w:style>
  <w:style w:type="paragraph" w:styleId="Stopka">
    <w:name w:val="footer"/>
    <w:basedOn w:val="Normalny"/>
    <w:link w:val="StopkaZnak"/>
    <w:uiPriority w:val="99"/>
    <w:unhideWhenUsed/>
    <w:rsid w:val="00794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Pawlusek</dc:creator>
  <cp:keywords/>
  <dc:description/>
  <cp:lastModifiedBy>Edyta Pawlusek</cp:lastModifiedBy>
  <cp:revision>1</cp:revision>
  <dcterms:created xsi:type="dcterms:W3CDTF">2026-06-10T10:57:00Z</dcterms:created>
  <dcterms:modified xsi:type="dcterms:W3CDTF">2026-06-10T12:27:00Z</dcterms:modified>
</cp:coreProperties>
</file>