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E2C9" w14:textId="3043A4FB" w:rsidR="00AB6895" w:rsidRDefault="00AB6895" w:rsidP="00AB6895">
      <w:pPr>
        <w:widowControl w:val="0"/>
        <w:spacing w:after="0" w:line="240" w:lineRule="auto"/>
        <w:jc w:val="right"/>
        <w:rPr>
          <w:rFonts w:eastAsia="Times New Roman" w:cstheme="minorHAnsi"/>
          <w:b/>
          <w:bCs/>
          <w:lang w:eastAsia="pl-PL"/>
        </w:rPr>
      </w:pPr>
      <w:bookmarkStart w:id="0" w:name="_Hlk64872704"/>
      <w:r>
        <w:rPr>
          <w:rFonts w:eastAsia="Times New Roman" w:cstheme="minorHAnsi"/>
          <w:b/>
          <w:bCs/>
          <w:lang w:eastAsia="pl-PL"/>
        </w:rPr>
        <w:t>Wzór umowy</w:t>
      </w:r>
    </w:p>
    <w:p w14:paraId="4F05911C" w14:textId="43DAE480" w:rsidR="00FE6C49" w:rsidRPr="00190447" w:rsidRDefault="00FE6C49" w:rsidP="00FE6C49">
      <w:pPr>
        <w:widowControl w:val="0"/>
        <w:spacing w:after="0" w:line="240" w:lineRule="auto"/>
        <w:jc w:val="center"/>
        <w:rPr>
          <w:rFonts w:eastAsia="Times New Roman" w:cstheme="minorHAnsi"/>
          <w:b/>
          <w:bCs/>
          <w:lang w:eastAsia="pl-PL"/>
        </w:rPr>
      </w:pPr>
      <w:r w:rsidRPr="00190447">
        <w:rPr>
          <w:rFonts w:eastAsia="Times New Roman" w:cstheme="minorHAnsi"/>
          <w:b/>
          <w:bCs/>
          <w:lang w:eastAsia="pl-PL"/>
        </w:rPr>
        <w:t>Umowa nr</w:t>
      </w:r>
      <w:r w:rsidR="005D7D84" w:rsidRPr="00190447">
        <w:rPr>
          <w:rFonts w:eastAsia="Times New Roman" w:cstheme="minorHAnsi"/>
          <w:b/>
          <w:bCs/>
          <w:lang w:eastAsia="pl-PL"/>
        </w:rPr>
        <w:t xml:space="preserve"> </w:t>
      </w:r>
      <w:r w:rsidR="00672624" w:rsidRPr="00190447">
        <w:rPr>
          <w:rFonts w:eastAsia="Times New Roman" w:cstheme="minorHAnsi"/>
          <w:b/>
          <w:bCs/>
          <w:lang w:eastAsia="pl-PL"/>
        </w:rPr>
        <w:t>………..</w:t>
      </w:r>
      <w:r w:rsidR="005D7D84" w:rsidRPr="00190447">
        <w:rPr>
          <w:rFonts w:eastAsia="Times New Roman" w:cstheme="minorHAnsi"/>
          <w:b/>
          <w:bCs/>
          <w:lang w:eastAsia="pl-PL"/>
        </w:rPr>
        <w:t>……….</w:t>
      </w:r>
    </w:p>
    <w:p w14:paraId="2ABA22F2" w14:textId="77777777" w:rsidR="00B673CC" w:rsidRPr="00190447" w:rsidRDefault="00B673CC" w:rsidP="00FE6C49">
      <w:pPr>
        <w:widowControl w:val="0"/>
        <w:spacing w:after="0" w:line="240" w:lineRule="auto"/>
        <w:jc w:val="center"/>
        <w:rPr>
          <w:rFonts w:eastAsia="Times New Roman" w:cstheme="minorHAnsi"/>
          <w:b/>
          <w:bCs/>
          <w:lang w:eastAsia="pl-PL"/>
        </w:rPr>
      </w:pPr>
    </w:p>
    <w:p w14:paraId="357B0DA8" w14:textId="77777777" w:rsidR="005D7D84" w:rsidRPr="00190447" w:rsidRDefault="005D7D84" w:rsidP="00B434C3">
      <w:pPr>
        <w:widowControl w:val="0"/>
        <w:spacing w:after="0" w:line="240" w:lineRule="auto"/>
        <w:jc w:val="center"/>
        <w:rPr>
          <w:rFonts w:eastAsia="Times New Roman" w:cstheme="minorHAnsi"/>
          <w:b/>
          <w:bCs/>
          <w:lang w:eastAsia="pl-PL"/>
        </w:rPr>
      </w:pPr>
    </w:p>
    <w:bookmarkEnd w:id="0"/>
    <w:p w14:paraId="03972F46" w14:textId="201488F9"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zawarta w dniu  …………..…… 202</w:t>
      </w:r>
      <w:r w:rsidR="00D476F7">
        <w:rPr>
          <w:rFonts w:eastAsia="Times New Roman" w:cstheme="minorHAnsi"/>
          <w:lang w:eastAsia="pl-PL"/>
        </w:rPr>
        <w:t>6</w:t>
      </w:r>
      <w:r w:rsidRPr="00C74AC7">
        <w:rPr>
          <w:rFonts w:eastAsia="Times New Roman" w:cstheme="minorHAnsi"/>
          <w:lang w:eastAsia="pl-PL"/>
        </w:rPr>
        <w:t xml:space="preserve"> roku, pomiędzy:</w:t>
      </w:r>
    </w:p>
    <w:p w14:paraId="3C094254" w14:textId="77777777" w:rsidR="00D476F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b/>
          <w:bCs/>
          <w:lang w:eastAsia="pl-PL"/>
        </w:rPr>
        <w:t>Gminą Pińczów</w:t>
      </w:r>
      <w:r w:rsidRPr="00C74AC7">
        <w:rPr>
          <w:rFonts w:eastAsia="Times New Roman" w:cstheme="minorHAnsi"/>
          <w:lang w:eastAsia="pl-PL"/>
        </w:rPr>
        <w:t xml:space="preserve"> z siedzibą ul. 3 Maja 10, 28-400 Pińczów, NIP 662-176-15-14, REGON 291009840, reprezentowaną przez Burmistrza Miasta i Gminy Pińczów mgr inż. Włodzimierza Baduraka, </w:t>
      </w:r>
    </w:p>
    <w:p w14:paraId="59FD4D7F" w14:textId="533A4A14"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lang w:eastAsia="pl-PL"/>
        </w:rPr>
        <w:t xml:space="preserve">przy kontrasygnacie Skarbnika – mgr Mirosławy Wiśniewskiej, </w:t>
      </w:r>
    </w:p>
    <w:p w14:paraId="6592DC66" w14:textId="77777777" w:rsidR="00C74AC7" w:rsidRPr="00C74AC7" w:rsidRDefault="00C74AC7" w:rsidP="00C74AC7">
      <w:pPr>
        <w:widowControl w:val="0"/>
        <w:spacing w:after="0" w:line="240" w:lineRule="auto"/>
        <w:jc w:val="both"/>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Zamawiającym</w:t>
      </w:r>
      <w:r w:rsidRPr="00C74AC7">
        <w:rPr>
          <w:rFonts w:eastAsia="Times New Roman" w:cstheme="minorHAnsi"/>
          <w:i/>
          <w:iCs/>
          <w:lang w:eastAsia="pl-PL"/>
        </w:rPr>
        <w:t xml:space="preserve">, </w:t>
      </w:r>
    </w:p>
    <w:p w14:paraId="4E1E1809" w14:textId="77777777" w:rsidR="00C74AC7" w:rsidRPr="00C74AC7" w:rsidRDefault="00C74AC7" w:rsidP="00C74AC7">
      <w:pPr>
        <w:widowControl w:val="0"/>
        <w:tabs>
          <w:tab w:val="left" w:pos="708"/>
          <w:tab w:val="left" w:pos="4245"/>
        </w:tabs>
        <w:spacing w:after="0" w:line="240" w:lineRule="auto"/>
        <w:rPr>
          <w:rFonts w:eastAsia="Times New Roman" w:cstheme="minorHAnsi"/>
          <w:lang w:eastAsia="pl-PL"/>
        </w:rPr>
      </w:pPr>
      <w:r w:rsidRPr="00C74AC7">
        <w:rPr>
          <w:rFonts w:eastAsia="Times New Roman" w:cstheme="minorHAnsi"/>
          <w:lang w:eastAsia="pl-PL"/>
        </w:rPr>
        <w:t>a</w:t>
      </w:r>
      <w:r w:rsidRPr="00C74AC7">
        <w:rPr>
          <w:rFonts w:eastAsia="Times New Roman" w:cstheme="minorHAnsi"/>
          <w:lang w:eastAsia="pl-PL"/>
        </w:rPr>
        <w:tab/>
      </w:r>
      <w:r w:rsidRPr="00C74AC7">
        <w:rPr>
          <w:rFonts w:eastAsia="Times New Roman" w:cstheme="minorHAnsi"/>
          <w:lang w:eastAsia="pl-PL"/>
        </w:rPr>
        <w:tab/>
      </w:r>
    </w:p>
    <w:p w14:paraId="738CE91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z siedzibą w ………………………………………………………………………………. , wpisaną do rejestru …………………………………………………………….  NIP: .....................................................</w:t>
      </w:r>
    </w:p>
    <w:p w14:paraId="7FD6C655"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reprezentowaną przez :</w:t>
      </w:r>
    </w:p>
    <w:p w14:paraId="6D83A6E2" w14:textId="77777777" w:rsidR="00C74AC7" w:rsidRPr="00C74AC7" w:rsidRDefault="00C74AC7" w:rsidP="00C74AC7">
      <w:pPr>
        <w:widowControl w:val="0"/>
        <w:spacing w:after="0" w:line="240" w:lineRule="auto"/>
        <w:rPr>
          <w:rFonts w:eastAsia="Times New Roman" w:cstheme="minorHAnsi"/>
          <w:lang w:eastAsia="pl-PL"/>
        </w:rPr>
      </w:pPr>
      <w:r w:rsidRPr="00C74AC7">
        <w:rPr>
          <w:rFonts w:eastAsia="Times New Roman" w:cstheme="minorHAnsi"/>
          <w:lang w:eastAsia="pl-PL"/>
        </w:rPr>
        <w:t xml:space="preserve">......................................  -  .............................. </w:t>
      </w:r>
    </w:p>
    <w:p w14:paraId="6EA61D9E" w14:textId="77777777" w:rsidR="00C74AC7" w:rsidRPr="00C74AC7" w:rsidRDefault="00C74AC7" w:rsidP="00C74AC7">
      <w:pPr>
        <w:widowControl w:val="0"/>
        <w:spacing w:after="0" w:line="240" w:lineRule="auto"/>
        <w:rPr>
          <w:rFonts w:eastAsia="Times New Roman" w:cstheme="minorHAnsi"/>
          <w:i/>
          <w:iCs/>
          <w:lang w:eastAsia="pl-PL"/>
        </w:rPr>
      </w:pPr>
      <w:r w:rsidRPr="00C74AC7">
        <w:rPr>
          <w:rFonts w:eastAsia="Times New Roman" w:cstheme="minorHAnsi"/>
          <w:lang w:eastAsia="pl-PL"/>
        </w:rPr>
        <w:t xml:space="preserve">zwaną dalej </w:t>
      </w:r>
      <w:r w:rsidRPr="00C74AC7">
        <w:rPr>
          <w:rFonts w:eastAsia="Times New Roman" w:cstheme="minorHAnsi"/>
          <w:b/>
          <w:bCs/>
          <w:i/>
          <w:iCs/>
          <w:lang w:eastAsia="pl-PL"/>
        </w:rPr>
        <w:t>Wykonawcą</w:t>
      </w:r>
      <w:r w:rsidRPr="00C74AC7">
        <w:rPr>
          <w:rFonts w:eastAsia="Times New Roman" w:cstheme="minorHAnsi"/>
          <w:i/>
          <w:iCs/>
          <w:lang w:eastAsia="pl-PL"/>
        </w:rPr>
        <w:t>.</w:t>
      </w:r>
    </w:p>
    <w:p w14:paraId="75CB176D" w14:textId="77777777" w:rsidR="00C74AC7" w:rsidRPr="00C74AC7" w:rsidRDefault="00C74AC7" w:rsidP="00C74AC7">
      <w:pPr>
        <w:widowControl w:val="0"/>
        <w:spacing w:after="0" w:line="240" w:lineRule="auto"/>
        <w:rPr>
          <w:rFonts w:eastAsia="Times New Roman" w:cstheme="minorHAnsi"/>
          <w:lang w:eastAsia="pl-PL"/>
        </w:rPr>
      </w:pPr>
    </w:p>
    <w:p w14:paraId="0B4EB97F" w14:textId="6E09564E" w:rsidR="00C74AC7" w:rsidRPr="00C74AC7" w:rsidRDefault="00C74AC7" w:rsidP="00C74AC7">
      <w:pPr>
        <w:widowControl w:val="0"/>
        <w:spacing w:after="0" w:line="240" w:lineRule="auto"/>
        <w:jc w:val="both"/>
        <w:rPr>
          <w:rFonts w:eastAsia="Times New Roman" w:cstheme="minorHAnsi"/>
          <w:lang w:eastAsia="pl-PL"/>
        </w:rPr>
      </w:pPr>
      <w:r w:rsidRPr="00C74AC7">
        <w:rPr>
          <w:rFonts w:eastAsia="Times New Roman" w:cstheme="minorHAnsi"/>
          <w:lang w:eastAsia="pl-PL"/>
        </w:rPr>
        <w:t xml:space="preserve">w wyniku przeprowadzonego postępowania o udzielenie zamówienia publicznego w trybie podstawowym bez negocjacji, zgodnie z </w:t>
      </w:r>
      <w:r w:rsidRPr="00C74AC7">
        <w:rPr>
          <w:rFonts w:cstheme="minorHAnsi"/>
        </w:rPr>
        <w:t>ustawą z dnia 11 września 2019 roku (</w:t>
      </w:r>
      <w:r w:rsidR="00D476F7">
        <w:rPr>
          <w:rFonts w:cstheme="minorHAnsi"/>
        </w:rPr>
        <w:t>t.j.</w:t>
      </w:r>
      <w:r w:rsidRPr="00C74AC7">
        <w:rPr>
          <w:rFonts w:cstheme="minorHAnsi"/>
        </w:rPr>
        <w:t>Dz. U. z 2024 roku poz. 1320</w:t>
      </w:r>
      <w:r w:rsidR="00D476F7">
        <w:rPr>
          <w:rFonts w:cstheme="minorHAnsi"/>
        </w:rPr>
        <w:t xml:space="preserve"> z późn. Zm.</w:t>
      </w:r>
      <w:r w:rsidRPr="00C74AC7">
        <w:rPr>
          <w:rFonts w:cstheme="minorHAnsi"/>
        </w:rPr>
        <w:t>) Prawo zamówień publicznych, strony zawierają umowę o następującej treści:</w:t>
      </w:r>
      <w:r w:rsidRPr="00C74AC7">
        <w:rPr>
          <w:rFonts w:eastAsia="Times New Roman" w:cstheme="minorHAnsi"/>
          <w:lang w:eastAsia="pl-PL"/>
        </w:rPr>
        <w:t>.</w:t>
      </w:r>
    </w:p>
    <w:p w14:paraId="662EEB37" w14:textId="77777777" w:rsidR="00C74AC7" w:rsidRPr="00C74AC7" w:rsidRDefault="00C74AC7" w:rsidP="00C74AC7">
      <w:pPr>
        <w:widowControl w:val="0"/>
        <w:spacing w:after="0" w:line="240" w:lineRule="auto"/>
        <w:jc w:val="center"/>
        <w:rPr>
          <w:rFonts w:eastAsia="Times New Roman" w:cstheme="minorHAnsi"/>
          <w:b/>
          <w:bCs/>
          <w:lang w:eastAsia="pl-PL"/>
        </w:rPr>
      </w:pPr>
    </w:p>
    <w:p w14:paraId="31029205"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 1</w:t>
      </w:r>
    </w:p>
    <w:p w14:paraId="4AA89904" w14:textId="77777777"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Przedmiot umowy</w:t>
      </w:r>
    </w:p>
    <w:p w14:paraId="41030811" w14:textId="77777777" w:rsidR="00C74AC7" w:rsidRPr="00C74AC7" w:rsidRDefault="00C74AC7" w:rsidP="00C74AC7">
      <w:pPr>
        <w:widowControl w:val="0"/>
        <w:spacing w:after="0" w:line="240" w:lineRule="auto"/>
        <w:jc w:val="center"/>
        <w:rPr>
          <w:rFonts w:eastAsia="Times New Roman" w:cstheme="minorHAnsi"/>
          <w:b/>
          <w:bCs/>
          <w:lang w:eastAsia="pl-PL"/>
        </w:rPr>
      </w:pPr>
    </w:p>
    <w:p w14:paraId="77C0A2D5" w14:textId="77777777" w:rsidR="003B4F7B" w:rsidRDefault="00C74AC7" w:rsidP="00C74AC7">
      <w:pPr>
        <w:widowControl w:val="0"/>
        <w:spacing w:after="0" w:line="240" w:lineRule="auto"/>
        <w:jc w:val="center"/>
        <w:rPr>
          <w:rFonts w:eastAsia="Times New Roman" w:cstheme="minorHAnsi"/>
          <w:bCs/>
          <w:lang w:eastAsia="pl-PL"/>
        </w:rPr>
      </w:pPr>
      <w:r w:rsidRPr="00C74AC7">
        <w:rPr>
          <w:rFonts w:eastAsia="Times New Roman" w:cstheme="minorHAnsi"/>
          <w:bCs/>
          <w:lang w:eastAsia="pl-PL"/>
        </w:rPr>
        <w:t>Przedmiotem umowy jest</w:t>
      </w:r>
    </w:p>
    <w:p w14:paraId="01C4904D" w14:textId="4A7ACFCB" w:rsidR="003B4F7B" w:rsidRDefault="00D476F7" w:rsidP="00C74AC7">
      <w:pPr>
        <w:widowControl w:val="0"/>
        <w:spacing w:after="0" w:line="240" w:lineRule="auto"/>
        <w:jc w:val="center"/>
        <w:rPr>
          <w:rFonts w:eastAsia="Times New Roman" w:cstheme="minorHAnsi"/>
          <w:b/>
          <w:lang w:eastAsia="pl-PL"/>
        </w:rPr>
      </w:pPr>
      <w:r w:rsidRPr="003B4F7B">
        <w:rPr>
          <w:rFonts w:eastAsia="Times New Roman" w:cstheme="minorHAnsi"/>
          <w:b/>
          <w:lang w:eastAsia="pl-PL"/>
        </w:rPr>
        <w:t>budowa boiska piłkarskiego</w:t>
      </w:r>
      <w:r w:rsidR="003B4F7B" w:rsidRPr="003B4F7B">
        <w:rPr>
          <w:rFonts w:eastAsia="Times New Roman" w:cstheme="minorHAnsi"/>
          <w:b/>
          <w:lang w:eastAsia="pl-PL"/>
        </w:rPr>
        <w:t xml:space="preserve"> i boiska wielofunkcyjnego z zapleczem sanitarno-szatniowym </w:t>
      </w:r>
    </w:p>
    <w:p w14:paraId="58DD1088" w14:textId="7F11E359" w:rsidR="003B4F7B" w:rsidRPr="003B4F7B" w:rsidRDefault="003B4F7B" w:rsidP="00C74AC7">
      <w:pPr>
        <w:widowControl w:val="0"/>
        <w:spacing w:after="0" w:line="240" w:lineRule="auto"/>
        <w:jc w:val="center"/>
        <w:rPr>
          <w:rFonts w:eastAsia="Times New Roman" w:cstheme="minorHAnsi"/>
          <w:b/>
          <w:lang w:eastAsia="pl-PL"/>
        </w:rPr>
      </w:pPr>
      <w:r w:rsidRPr="003B4F7B">
        <w:rPr>
          <w:rFonts w:eastAsia="Times New Roman" w:cstheme="minorHAnsi"/>
          <w:b/>
          <w:lang w:eastAsia="pl-PL"/>
        </w:rPr>
        <w:t xml:space="preserve">w </w:t>
      </w:r>
      <w:r w:rsidR="00E84BC8">
        <w:rPr>
          <w:rFonts w:eastAsia="Times New Roman" w:cstheme="minorHAnsi"/>
          <w:b/>
          <w:lang w:eastAsia="pl-PL"/>
        </w:rPr>
        <w:t>Bogucicach Pierwszch</w:t>
      </w:r>
      <w:r w:rsidRPr="003B4F7B">
        <w:rPr>
          <w:rFonts w:eastAsia="Times New Roman" w:cstheme="minorHAnsi"/>
          <w:b/>
          <w:lang w:eastAsia="pl-PL"/>
        </w:rPr>
        <w:t xml:space="preserve"> </w:t>
      </w:r>
      <w:r w:rsidR="00D476F7" w:rsidRPr="003B4F7B">
        <w:rPr>
          <w:rFonts w:eastAsia="Times New Roman" w:cstheme="minorHAnsi"/>
          <w:b/>
          <w:lang w:eastAsia="pl-PL"/>
        </w:rPr>
        <w:t xml:space="preserve"> </w:t>
      </w:r>
    </w:p>
    <w:p w14:paraId="4191727B" w14:textId="77777777" w:rsidR="003B4F7B" w:rsidRDefault="003B4F7B" w:rsidP="00C74AC7">
      <w:pPr>
        <w:widowControl w:val="0"/>
        <w:spacing w:after="0" w:line="240" w:lineRule="auto"/>
        <w:jc w:val="center"/>
        <w:rPr>
          <w:rFonts w:eastAsia="Times New Roman" w:cstheme="minorHAnsi"/>
          <w:bCs/>
          <w:lang w:eastAsia="pl-PL"/>
        </w:rPr>
      </w:pPr>
    </w:p>
    <w:p w14:paraId="2C59574F" w14:textId="7ADF0622" w:rsidR="00C74AC7" w:rsidRPr="00C74AC7" w:rsidRDefault="003B4F7B" w:rsidP="00C74AC7">
      <w:pPr>
        <w:widowControl w:val="0"/>
        <w:spacing w:after="0" w:line="240" w:lineRule="auto"/>
        <w:jc w:val="center"/>
        <w:rPr>
          <w:rFonts w:eastAsia="Times New Roman" w:cstheme="minorHAnsi"/>
          <w:b/>
          <w:bCs/>
          <w:lang w:eastAsia="pl-PL"/>
        </w:rPr>
      </w:pPr>
      <w:r>
        <w:rPr>
          <w:rFonts w:eastAsia="Times New Roman" w:cstheme="minorHAnsi"/>
          <w:bCs/>
          <w:lang w:eastAsia="pl-PL"/>
        </w:rPr>
        <w:t>r</w:t>
      </w:r>
      <w:r w:rsidR="00C74AC7" w:rsidRPr="00C74AC7">
        <w:rPr>
          <w:rFonts w:eastAsia="Times New Roman" w:cstheme="minorHAnsi"/>
          <w:bCs/>
          <w:lang w:eastAsia="pl-PL"/>
        </w:rPr>
        <w:t>ealiz</w:t>
      </w:r>
      <w:r>
        <w:rPr>
          <w:rFonts w:eastAsia="Times New Roman" w:cstheme="minorHAnsi"/>
          <w:bCs/>
          <w:lang w:eastAsia="pl-PL"/>
        </w:rPr>
        <w:t xml:space="preserve">owana w ramach </w:t>
      </w:r>
      <w:r w:rsidR="00C74AC7" w:rsidRPr="00C74AC7">
        <w:rPr>
          <w:rFonts w:eastAsia="Times New Roman" w:cstheme="minorHAnsi"/>
          <w:bCs/>
          <w:lang w:eastAsia="pl-PL"/>
        </w:rPr>
        <w:t>zadania</w:t>
      </w:r>
      <w:r>
        <w:rPr>
          <w:rFonts w:eastAsia="Times New Roman" w:cstheme="minorHAnsi"/>
          <w:bCs/>
          <w:lang w:eastAsia="pl-PL"/>
        </w:rPr>
        <w:t xml:space="preserve"> inwestycyjnego p.n.:</w:t>
      </w:r>
      <w:r w:rsidR="00C74AC7" w:rsidRPr="00C74AC7">
        <w:rPr>
          <w:rFonts w:eastAsia="Times New Roman" w:cstheme="minorHAnsi"/>
          <w:b/>
          <w:bCs/>
          <w:lang w:eastAsia="pl-PL"/>
        </w:rPr>
        <w:t xml:space="preserve"> </w:t>
      </w:r>
    </w:p>
    <w:p w14:paraId="7A773116" w14:textId="2154BA46" w:rsidR="00C74AC7" w:rsidRPr="00C74AC7" w:rsidRDefault="00C74AC7" w:rsidP="00C74AC7">
      <w:pPr>
        <w:widowControl w:val="0"/>
        <w:spacing w:after="0" w:line="240" w:lineRule="auto"/>
        <w:jc w:val="center"/>
        <w:rPr>
          <w:rFonts w:eastAsia="Times New Roman" w:cstheme="minorHAnsi"/>
          <w:b/>
          <w:bCs/>
          <w:u w:val="single"/>
          <w:lang w:eastAsia="pl-PL"/>
        </w:rPr>
      </w:pPr>
      <w:r w:rsidRPr="00C74AC7">
        <w:rPr>
          <w:rFonts w:eastAsia="Times New Roman" w:cstheme="minorHAnsi"/>
          <w:b/>
          <w:bCs/>
          <w:lang w:eastAsia="pl-PL"/>
        </w:rPr>
        <w:t>„</w:t>
      </w:r>
      <w:r w:rsidR="003B4F7B">
        <w:rPr>
          <w:rFonts w:eastAsia="Times New Roman" w:cstheme="minorHAnsi"/>
          <w:b/>
          <w:bCs/>
          <w:iCs/>
          <w:lang w:eastAsia="pl-PL"/>
        </w:rPr>
        <w:t>Budowa Kompleksów Sportowych Orlik 2024 przy ul. Pał</w:t>
      </w:r>
      <w:r w:rsidR="003743F5">
        <w:rPr>
          <w:rFonts w:eastAsia="Times New Roman" w:cstheme="minorHAnsi"/>
          <w:b/>
          <w:bCs/>
          <w:iCs/>
          <w:lang w:eastAsia="pl-PL"/>
        </w:rPr>
        <w:t>ę</w:t>
      </w:r>
      <w:r w:rsidR="003B4F7B">
        <w:rPr>
          <w:rFonts w:eastAsia="Times New Roman" w:cstheme="minorHAnsi"/>
          <w:b/>
          <w:bCs/>
          <w:iCs/>
          <w:lang w:eastAsia="pl-PL"/>
        </w:rPr>
        <w:t>ki w Pińczowie i Bogucicach Pierwszych</w:t>
      </w:r>
      <w:r w:rsidRPr="00C74AC7">
        <w:rPr>
          <w:rFonts w:eastAsia="Times New Roman" w:cstheme="minorHAnsi"/>
          <w:b/>
          <w:bCs/>
          <w:iCs/>
          <w:lang w:eastAsia="pl-PL"/>
        </w:rPr>
        <w:t>”</w:t>
      </w:r>
    </w:p>
    <w:p w14:paraId="49A30C75" w14:textId="77777777" w:rsidR="00C74AC7" w:rsidRPr="00C74AC7" w:rsidRDefault="00C74AC7" w:rsidP="00C74AC7">
      <w:pPr>
        <w:widowControl w:val="0"/>
        <w:spacing w:after="0" w:line="240" w:lineRule="auto"/>
        <w:jc w:val="center"/>
        <w:rPr>
          <w:rFonts w:eastAsia="Times New Roman" w:cstheme="minorHAnsi"/>
          <w:u w:val="single"/>
          <w:lang w:eastAsia="pl-PL"/>
        </w:rPr>
      </w:pPr>
      <w:r w:rsidRPr="00C74AC7">
        <w:rPr>
          <w:rFonts w:eastAsia="Times New Roman" w:cstheme="minorHAnsi"/>
          <w:lang w:eastAsia="pl-PL"/>
        </w:rPr>
        <w:t>.</w:t>
      </w:r>
    </w:p>
    <w:p w14:paraId="0F21BAE6" w14:textId="648279B5" w:rsidR="00C74AC7" w:rsidRPr="00C74AC7" w:rsidRDefault="00C74AC7" w:rsidP="00C74AC7">
      <w:pPr>
        <w:widowControl w:val="0"/>
        <w:spacing w:after="0" w:line="240" w:lineRule="auto"/>
        <w:jc w:val="center"/>
        <w:rPr>
          <w:rFonts w:eastAsia="Times New Roman" w:cstheme="minorHAnsi"/>
          <w:b/>
          <w:bCs/>
          <w:lang w:eastAsia="pl-PL"/>
        </w:rPr>
      </w:pPr>
      <w:r w:rsidRPr="00C74AC7">
        <w:rPr>
          <w:rFonts w:eastAsia="Times New Roman" w:cstheme="minorHAnsi"/>
          <w:b/>
          <w:bCs/>
          <w:lang w:eastAsia="pl-PL"/>
        </w:rPr>
        <w:t>Za</w:t>
      </w:r>
      <w:r w:rsidR="003B4F7B">
        <w:rPr>
          <w:rFonts w:eastAsia="Times New Roman" w:cstheme="minorHAnsi"/>
          <w:b/>
          <w:bCs/>
          <w:lang w:eastAsia="pl-PL"/>
        </w:rPr>
        <w:t xml:space="preserve">danie </w:t>
      </w:r>
      <w:r w:rsidRPr="00C74AC7">
        <w:rPr>
          <w:rFonts w:eastAsia="Times New Roman" w:cstheme="minorHAnsi"/>
          <w:b/>
          <w:bCs/>
          <w:lang w:eastAsia="pl-PL"/>
        </w:rPr>
        <w:t xml:space="preserve">dofinansowane </w:t>
      </w:r>
      <w:r w:rsidR="003B4F7B">
        <w:rPr>
          <w:rFonts w:eastAsia="Times New Roman" w:cstheme="minorHAnsi"/>
          <w:b/>
          <w:bCs/>
          <w:lang w:eastAsia="pl-PL"/>
        </w:rPr>
        <w:t xml:space="preserve">jest </w:t>
      </w:r>
      <w:r w:rsidRPr="00C74AC7">
        <w:rPr>
          <w:rFonts w:eastAsia="Times New Roman" w:cstheme="minorHAnsi"/>
          <w:b/>
          <w:bCs/>
          <w:lang w:eastAsia="pl-PL"/>
        </w:rPr>
        <w:t>z</w:t>
      </w:r>
      <w:r w:rsidR="003B4F7B">
        <w:rPr>
          <w:rFonts w:eastAsia="Times New Roman" w:cstheme="minorHAnsi"/>
          <w:b/>
          <w:bCs/>
          <w:lang w:eastAsia="pl-PL"/>
        </w:rPr>
        <w:t xml:space="preserve">e środków </w:t>
      </w:r>
      <w:r w:rsidRPr="00C74AC7">
        <w:rPr>
          <w:rFonts w:eastAsia="Times New Roman" w:cstheme="minorHAnsi"/>
          <w:b/>
          <w:bCs/>
          <w:lang w:eastAsia="pl-PL"/>
        </w:rPr>
        <w:t xml:space="preserve">Funduszu </w:t>
      </w:r>
      <w:r w:rsidR="003B4F7B">
        <w:rPr>
          <w:rFonts w:eastAsia="Times New Roman" w:cstheme="minorHAnsi"/>
          <w:b/>
          <w:bCs/>
          <w:lang w:eastAsia="pl-PL"/>
        </w:rPr>
        <w:t>Rozwoju Kultury Fizycznej w ramach Programu Budowa Kompleksów Sportowych Orlik – Edycja 2024</w:t>
      </w:r>
    </w:p>
    <w:p w14:paraId="1C0BCD98" w14:textId="77777777" w:rsidR="00C74AC7" w:rsidRPr="00C74AC7" w:rsidRDefault="00C74AC7" w:rsidP="00C74AC7">
      <w:pPr>
        <w:widowControl w:val="0"/>
        <w:spacing w:after="0" w:line="240" w:lineRule="auto"/>
        <w:rPr>
          <w:rFonts w:eastAsia="Times New Roman" w:cstheme="minorHAnsi"/>
          <w:b/>
          <w:bCs/>
          <w:lang w:eastAsia="pl-PL"/>
        </w:rPr>
      </w:pPr>
    </w:p>
    <w:p w14:paraId="0BDAF100" w14:textId="77777777" w:rsidR="00C74AC7" w:rsidRPr="00C74AC7" w:rsidRDefault="00C74AC7" w:rsidP="00C74AC7">
      <w:pPr>
        <w:spacing w:line="276" w:lineRule="auto"/>
        <w:jc w:val="both"/>
        <w:rPr>
          <w:rFonts w:eastAsia="Times New Roman" w:cstheme="minorHAnsi"/>
          <w:bCs/>
          <w:lang w:eastAsia="pl-PL"/>
        </w:rPr>
      </w:pPr>
    </w:p>
    <w:p w14:paraId="6C4904AD" w14:textId="2EFF6ACE" w:rsidR="001E32DE" w:rsidRPr="001E32DE" w:rsidRDefault="001E32DE" w:rsidP="002428FE">
      <w:pPr>
        <w:pStyle w:val="Akapitzlist"/>
        <w:widowControl w:val="0"/>
        <w:numPr>
          <w:ilvl w:val="0"/>
          <w:numId w:val="56"/>
        </w:numPr>
        <w:tabs>
          <w:tab w:val="left" w:pos="644"/>
        </w:tabs>
        <w:spacing w:after="120" w:line="230" w:lineRule="exact"/>
        <w:ind w:left="672" w:hanging="364"/>
        <w:rPr>
          <w:rFonts w:eastAsia="Times New Roman" w:cstheme="minorHAnsi"/>
          <w:bCs/>
          <w:lang w:eastAsia="pl-PL"/>
        </w:rPr>
      </w:pPr>
      <w:r w:rsidRPr="001E32DE">
        <w:rPr>
          <w:rFonts w:eastAsia="Times New Roman" w:cstheme="minorHAnsi"/>
          <w:bCs/>
          <w:lang w:eastAsia="pl-PL"/>
        </w:rPr>
        <w:t xml:space="preserve">Przedmiotem </w:t>
      </w:r>
      <w:r>
        <w:rPr>
          <w:rFonts w:eastAsia="Times New Roman" w:cstheme="minorHAnsi"/>
          <w:bCs/>
          <w:lang w:eastAsia="pl-PL"/>
        </w:rPr>
        <w:t xml:space="preserve">zamówienia </w:t>
      </w:r>
      <w:r w:rsidRPr="001E32DE">
        <w:rPr>
          <w:rFonts w:eastAsia="Times New Roman" w:cstheme="minorHAnsi"/>
          <w:bCs/>
          <w:lang w:eastAsia="pl-PL"/>
        </w:rPr>
        <w:t xml:space="preserve">jest budowa dwóch boisk </w:t>
      </w:r>
      <w:r>
        <w:rPr>
          <w:rFonts w:eastAsia="Times New Roman" w:cstheme="minorHAnsi"/>
          <w:bCs/>
          <w:lang w:eastAsia="pl-PL"/>
        </w:rPr>
        <w:t xml:space="preserve">– piłkarskiego </w:t>
      </w:r>
      <w:r w:rsidR="00212922">
        <w:rPr>
          <w:rFonts w:eastAsia="Times New Roman" w:cstheme="minorHAnsi"/>
          <w:bCs/>
          <w:lang w:eastAsia="pl-PL"/>
        </w:rPr>
        <w:t xml:space="preserve">o nawierzchni ze „sztucznej trawy” </w:t>
      </w:r>
      <w:r>
        <w:rPr>
          <w:rFonts w:eastAsia="Times New Roman" w:cstheme="minorHAnsi"/>
          <w:bCs/>
          <w:lang w:eastAsia="pl-PL"/>
        </w:rPr>
        <w:t xml:space="preserve">i </w:t>
      </w:r>
      <w:r w:rsidRPr="001E32DE">
        <w:rPr>
          <w:rFonts w:eastAsia="Times New Roman" w:cstheme="minorHAnsi"/>
          <w:bCs/>
          <w:lang w:eastAsia="pl-PL"/>
        </w:rPr>
        <w:t>wielofunkcyjn</w:t>
      </w:r>
      <w:r>
        <w:rPr>
          <w:rFonts w:eastAsia="Times New Roman" w:cstheme="minorHAnsi"/>
          <w:bCs/>
          <w:lang w:eastAsia="pl-PL"/>
        </w:rPr>
        <w:t xml:space="preserve">ego o nawierzchni poliuretanowej oraz budynku zaplecza sanitarno- szatniowego. Obiekt </w:t>
      </w:r>
      <w:r w:rsidRPr="001E32DE">
        <w:rPr>
          <w:rFonts w:eastAsia="Times New Roman" w:cstheme="minorHAnsi"/>
          <w:bCs/>
          <w:lang w:eastAsia="pl-PL"/>
        </w:rPr>
        <w:t>zlokalizowan</w:t>
      </w:r>
      <w:r>
        <w:rPr>
          <w:rFonts w:eastAsia="Times New Roman" w:cstheme="minorHAnsi"/>
          <w:bCs/>
          <w:lang w:eastAsia="pl-PL"/>
        </w:rPr>
        <w:t>y</w:t>
      </w:r>
      <w:r w:rsidRPr="001E32DE">
        <w:rPr>
          <w:rFonts w:eastAsia="Times New Roman" w:cstheme="minorHAnsi"/>
          <w:bCs/>
          <w:lang w:eastAsia="pl-PL"/>
        </w:rPr>
        <w:t xml:space="preserve"> </w:t>
      </w:r>
      <w:r w:rsidR="00E84BC8">
        <w:rPr>
          <w:rFonts w:eastAsia="Times New Roman" w:cstheme="minorHAnsi"/>
          <w:bCs/>
          <w:lang w:eastAsia="pl-PL"/>
        </w:rPr>
        <w:t>będzie przy Szkole Podstawowej w Bogucicach Pierwszych, na działce o nr ewid. 12/2</w:t>
      </w:r>
      <w:r w:rsidRPr="001E32DE">
        <w:rPr>
          <w:rFonts w:eastAsia="Times New Roman" w:cstheme="minorHAnsi"/>
          <w:bCs/>
          <w:lang w:eastAsia="pl-PL"/>
        </w:rPr>
        <w:t xml:space="preserve">obręb </w:t>
      </w:r>
      <w:r w:rsidR="00E84BC8">
        <w:rPr>
          <w:rFonts w:eastAsia="Times New Roman" w:cstheme="minorHAnsi"/>
          <w:bCs/>
          <w:lang w:eastAsia="pl-PL"/>
        </w:rPr>
        <w:t>03</w:t>
      </w:r>
      <w:r w:rsidRPr="001E32DE">
        <w:rPr>
          <w:rFonts w:eastAsia="Times New Roman" w:cstheme="minorHAnsi"/>
          <w:bCs/>
          <w:lang w:eastAsia="pl-PL"/>
        </w:rPr>
        <w:t xml:space="preserve"> </w:t>
      </w:r>
      <w:r w:rsidR="00E84BC8">
        <w:rPr>
          <w:rFonts w:eastAsia="Times New Roman" w:cstheme="minorHAnsi"/>
          <w:bCs/>
          <w:lang w:eastAsia="pl-PL"/>
        </w:rPr>
        <w:t>g</w:t>
      </w:r>
      <w:r w:rsidRPr="001E32DE">
        <w:rPr>
          <w:rFonts w:eastAsia="Times New Roman" w:cstheme="minorHAnsi"/>
          <w:bCs/>
          <w:lang w:eastAsia="pl-PL"/>
        </w:rPr>
        <w:t>m</w:t>
      </w:r>
      <w:r w:rsidR="00E84BC8">
        <w:rPr>
          <w:rFonts w:eastAsia="Times New Roman" w:cstheme="minorHAnsi"/>
          <w:bCs/>
          <w:lang w:eastAsia="pl-PL"/>
        </w:rPr>
        <w:t>.</w:t>
      </w:r>
      <w:r w:rsidRPr="001E32DE">
        <w:rPr>
          <w:rFonts w:eastAsia="Times New Roman" w:cstheme="minorHAnsi"/>
          <w:bCs/>
          <w:lang w:eastAsia="pl-PL"/>
        </w:rPr>
        <w:t xml:space="preserve"> Pińcz</w:t>
      </w:r>
      <w:r w:rsidR="00E84BC8">
        <w:rPr>
          <w:rFonts w:eastAsia="Times New Roman" w:cstheme="minorHAnsi"/>
          <w:bCs/>
          <w:lang w:eastAsia="pl-PL"/>
        </w:rPr>
        <w:t>ów</w:t>
      </w:r>
      <w:r w:rsidRPr="001E32DE">
        <w:rPr>
          <w:rFonts w:eastAsia="Times New Roman" w:cstheme="minorHAnsi"/>
          <w:bCs/>
          <w:lang w:eastAsia="pl-PL"/>
        </w:rPr>
        <w:t>.</w:t>
      </w:r>
    </w:p>
    <w:p w14:paraId="48454A32" w14:textId="77777777" w:rsidR="001E32DE" w:rsidRPr="001E32DE" w:rsidRDefault="001E32DE" w:rsidP="001E32DE">
      <w:pPr>
        <w:widowControl w:val="0"/>
        <w:tabs>
          <w:tab w:val="left" w:pos="787"/>
        </w:tabs>
        <w:spacing w:after="120" w:line="230" w:lineRule="exact"/>
        <w:ind w:left="861"/>
        <w:contextualSpacing/>
        <w:rPr>
          <w:rFonts w:eastAsia="Times New Roman" w:cstheme="minorHAnsi"/>
          <w:bCs/>
          <w:lang w:eastAsia="pl-PL"/>
        </w:rPr>
      </w:pPr>
      <w:r w:rsidRPr="001E32DE">
        <w:rPr>
          <w:rFonts w:eastAsia="Times New Roman" w:cstheme="minorHAnsi"/>
          <w:bCs/>
          <w:lang w:eastAsia="pl-PL"/>
        </w:rPr>
        <w:t xml:space="preserve"> </w:t>
      </w:r>
    </w:p>
    <w:p w14:paraId="253C48FE" w14:textId="7F47EF36" w:rsidR="001E32DE" w:rsidRPr="001E32DE" w:rsidRDefault="001E32DE" w:rsidP="001E32DE">
      <w:pPr>
        <w:widowControl w:val="0"/>
        <w:tabs>
          <w:tab w:val="left" w:pos="861"/>
        </w:tabs>
        <w:spacing w:after="120" w:line="230" w:lineRule="exact"/>
        <w:ind w:left="861" w:hanging="49"/>
        <w:contextualSpacing/>
        <w:rPr>
          <w:rFonts w:eastAsia="Times New Roman" w:cstheme="minorHAnsi"/>
          <w:bCs/>
          <w:lang w:eastAsia="pl-PL"/>
        </w:rPr>
      </w:pPr>
      <w:r w:rsidRPr="001E32DE">
        <w:rPr>
          <w:rFonts w:eastAsia="Times New Roman" w:cstheme="minorHAnsi"/>
          <w:bCs/>
          <w:lang w:eastAsia="pl-PL"/>
        </w:rPr>
        <w:t>1.1. Zakres zamierzenia inwestycyjnego obejmował będzie:</w:t>
      </w:r>
    </w:p>
    <w:p w14:paraId="4CE4F274" w14:textId="77777777" w:rsidR="001E32DE" w:rsidRDefault="001E32DE" w:rsidP="001E32DE">
      <w:pPr>
        <w:pStyle w:val="Akapitzlist"/>
        <w:widowControl w:val="0"/>
        <w:numPr>
          <w:ilvl w:val="0"/>
          <w:numId w:val="57"/>
        </w:numPr>
        <w:tabs>
          <w:tab w:val="left" w:pos="1232"/>
        </w:tabs>
        <w:spacing w:after="120" w:line="230" w:lineRule="exact"/>
        <w:rPr>
          <w:rFonts w:eastAsia="Times New Roman" w:cstheme="minorHAnsi"/>
          <w:bCs/>
          <w:lang w:eastAsia="pl-PL"/>
        </w:rPr>
      </w:pPr>
      <w:r w:rsidRPr="001E32DE">
        <w:rPr>
          <w:rFonts w:eastAsia="Times New Roman" w:cstheme="minorHAnsi"/>
          <w:bCs/>
          <w:lang w:eastAsia="pl-PL"/>
        </w:rPr>
        <w:t xml:space="preserve">budowę boiska </w:t>
      </w:r>
      <w:r>
        <w:rPr>
          <w:rFonts w:eastAsia="Times New Roman" w:cstheme="minorHAnsi"/>
          <w:bCs/>
          <w:lang w:eastAsia="pl-PL"/>
        </w:rPr>
        <w:t xml:space="preserve">piłkarskiego </w:t>
      </w:r>
      <w:r w:rsidRPr="001E32DE">
        <w:rPr>
          <w:rFonts w:eastAsia="Times New Roman" w:cstheme="minorHAnsi"/>
          <w:bCs/>
          <w:lang w:eastAsia="pl-PL"/>
        </w:rPr>
        <w:t xml:space="preserve">o wymiarach: </w:t>
      </w:r>
      <w:r>
        <w:rPr>
          <w:rFonts w:eastAsia="Times New Roman" w:cstheme="minorHAnsi"/>
          <w:bCs/>
          <w:lang w:eastAsia="pl-PL"/>
        </w:rPr>
        <w:t>30</w:t>
      </w:r>
      <w:r w:rsidRPr="001E32DE">
        <w:rPr>
          <w:rFonts w:eastAsia="Times New Roman" w:cstheme="minorHAnsi"/>
          <w:bCs/>
          <w:lang w:eastAsia="pl-PL"/>
        </w:rPr>
        <w:t xml:space="preserve"> </w:t>
      </w:r>
      <w:r>
        <w:rPr>
          <w:rFonts w:eastAsia="Times New Roman" w:cstheme="minorHAnsi"/>
          <w:bCs/>
          <w:lang w:eastAsia="pl-PL"/>
        </w:rPr>
        <w:t xml:space="preserve">m </w:t>
      </w:r>
      <w:r w:rsidRPr="001E32DE">
        <w:rPr>
          <w:rFonts w:eastAsia="Times New Roman" w:cstheme="minorHAnsi"/>
          <w:bCs/>
          <w:lang w:eastAsia="pl-PL"/>
        </w:rPr>
        <w:t>x</w:t>
      </w:r>
      <w:r>
        <w:rPr>
          <w:rFonts w:eastAsia="Times New Roman" w:cstheme="minorHAnsi"/>
          <w:bCs/>
          <w:lang w:eastAsia="pl-PL"/>
        </w:rPr>
        <w:t xml:space="preserve"> 60 m;</w:t>
      </w:r>
    </w:p>
    <w:p w14:paraId="36BAD19F" w14:textId="77777777" w:rsidR="005F5D5A" w:rsidRDefault="001E32DE"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sidRPr="001E32DE">
        <w:rPr>
          <w:rFonts w:eastAsia="Times New Roman" w:cstheme="minorHAnsi"/>
          <w:bCs/>
          <w:lang w:eastAsia="pl-PL"/>
        </w:rPr>
        <w:t xml:space="preserve">budowę boiska wielofunkcyjnego </w:t>
      </w:r>
      <w:r>
        <w:rPr>
          <w:rFonts w:eastAsia="Times New Roman" w:cstheme="minorHAnsi"/>
          <w:bCs/>
          <w:lang w:eastAsia="pl-PL"/>
        </w:rPr>
        <w:t>do gry</w:t>
      </w:r>
      <w:r w:rsidR="005F5D5A">
        <w:rPr>
          <w:rFonts w:eastAsia="Times New Roman" w:cstheme="minorHAnsi"/>
          <w:bCs/>
          <w:lang w:eastAsia="pl-PL"/>
        </w:rPr>
        <w:t xml:space="preserve"> </w:t>
      </w:r>
      <w:r>
        <w:rPr>
          <w:rFonts w:eastAsia="Times New Roman" w:cstheme="minorHAnsi"/>
          <w:bCs/>
          <w:lang w:eastAsia="pl-PL"/>
        </w:rPr>
        <w:t>w piłkę ręczn</w:t>
      </w:r>
      <w:r w:rsidR="005F5D5A">
        <w:rPr>
          <w:rFonts w:eastAsia="Times New Roman" w:cstheme="minorHAnsi"/>
          <w:bCs/>
          <w:lang w:eastAsia="pl-PL"/>
        </w:rPr>
        <w:t>ą</w:t>
      </w:r>
      <w:r>
        <w:rPr>
          <w:rFonts w:eastAsia="Times New Roman" w:cstheme="minorHAnsi"/>
          <w:bCs/>
          <w:lang w:eastAsia="pl-PL"/>
        </w:rPr>
        <w:t>, do siatkó</w:t>
      </w:r>
      <w:r w:rsidR="005F5D5A">
        <w:rPr>
          <w:rFonts w:eastAsia="Times New Roman" w:cstheme="minorHAnsi"/>
          <w:bCs/>
          <w:lang w:eastAsia="pl-PL"/>
        </w:rPr>
        <w:t>w</w:t>
      </w:r>
      <w:r>
        <w:rPr>
          <w:rFonts w:eastAsia="Times New Roman" w:cstheme="minorHAnsi"/>
          <w:bCs/>
          <w:lang w:eastAsia="pl-PL"/>
        </w:rPr>
        <w:t>ki, do tenisa ziemnego i koszykó</w:t>
      </w:r>
      <w:r w:rsidR="005F5D5A">
        <w:rPr>
          <w:rFonts w:eastAsia="Times New Roman" w:cstheme="minorHAnsi"/>
          <w:bCs/>
          <w:lang w:eastAsia="pl-PL"/>
        </w:rPr>
        <w:t>wk</w:t>
      </w:r>
      <w:r>
        <w:rPr>
          <w:rFonts w:eastAsia="Times New Roman" w:cstheme="minorHAnsi"/>
          <w:bCs/>
          <w:lang w:eastAsia="pl-PL"/>
        </w:rPr>
        <w:t>i</w:t>
      </w:r>
      <w:r w:rsidRPr="001E32DE">
        <w:rPr>
          <w:rFonts w:eastAsia="Times New Roman" w:cstheme="minorHAnsi"/>
          <w:bCs/>
          <w:lang w:eastAsia="pl-PL"/>
        </w:rPr>
        <w:t xml:space="preserve"> o wymiarach: 1</w:t>
      </w:r>
      <w:r w:rsidR="005F5D5A">
        <w:rPr>
          <w:rFonts w:eastAsia="Times New Roman" w:cstheme="minorHAnsi"/>
          <w:bCs/>
          <w:lang w:eastAsia="pl-PL"/>
        </w:rPr>
        <w:t>9 m</w:t>
      </w:r>
      <w:r w:rsidRPr="001E32DE">
        <w:rPr>
          <w:rFonts w:eastAsia="Times New Roman" w:cstheme="minorHAnsi"/>
          <w:bCs/>
          <w:lang w:eastAsia="pl-PL"/>
        </w:rPr>
        <w:t xml:space="preserve"> x</w:t>
      </w:r>
      <w:r w:rsidR="005F5D5A">
        <w:rPr>
          <w:rFonts w:eastAsia="Times New Roman" w:cstheme="minorHAnsi"/>
          <w:bCs/>
          <w:lang w:eastAsia="pl-PL"/>
        </w:rPr>
        <w:t xml:space="preserve">32 </w:t>
      </w:r>
      <w:r w:rsidRPr="001E32DE">
        <w:rPr>
          <w:rFonts w:eastAsia="Times New Roman" w:cstheme="minorHAnsi"/>
          <w:bCs/>
          <w:lang w:eastAsia="pl-PL"/>
        </w:rPr>
        <w:t>m;</w:t>
      </w:r>
    </w:p>
    <w:p w14:paraId="42A61F97" w14:textId="6F755FC8" w:rsidR="005F5D5A" w:rsidRDefault="005F5D5A"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 xml:space="preserve">budowa budynku zaplecza </w:t>
      </w:r>
      <w:r w:rsidRPr="005F5D5A">
        <w:rPr>
          <w:rFonts w:eastAsia="Times New Roman" w:cstheme="minorHAnsi"/>
          <w:bCs/>
          <w:lang w:eastAsia="pl-PL"/>
        </w:rPr>
        <w:t>sanitarno- szatniowego</w:t>
      </w:r>
      <w:r>
        <w:rPr>
          <w:rFonts w:eastAsia="Times New Roman" w:cstheme="minorHAnsi"/>
          <w:bCs/>
          <w:lang w:eastAsia="pl-PL"/>
        </w:rPr>
        <w:t xml:space="preserve"> </w:t>
      </w:r>
      <w:r w:rsidR="00540919">
        <w:rPr>
          <w:rFonts w:eastAsia="Times New Roman" w:cstheme="minorHAnsi"/>
          <w:bCs/>
          <w:lang w:eastAsia="pl-PL"/>
        </w:rPr>
        <w:t>z instalacjami wewnętrznymi;</w:t>
      </w:r>
    </w:p>
    <w:p w14:paraId="6451AC99" w14:textId="77777777" w:rsidR="00841D6D" w:rsidRDefault="00841D6D"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wykonanie przyłącza wodociągowego z sieci gminnej</w:t>
      </w:r>
    </w:p>
    <w:p w14:paraId="5E75B707" w14:textId="227B759A" w:rsidR="00841D6D" w:rsidRDefault="00841D6D"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wykonanie przyłącza kanalizacyjnego do istniejącego zbiornika na nieczystości ciekłe,</w:t>
      </w:r>
    </w:p>
    <w:p w14:paraId="481E5250" w14:textId="7DF806B6" w:rsidR="001E32DE" w:rsidRDefault="001E32DE"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sidRPr="005F5D5A">
        <w:rPr>
          <w:rFonts w:eastAsia="Times New Roman" w:cstheme="minorHAnsi"/>
          <w:bCs/>
          <w:lang w:eastAsia="pl-PL"/>
        </w:rPr>
        <w:t xml:space="preserve">przełożenie kolidujących elementów infrastruktury podziemnej –  </w:t>
      </w:r>
      <w:r w:rsidR="00E84BC8">
        <w:rPr>
          <w:rFonts w:eastAsia="Times New Roman" w:cstheme="minorHAnsi"/>
          <w:bCs/>
          <w:lang w:eastAsia="pl-PL"/>
        </w:rPr>
        <w:t>linii telekomunikacyjnej</w:t>
      </w:r>
      <w:r w:rsidRPr="005F5D5A">
        <w:rPr>
          <w:rFonts w:eastAsia="Times New Roman" w:cstheme="minorHAnsi"/>
          <w:bCs/>
          <w:lang w:eastAsia="pl-PL"/>
        </w:rPr>
        <w:t>;</w:t>
      </w:r>
    </w:p>
    <w:p w14:paraId="77242912" w14:textId="282D1451" w:rsidR="00540919" w:rsidRDefault="00540919"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wykonanie ogrodzenia boisk z piłkochwytami;</w:t>
      </w:r>
    </w:p>
    <w:p w14:paraId="12C4A154" w14:textId="4D35C350" w:rsidR="00540919" w:rsidRDefault="00540919"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wykonanie oświetlenia obiektów;</w:t>
      </w:r>
    </w:p>
    <w:p w14:paraId="71462D72" w14:textId="2292B5FF" w:rsidR="00540919" w:rsidRDefault="00540919"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wykonanie monitoringu;</w:t>
      </w:r>
    </w:p>
    <w:p w14:paraId="7743D4E9" w14:textId="287DEF16" w:rsidR="00540919" w:rsidRDefault="00540919"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montaż urządzeń sportowych;</w:t>
      </w:r>
    </w:p>
    <w:p w14:paraId="3655235D" w14:textId="0249F504" w:rsidR="00540919" w:rsidRDefault="00540919"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wykonanie utwardzenia ciągów komunikacyjnych;</w:t>
      </w:r>
    </w:p>
    <w:p w14:paraId="7C347DB8" w14:textId="6A493BA5" w:rsidR="00540919" w:rsidRDefault="00540919"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wykonanie nasadzeń oraz urządzenie trawników.</w:t>
      </w:r>
    </w:p>
    <w:p w14:paraId="74072FB4" w14:textId="1F7F22D0" w:rsidR="00EA04DA" w:rsidRPr="005F5D5A" w:rsidRDefault="00EA04DA" w:rsidP="005F5D5A">
      <w:pPr>
        <w:pStyle w:val="Akapitzlist"/>
        <w:widowControl w:val="0"/>
        <w:numPr>
          <w:ilvl w:val="0"/>
          <w:numId w:val="57"/>
        </w:numPr>
        <w:tabs>
          <w:tab w:val="left" w:pos="1232"/>
        </w:tabs>
        <w:spacing w:after="120" w:line="230" w:lineRule="exact"/>
        <w:rPr>
          <w:rFonts w:eastAsia="Times New Roman" w:cstheme="minorHAnsi"/>
          <w:bCs/>
          <w:lang w:eastAsia="pl-PL"/>
        </w:rPr>
      </w:pPr>
      <w:r>
        <w:rPr>
          <w:rFonts w:eastAsia="Times New Roman" w:cstheme="minorHAnsi"/>
          <w:bCs/>
          <w:lang w:eastAsia="pl-PL"/>
        </w:rPr>
        <w:t xml:space="preserve">Montaż stojaka na rowery 5 stanowiskowego  </w:t>
      </w:r>
    </w:p>
    <w:p w14:paraId="7BC89E9E" w14:textId="39C91A2F" w:rsidR="001E32DE" w:rsidRPr="00540919" w:rsidRDefault="00540919" w:rsidP="001E32DE">
      <w:pPr>
        <w:widowControl w:val="0"/>
        <w:tabs>
          <w:tab w:val="left" w:pos="787"/>
        </w:tabs>
        <w:spacing w:after="120" w:line="230" w:lineRule="exact"/>
        <w:ind w:left="861"/>
        <w:contextualSpacing/>
        <w:rPr>
          <w:rFonts w:eastAsia="Times New Roman" w:cstheme="minorHAnsi"/>
          <w:bCs/>
          <w:u w:val="single"/>
          <w:lang w:eastAsia="pl-PL"/>
        </w:rPr>
      </w:pPr>
      <w:r w:rsidRPr="00540919">
        <w:rPr>
          <w:rFonts w:eastAsia="Times New Roman" w:cstheme="minorHAnsi"/>
          <w:bCs/>
          <w:u w:val="single"/>
          <w:lang w:eastAsia="pl-PL"/>
        </w:rPr>
        <w:t>Wykonawca zobowiązany będzie do uzyskania w imieniu Zamawiającego pozwolenia na użytkowanie obiektu lub do skutecznego zawiadomienia o zakończeniu budowy organu nadzoru budowlanego.</w:t>
      </w:r>
    </w:p>
    <w:p w14:paraId="343D0E4D" w14:textId="77777777" w:rsidR="002428FE" w:rsidRDefault="00C74AC7" w:rsidP="002428FE">
      <w:pPr>
        <w:pStyle w:val="Akapitzlist"/>
        <w:keepNext/>
        <w:keepLines/>
        <w:widowControl w:val="0"/>
        <w:numPr>
          <w:ilvl w:val="0"/>
          <w:numId w:val="56"/>
        </w:numPr>
        <w:tabs>
          <w:tab w:val="left" w:pos="560"/>
          <w:tab w:val="left" w:pos="782"/>
          <w:tab w:val="left" w:pos="861"/>
        </w:tabs>
        <w:spacing w:after="120" w:line="240" w:lineRule="auto"/>
        <w:ind w:left="579" w:hanging="352"/>
        <w:contextualSpacing w:val="0"/>
        <w:jc w:val="both"/>
        <w:outlineLvl w:val="1"/>
        <w:rPr>
          <w:rFonts w:eastAsia="Times New Roman" w:cstheme="minorHAnsi"/>
        </w:rPr>
      </w:pPr>
      <w:bookmarkStart w:id="1" w:name="_Hlk157071688"/>
      <w:r w:rsidRPr="002428FE">
        <w:rPr>
          <w:rFonts w:eastAsia="Times New Roman" w:cstheme="minorHAnsi"/>
          <w:lang w:eastAsia="pl-PL"/>
        </w:rPr>
        <w:lastRenderedPageBreak/>
        <w:t xml:space="preserve">Szczegółowo zakres rzeczowy przedmiotu niniejszej umowy określają obowiązujące w postępowaniu zapisy specyfikacji warunków zamówienia (SWZ), dokumentacja projektowa do </w:t>
      </w:r>
      <w:r w:rsidR="00540919" w:rsidRPr="002428FE">
        <w:rPr>
          <w:rFonts w:eastAsia="Times New Roman" w:cstheme="minorHAnsi"/>
          <w:lang w:eastAsia="pl-PL"/>
        </w:rPr>
        <w:t>pozwolenia na budowę</w:t>
      </w:r>
      <w:r w:rsidRPr="002428FE">
        <w:rPr>
          <w:rFonts w:eastAsia="Times New Roman" w:cstheme="minorHAnsi"/>
          <w:lang w:eastAsia="pl-PL"/>
        </w:rPr>
        <w:t>, specyfikacje techniczne wykonania i odbioru robót</w:t>
      </w:r>
      <w:r w:rsidRPr="002428FE">
        <w:rPr>
          <w:rFonts w:eastAsia="Times New Roman" w:cstheme="minorHAnsi"/>
        </w:rPr>
        <w:t xml:space="preserve"> budowlanych, oferta Wykonawcy, stanowiące załączniki do niniejszej umowy</w:t>
      </w:r>
      <w:bookmarkEnd w:id="1"/>
      <w:r w:rsidRPr="002428FE">
        <w:rPr>
          <w:rFonts w:eastAsia="Times New Roman" w:cstheme="minorHAnsi"/>
        </w:rPr>
        <w:t>.</w:t>
      </w:r>
    </w:p>
    <w:p w14:paraId="0BFA40FD" w14:textId="77777777" w:rsidR="002428FE" w:rsidRDefault="00C74AC7" w:rsidP="002428FE">
      <w:pPr>
        <w:pStyle w:val="Akapitzlist"/>
        <w:keepNext/>
        <w:keepLines/>
        <w:widowControl w:val="0"/>
        <w:numPr>
          <w:ilvl w:val="0"/>
          <w:numId w:val="56"/>
        </w:numPr>
        <w:tabs>
          <w:tab w:val="left" w:pos="560"/>
          <w:tab w:val="left" w:pos="782"/>
          <w:tab w:val="left" w:pos="861"/>
        </w:tabs>
        <w:spacing w:after="120" w:line="240" w:lineRule="auto"/>
        <w:ind w:left="579" w:hanging="352"/>
        <w:contextualSpacing w:val="0"/>
        <w:jc w:val="both"/>
        <w:outlineLvl w:val="1"/>
        <w:rPr>
          <w:rFonts w:eastAsia="Times New Roman" w:cstheme="minorHAnsi"/>
        </w:rPr>
      </w:pPr>
      <w:r w:rsidRPr="002428FE">
        <w:rPr>
          <w:rFonts w:eastAsia="Times New Roman" w:cstheme="minorHAnsi"/>
          <w:lang w:eastAsia="pl-PL"/>
        </w:rPr>
        <w:t>Obowiązkiem Wykonawcy jest wykonanie robót budowlanych zgodnie projektem budowlanym, z zasadami wiedzy technicznej oraz zgodnie z przepisami BHP, przepisami p.poż. jak również z wymaganiami określonymi                   w specyfikacji technicznej oraz normach, oraz na podstawie kosztorysu ofertowego stanowiącego załącznik do niniejszej umowy.</w:t>
      </w:r>
      <w:bookmarkStart w:id="2" w:name="_Hlk64618051"/>
    </w:p>
    <w:p w14:paraId="2DF39005" w14:textId="77777777" w:rsidR="002428FE" w:rsidRPr="002428FE" w:rsidRDefault="00C74AC7" w:rsidP="002428FE">
      <w:pPr>
        <w:pStyle w:val="Akapitzlist"/>
        <w:keepNext/>
        <w:keepLines/>
        <w:widowControl w:val="0"/>
        <w:numPr>
          <w:ilvl w:val="0"/>
          <w:numId w:val="56"/>
        </w:numPr>
        <w:tabs>
          <w:tab w:val="left" w:pos="560"/>
          <w:tab w:val="left" w:pos="782"/>
          <w:tab w:val="left" w:pos="861"/>
        </w:tabs>
        <w:spacing w:after="120" w:line="240" w:lineRule="auto"/>
        <w:ind w:left="579" w:hanging="352"/>
        <w:contextualSpacing w:val="0"/>
        <w:jc w:val="both"/>
        <w:outlineLvl w:val="1"/>
        <w:rPr>
          <w:rFonts w:eastAsia="Times New Roman" w:cstheme="minorHAnsi"/>
        </w:rPr>
      </w:pPr>
      <w:r w:rsidRPr="002428FE">
        <w:rPr>
          <w:rFonts w:eastAsia="Times New Roman" w:cstheme="minorHAnsi"/>
          <w:shd w:val="clear" w:color="auto" w:fill="FFFFFF"/>
          <w:lang w:eastAsia="pl-PL"/>
        </w:rPr>
        <w:t>Zamawiający dopuszcza możliwość wystąpienia w trakcie realizacji przedmiotu umowy konieczności wykonania robót zamiennych w stosunku do wskazanych w ust.2 i 3, gdy wykonanie tych robót będzie niezbędne do prawidłowego, tj. zgodnego z zasadami wiedzy technicznej i obowiązującymi na dzień odbioru robót przepisami, wykonania przedmiotu umowy określonego w ust. 1 niniejszego paragrafu.</w:t>
      </w:r>
    </w:p>
    <w:p w14:paraId="196E3454" w14:textId="77777777" w:rsidR="002428FE" w:rsidRPr="002428FE" w:rsidRDefault="00C74AC7" w:rsidP="002428FE">
      <w:pPr>
        <w:pStyle w:val="Akapitzlist"/>
        <w:keepNext/>
        <w:keepLines/>
        <w:widowControl w:val="0"/>
        <w:numPr>
          <w:ilvl w:val="0"/>
          <w:numId w:val="56"/>
        </w:numPr>
        <w:tabs>
          <w:tab w:val="left" w:pos="560"/>
          <w:tab w:val="left" w:pos="782"/>
          <w:tab w:val="left" w:pos="861"/>
        </w:tabs>
        <w:spacing w:after="120" w:line="240" w:lineRule="auto"/>
        <w:ind w:left="579" w:hanging="352"/>
        <w:contextualSpacing w:val="0"/>
        <w:jc w:val="both"/>
        <w:outlineLvl w:val="1"/>
        <w:rPr>
          <w:rFonts w:eastAsia="Times New Roman" w:cstheme="minorHAnsi"/>
        </w:rPr>
      </w:pPr>
      <w:r w:rsidRPr="002428FE">
        <w:rPr>
          <w:rFonts w:eastAsia="Times New Roman" w:cstheme="minorHAnsi"/>
          <w:shd w:val="clear" w:color="auto" w:fill="FFFFFF"/>
          <w:lang w:eastAsia="pl-PL"/>
        </w:rPr>
        <w:t xml:space="preserve">Przewiduje się także możliwość rezygnacji z wykonywania części (elementów) przedmiotu umowy przewidzianych w ust. 3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Sposób wyliczenia wartości tych robót określa § 2 ust. </w:t>
      </w:r>
      <w:r w:rsidR="00B80F9D" w:rsidRPr="002428FE">
        <w:rPr>
          <w:rFonts w:eastAsia="Times New Roman" w:cstheme="minorHAnsi"/>
          <w:shd w:val="clear" w:color="auto" w:fill="FFFFFF"/>
          <w:lang w:eastAsia="pl-PL"/>
        </w:rPr>
        <w:t>5</w:t>
      </w:r>
      <w:r w:rsidRPr="002428FE">
        <w:rPr>
          <w:rFonts w:eastAsia="Times New Roman" w:cstheme="minorHAnsi"/>
          <w:shd w:val="clear" w:color="auto" w:fill="FFFFFF"/>
          <w:lang w:eastAsia="pl-PL"/>
        </w:rPr>
        <w:t xml:space="preserve"> niniejszej umowy.</w:t>
      </w:r>
    </w:p>
    <w:p w14:paraId="5AAA742E" w14:textId="04ED29EE" w:rsidR="00C74AC7" w:rsidRPr="002428FE" w:rsidRDefault="00C74AC7" w:rsidP="002428FE">
      <w:pPr>
        <w:pStyle w:val="Akapitzlist"/>
        <w:keepNext/>
        <w:keepLines/>
        <w:widowControl w:val="0"/>
        <w:numPr>
          <w:ilvl w:val="0"/>
          <w:numId w:val="56"/>
        </w:numPr>
        <w:tabs>
          <w:tab w:val="left" w:pos="560"/>
          <w:tab w:val="left" w:pos="782"/>
          <w:tab w:val="left" w:pos="861"/>
        </w:tabs>
        <w:spacing w:after="120" w:line="240" w:lineRule="auto"/>
        <w:ind w:left="579" w:hanging="352"/>
        <w:contextualSpacing w:val="0"/>
        <w:jc w:val="both"/>
        <w:outlineLvl w:val="1"/>
        <w:rPr>
          <w:rFonts w:eastAsia="Times New Roman" w:cstheme="minorHAnsi"/>
        </w:rPr>
      </w:pPr>
      <w:r w:rsidRPr="002428FE">
        <w:rPr>
          <w:rFonts w:eastAsia="Times New Roman" w:cstheme="minorHAnsi"/>
          <w:shd w:val="clear" w:color="auto" w:fill="FFFFFF"/>
          <w:lang w:eastAsia="pl-PL"/>
        </w:rPr>
        <w:t>Zamawiający dopuszcza wprowadzenie zmiany materiałów i urządzeń przedstawionych w ofercie przetargowej pod warunkiem, że zmiany te będą korzystne dla Zamawiającego.</w:t>
      </w:r>
      <w:r w:rsidRPr="002428FE">
        <w:rPr>
          <w:rFonts w:eastAsia="Times New Roman" w:cstheme="minorHAnsi"/>
          <w:lang w:eastAsia="pl-PL"/>
        </w:rPr>
        <w:t xml:space="preserve"> </w:t>
      </w:r>
      <w:r w:rsidRPr="002428FE">
        <w:rPr>
          <w:rFonts w:eastAsia="Times New Roman" w:cstheme="minorHAnsi"/>
          <w:shd w:val="clear" w:color="auto" w:fill="FFFFFF"/>
          <w:lang w:eastAsia="pl-PL"/>
        </w:rPr>
        <w:t>Będą to, przykładowo, okoliczności:</w:t>
      </w:r>
    </w:p>
    <w:p w14:paraId="5837EF10" w14:textId="77777777" w:rsidR="00C74AC7" w:rsidRPr="00C74AC7" w:rsidRDefault="00C74AC7" w:rsidP="002428FE">
      <w:pPr>
        <w:widowControl w:val="0"/>
        <w:numPr>
          <w:ilvl w:val="0"/>
          <w:numId w:val="1"/>
        </w:numPr>
        <w:tabs>
          <w:tab w:val="left" w:pos="851"/>
        </w:tabs>
        <w:spacing w:after="12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powodujące obniżenie kosztu ponoszonego przez Zamawiającego na eksploatację i konserwację wykonanego przedmiotu umowy;</w:t>
      </w:r>
    </w:p>
    <w:p w14:paraId="74DB174B" w14:textId="77777777" w:rsidR="00C74AC7" w:rsidRPr="00C74AC7" w:rsidRDefault="00C74AC7" w:rsidP="002428FE">
      <w:pPr>
        <w:widowControl w:val="0"/>
        <w:numPr>
          <w:ilvl w:val="0"/>
          <w:numId w:val="1"/>
        </w:numPr>
        <w:tabs>
          <w:tab w:val="left" w:pos="851"/>
        </w:tabs>
        <w:spacing w:after="12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powodujące poprawienie parametrów technicznych;</w:t>
      </w:r>
    </w:p>
    <w:p w14:paraId="14199A53" w14:textId="77777777" w:rsidR="00C74AC7" w:rsidRPr="00C74AC7" w:rsidRDefault="00C74AC7" w:rsidP="002428FE">
      <w:pPr>
        <w:widowControl w:val="0"/>
        <w:numPr>
          <w:ilvl w:val="0"/>
          <w:numId w:val="1"/>
        </w:numPr>
        <w:tabs>
          <w:tab w:val="left" w:pos="851"/>
        </w:tabs>
        <w:spacing w:after="120" w:line="240" w:lineRule="auto"/>
        <w:ind w:left="851" w:hanging="284"/>
        <w:jc w:val="both"/>
        <w:rPr>
          <w:rFonts w:eastAsia="Times New Roman" w:cstheme="minorHAnsi"/>
          <w:lang w:eastAsia="pl-PL"/>
        </w:rPr>
      </w:pPr>
      <w:r w:rsidRPr="00C74AC7">
        <w:rPr>
          <w:rFonts w:eastAsia="Times New Roman" w:cstheme="minorHAnsi"/>
          <w:shd w:val="clear" w:color="auto" w:fill="FFFFFF"/>
          <w:lang w:eastAsia="pl-PL"/>
        </w:rPr>
        <w:t>wynikające z aktualizacji rozwiązań z uwagi na postęp technologiczny lub zmiany obowiązujących przepisów.</w:t>
      </w:r>
    </w:p>
    <w:p w14:paraId="35422238" w14:textId="77777777" w:rsidR="00C74AC7" w:rsidRPr="00C74AC7" w:rsidRDefault="00C74AC7" w:rsidP="002428FE">
      <w:pPr>
        <w:widowControl w:val="0"/>
        <w:spacing w:after="120" w:line="240" w:lineRule="auto"/>
        <w:ind w:left="573"/>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Dodatkowo możliwa jest zmiana producenta poszczególnych materiałów i urządzeń przedstawionych w ofercie przetargowej pod warunkiem, że zmiana ta nie spowoduje obniżenia parametrów tych materiałów lub urządzeń.</w:t>
      </w:r>
    </w:p>
    <w:p w14:paraId="0EB12697" w14:textId="7FCA549B" w:rsidR="002428FE" w:rsidRPr="002428FE" w:rsidRDefault="00C74AC7" w:rsidP="002428FE">
      <w:pPr>
        <w:pStyle w:val="Akapitzlist"/>
        <w:widowControl w:val="0"/>
        <w:numPr>
          <w:ilvl w:val="0"/>
          <w:numId w:val="56"/>
        </w:numPr>
        <w:tabs>
          <w:tab w:val="left" w:pos="284"/>
        </w:tabs>
        <w:spacing w:after="120" w:line="240" w:lineRule="auto"/>
        <w:ind w:left="574" w:hanging="350"/>
        <w:contextualSpacing w:val="0"/>
        <w:jc w:val="both"/>
        <w:rPr>
          <w:rFonts w:eastAsia="Times New Roman" w:cstheme="minorHAnsi"/>
          <w:lang w:eastAsia="pl-PL"/>
        </w:rPr>
      </w:pPr>
      <w:r w:rsidRPr="002428FE">
        <w:rPr>
          <w:rFonts w:eastAsia="Times New Roman" w:cstheme="minorHAnsi"/>
          <w:shd w:val="clear" w:color="auto" w:fill="FFFFFF"/>
          <w:lang w:eastAsia="pl-PL"/>
        </w:rPr>
        <w:t xml:space="preserve">Zmiany, o których mowa w ust. </w:t>
      </w:r>
      <w:r w:rsidR="00DA3479">
        <w:rPr>
          <w:rFonts w:eastAsia="Times New Roman" w:cstheme="minorHAnsi"/>
          <w:shd w:val="clear" w:color="auto" w:fill="FFFFFF"/>
          <w:lang w:eastAsia="pl-PL"/>
        </w:rPr>
        <w:t xml:space="preserve">4, </w:t>
      </w:r>
      <w:r w:rsidRPr="002428FE">
        <w:rPr>
          <w:rFonts w:eastAsia="Times New Roman" w:cstheme="minorHAnsi"/>
          <w:shd w:val="clear" w:color="auto" w:fill="FFFFFF"/>
          <w:lang w:eastAsia="pl-PL"/>
        </w:rPr>
        <w:t>5, 6, niniejszego paragrafu muszą być każdorazowo zatwierdzone przez Zamawiającego w porozumieniu z inspektorem nadzoru inwestorskiego.</w:t>
      </w:r>
    </w:p>
    <w:p w14:paraId="0DA1E636" w14:textId="77777777" w:rsidR="002428FE" w:rsidRPr="002428FE" w:rsidRDefault="00C74AC7" w:rsidP="002428FE">
      <w:pPr>
        <w:pStyle w:val="Akapitzlist"/>
        <w:widowControl w:val="0"/>
        <w:numPr>
          <w:ilvl w:val="0"/>
          <w:numId w:val="56"/>
        </w:numPr>
        <w:tabs>
          <w:tab w:val="left" w:pos="284"/>
        </w:tabs>
        <w:spacing w:after="120" w:line="240" w:lineRule="auto"/>
        <w:ind w:left="574" w:hanging="350"/>
        <w:contextualSpacing w:val="0"/>
        <w:jc w:val="both"/>
        <w:rPr>
          <w:rFonts w:eastAsia="Times New Roman" w:cstheme="minorHAnsi"/>
          <w:lang w:eastAsia="pl-PL"/>
        </w:rPr>
      </w:pPr>
      <w:r w:rsidRPr="002428FE">
        <w:rPr>
          <w:rFonts w:eastAsia="Times New Roman" w:cstheme="minorHAnsi"/>
          <w:shd w:val="clear" w:color="auto" w:fill="FFFFFF"/>
          <w:lang w:eastAsia="pl-PL"/>
        </w:rPr>
        <w:t>Zmiany, o których mowa w ust. 5 i 7 niniejszego paragrafu nie spowodują wzrostu ceny wykonania przedmiotu umowy, o której mowa w § 2 ust. 1 niniejszej umowy.</w:t>
      </w:r>
      <w:bookmarkStart w:id="3" w:name="bookmark0"/>
    </w:p>
    <w:p w14:paraId="5F1D0EEA" w14:textId="170958DF" w:rsidR="00C74AC7" w:rsidRPr="002428FE" w:rsidRDefault="00C74AC7" w:rsidP="002428FE">
      <w:pPr>
        <w:pStyle w:val="Akapitzlist"/>
        <w:widowControl w:val="0"/>
        <w:numPr>
          <w:ilvl w:val="0"/>
          <w:numId w:val="56"/>
        </w:numPr>
        <w:tabs>
          <w:tab w:val="left" w:pos="284"/>
        </w:tabs>
        <w:spacing w:after="120" w:line="240" w:lineRule="auto"/>
        <w:ind w:left="574" w:hanging="350"/>
        <w:contextualSpacing w:val="0"/>
        <w:jc w:val="both"/>
        <w:rPr>
          <w:rFonts w:eastAsia="Times New Roman" w:cstheme="minorHAnsi"/>
          <w:lang w:eastAsia="pl-PL"/>
        </w:rPr>
      </w:pPr>
      <w:r w:rsidRPr="002428FE">
        <w:rPr>
          <w:rFonts w:eastAsia="Times New Roman" w:cstheme="minorHAnsi"/>
          <w:shd w:val="clear" w:color="auto" w:fill="FFFFFF"/>
          <w:lang w:eastAsia="pl-PL"/>
        </w:rPr>
        <w:t xml:space="preserve"> Wykonawca zobowiązany jest do wykonania i przedłożenia Zamawiającemu, w terminie do 7 dni od daty podpisania umowy</w:t>
      </w:r>
      <w:bookmarkEnd w:id="3"/>
      <w:r w:rsidR="002428FE">
        <w:rPr>
          <w:rFonts w:eastAsia="Times New Roman" w:cstheme="minorHAnsi"/>
          <w:shd w:val="clear" w:color="auto" w:fill="FFFFFF"/>
          <w:lang w:eastAsia="pl-PL"/>
        </w:rPr>
        <w:t>:</w:t>
      </w:r>
      <w:r w:rsidRPr="002428FE">
        <w:rPr>
          <w:rFonts w:eastAsia="Times New Roman" w:cstheme="minorHAnsi"/>
          <w:shd w:val="clear" w:color="auto" w:fill="FFFFFF"/>
          <w:lang w:eastAsia="pl-PL"/>
        </w:rPr>
        <w:t xml:space="preserve"> </w:t>
      </w:r>
    </w:p>
    <w:p w14:paraId="78D21DB1" w14:textId="77777777" w:rsidR="00C74AC7" w:rsidRPr="00C74AC7" w:rsidRDefault="00C74AC7" w:rsidP="00C74AC7">
      <w:pPr>
        <w:widowControl w:val="0"/>
        <w:numPr>
          <w:ilvl w:val="0"/>
          <w:numId w:val="39"/>
        </w:numPr>
        <w:tabs>
          <w:tab w:val="left" w:pos="284"/>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kosztorysu (na podstawnie załączonego przedmiaru) z podziałem na poszczególne elementy, opracowanego metodą kalkulacji szczegółowej lub uproszczonej. Ponieważ obowiązującym wynagrodzeniem jest wynagrodzenie ryczałtowe, kosztorys ten będzie wykorzystywany do obliczenia należnego wynagrodzenia Wykonawcy w przypadku:</w:t>
      </w:r>
    </w:p>
    <w:p w14:paraId="2FCA04B7"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odstąpienia od umowy, a więc w sytuacji uregulowanej w § 13 umowy;</w:t>
      </w:r>
    </w:p>
    <w:p w14:paraId="7423AC3B"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lang w:eastAsia="pl-PL"/>
        </w:rPr>
        <w:t>rozliczania „dodatkowych robót budowlanych” wykraczających poza określenie przedmiotu zamówienia podstawowego w sytuacji, gdy umowa zostanie zmieniona (aneksowana) na podstawie art. 455 ust. 1 pkt 3 Pzp albo art. 455 ust. 2 Pzp. Szczegółowo zostało to opisane w § 3 niniejszej umowy;</w:t>
      </w:r>
    </w:p>
    <w:p w14:paraId="179345C7" w14:textId="7906FB0B"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 xml:space="preserve">robót zamiennych określonych w § 1 ust.  </w:t>
      </w:r>
      <w:r w:rsidR="002428FE">
        <w:rPr>
          <w:rFonts w:eastAsia="Times New Roman" w:cstheme="minorHAnsi"/>
          <w:shd w:val="clear" w:color="auto" w:fill="FFFFFF"/>
          <w:lang w:eastAsia="pl-PL"/>
        </w:rPr>
        <w:t>4</w:t>
      </w:r>
      <w:r w:rsidRPr="00C74AC7">
        <w:rPr>
          <w:rFonts w:eastAsia="Times New Roman" w:cstheme="minorHAnsi"/>
          <w:shd w:val="clear" w:color="auto" w:fill="FFFFFF"/>
          <w:lang w:eastAsia="pl-PL"/>
        </w:rPr>
        <w:t xml:space="preserve"> niniejszej umowy;</w:t>
      </w:r>
    </w:p>
    <w:p w14:paraId="07E89DF7" w14:textId="0CEC2D43"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 xml:space="preserve">robót zaniechanych określonych w § 1 ust. </w:t>
      </w:r>
      <w:r w:rsidR="002428FE">
        <w:rPr>
          <w:rFonts w:eastAsia="Times New Roman" w:cstheme="minorHAnsi"/>
          <w:shd w:val="clear" w:color="auto" w:fill="FFFFFF"/>
          <w:lang w:eastAsia="pl-PL"/>
        </w:rPr>
        <w:t>5</w:t>
      </w:r>
      <w:r w:rsidRPr="00C74AC7">
        <w:rPr>
          <w:rFonts w:eastAsia="Times New Roman" w:cstheme="minorHAnsi"/>
          <w:shd w:val="clear" w:color="auto" w:fill="FFFFFF"/>
          <w:lang w:eastAsia="pl-PL"/>
        </w:rPr>
        <w:t xml:space="preserve"> niniejszej umowy;</w:t>
      </w:r>
    </w:p>
    <w:p w14:paraId="0200C8D4"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określenia środków trwałych;</w:t>
      </w:r>
    </w:p>
    <w:p w14:paraId="7325140D" w14:textId="77777777" w:rsidR="00C74AC7" w:rsidRPr="00C74AC7" w:rsidRDefault="00C74AC7" w:rsidP="00C74AC7">
      <w:pPr>
        <w:widowControl w:val="0"/>
        <w:numPr>
          <w:ilvl w:val="0"/>
          <w:numId w:val="2"/>
        </w:numPr>
        <w:tabs>
          <w:tab w:val="left" w:pos="993"/>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rozliczeń częściowych;</w:t>
      </w:r>
    </w:p>
    <w:p w14:paraId="271CA4A5" w14:textId="77777777" w:rsidR="00C74AC7" w:rsidRPr="00C74AC7" w:rsidRDefault="00C74AC7" w:rsidP="00C74AC7">
      <w:pPr>
        <w:keepNext/>
        <w:keepLines/>
        <w:widowControl w:val="0"/>
        <w:spacing w:after="0" w:line="276" w:lineRule="auto"/>
        <w:jc w:val="center"/>
        <w:outlineLvl w:val="0"/>
        <w:rPr>
          <w:rFonts w:eastAsia="Times New Roman" w:cstheme="minorHAnsi"/>
          <w:b/>
          <w:bCs/>
          <w:lang w:eastAsia="pl-PL"/>
        </w:rPr>
      </w:pPr>
      <w:bookmarkStart w:id="4" w:name="bookmark1"/>
      <w:bookmarkEnd w:id="2"/>
      <w:r w:rsidRPr="00C74AC7">
        <w:rPr>
          <w:rFonts w:eastAsia="Times New Roman" w:cstheme="minorHAnsi"/>
          <w:b/>
          <w:bCs/>
          <w:shd w:val="clear" w:color="auto" w:fill="FFFFFF"/>
          <w:lang w:eastAsia="pl-PL"/>
        </w:rPr>
        <w:t>§ 2</w:t>
      </w:r>
      <w:bookmarkEnd w:id="4"/>
    </w:p>
    <w:p w14:paraId="10E52683" w14:textId="77777777" w:rsidR="00C74AC7" w:rsidRPr="00C74AC7" w:rsidRDefault="00C74AC7" w:rsidP="00C74AC7">
      <w:pPr>
        <w:widowControl w:val="0"/>
        <w:spacing w:after="0" w:line="276"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Wynagrodzenie</w:t>
      </w:r>
    </w:p>
    <w:p w14:paraId="42031787" w14:textId="77777777" w:rsidR="00C74AC7" w:rsidRPr="00C74AC7" w:rsidRDefault="00C74AC7" w:rsidP="00C74AC7">
      <w:pPr>
        <w:widowControl w:val="0"/>
        <w:spacing w:after="0" w:line="276" w:lineRule="auto"/>
        <w:jc w:val="center"/>
        <w:rPr>
          <w:rFonts w:eastAsia="Times New Roman" w:cstheme="minorHAnsi"/>
          <w:b/>
          <w:bCs/>
          <w:lang w:eastAsia="pl-PL"/>
        </w:rPr>
      </w:pPr>
    </w:p>
    <w:p w14:paraId="0BAA68C4" w14:textId="77777777" w:rsidR="00C74AC7" w:rsidRPr="00C74AC7" w:rsidRDefault="00C74AC7" w:rsidP="00C74AC7">
      <w:pPr>
        <w:widowControl w:val="0"/>
        <w:numPr>
          <w:ilvl w:val="0"/>
          <w:numId w:val="3"/>
        </w:numPr>
        <w:tabs>
          <w:tab w:val="left" w:pos="293"/>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Za wykonanie przedmiotu umowy, określonego w § 1 niniejszej umowy, strony ustalają całkowite wynagrodzenie ryczałtowe, którego definicję określa art. 632 Kodeksu cywilnego, w wysokości:</w:t>
      </w:r>
    </w:p>
    <w:p w14:paraId="7B7F3FB4" w14:textId="492A8A32"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t>Cena netto:</w:t>
      </w:r>
      <w:r>
        <w:rPr>
          <w:rFonts w:eastAsia="Times New Roman" w:cstheme="minorHAnsi"/>
          <w:shd w:val="clear" w:color="auto" w:fill="FFFFFF"/>
          <w:lang w:eastAsia="pl-PL"/>
        </w:rPr>
        <w:t>…………………</w:t>
      </w:r>
      <w:r w:rsidRPr="00DA3479">
        <w:rPr>
          <w:rFonts w:eastAsia="Times New Roman" w:cstheme="minorHAnsi"/>
          <w:shd w:val="clear" w:color="auto" w:fill="FFFFFF"/>
          <w:lang w:eastAsia="pl-PL"/>
        </w:rPr>
        <w:tab/>
        <w:t>zł</w:t>
      </w:r>
    </w:p>
    <w:p w14:paraId="5BBBC510" w14:textId="05E85016"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lastRenderedPageBreak/>
        <w:t>słownie złotych:</w:t>
      </w:r>
      <w:r>
        <w:rPr>
          <w:rFonts w:eastAsia="Times New Roman" w:cstheme="minorHAnsi"/>
          <w:shd w:val="clear" w:color="auto" w:fill="FFFFFF"/>
          <w:lang w:eastAsia="pl-PL"/>
        </w:rPr>
        <w:t>…………………..</w:t>
      </w:r>
      <w:r w:rsidRPr="00DA3479">
        <w:rPr>
          <w:rFonts w:eastAsia="Times New Roman" w:cstheme="minorHAnsi"/>
          <w:shd w:val="clear" w:color="auto" w:fill="FFFFFF"/>
          <w:lang w:eastAsia="pl-PL"/>
        </w:rPr>
        <w:tab/>
        <w:t>,</w:t>
      </w:r>
    </w:p>
    <w:p w14:paraId="4D83ED93" w14:textId="77777777"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t>podatek VAT w wysokości …………………… % kwota tj.: …………………………………</w:t>
      </w:r>
      <w:r w:rsidRPr="00DA3479">
        <w:rPr>
          <w:rFonts w:eastAsia="Times New Roman" w:cstheme="minorHAnsi"/>
          <w:shd w:val="clear" w:color="auto" w:fill="FFFFFF"/>
          <w:lang w:eastAsia="pl-PL"/>
        </w:rPr>
        <w:tab/>
        <w:t>zł,</w:t>
      </w:r>
    </w:p>
    <w:p w14:paraId="593DF66B" w14:textId="1835CD89"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t>słownie złotych:</w:t>
      </w:r>
      <w:r>
        <w:rPr>
          <w:rFonts w:eastAsia="Times New Roman" w:cstheme="minorHAnsi"/>
          <w:shd w:val="clear" w:color="auto" w:fill="FFFFFF"/>
          <w:lang w:eastAsia="pl-PL"/>
        </w:rPr>
        <w:t>………………….</w:t>
      </w:r>
      <w:r w:rsidRPr="00DA3479">
        <w:rPr>
          <w:rFonts w:eastAsia="Times New Roman" w:cstheme="minorHAnsi"/>
          <w:shd w:val="clear" w:color="auto" w:fill="FFFFFF"/>
          <w:lang w:eastAsia="pl-PL"/>
        </w:rPr>
        <w:tab/>
        <w:t>,</w:t>
      </w:r>
    </w:p>
    <w:p w14:paraId="392354CB" w14:textId="5E51B84A" w:rsidR="00DA3479" w:rsidRPr="00DA3479" w:rsidRDefault="00DA3479" w:rsidP="00DA3479">
      <w:pPr>
        <w:widowControl w:val="0"/>
        <w:spacing w:after="0" w:line="240" w:lineRule="auto"/>
        <w:ind w:left="284"/>
        <w:jc w:val="both"/>
        <w:rPr>
          <w:rFonts w:eastAsia="Times New Roman" w:cstheme="minorHAnsi"/>
          <w:shd w:val="clear" w:color="auto" w:fill="FFFFFF"/>
          <w:lang w:eastAsia="pl-PL"/>
        </w:rPr>
      </w:pPr>
      <w:r w:rsidRPr="00DA3479">
        <w:rPr>
          <w:rFonts w:eastAsia="Times New Roman" w:cstheme="minorHAnsi"/>
          <w:shd w:val="clear" w:color="auto" w:fill="FFFFFF"/>
          <w:lang w:eastAsia="pl-PL"/>
        </w:rPr>
        <w:t>Cena brutto:</w:t>
      </w:r>
      <w:r>
        <w:rPr>
          <w:rFonts w:eastAsia="Times New Roman" w:cstheme="minorHAnsi"/>
          <w:shd w:val="clear" w:color="auto" w:fill="FFFFFF"/>
          <w:lang w:eastAsia="pl-PL"/>
        </w:rPr>
        <w:t>…………….</w:t>
      </w:r>
      <w:r w:rsidRPr="00DA3479">
        <w:rPr>
          <w:rFonts w:eastAsia="Times New Roman" w:cstheme="minorHAnsi"/>
          <w:shd w:val="clear" w:color="auto" w:fill="FFFFFF"/>
          <w:lang w:eastAsia="pl-PL"/>
        </w:rPr>
        <w:t>zł,</w:t>
      </w:r>
    </w:p>
    <w:p w14:paraId="4BBA8AC3" w14:textId="664ED55D" w:rsidR="00C74AC7" w:rsidRPr="00C74AC7" w:rsidRDefault="00DA3479" w:rsidP="00DA3479">
      <w:pPr>
        <w:widowControl w:val="0"/>
        <w:spacing w:after="120" w:line="240" w:lineRule="auto"/>
        <w:ind w:left="284"/>
        <w:jc w:val="both"/>
        <w:rPr>
          <w:rFonts w:eastAsia="Times New Roman" w:cstheme="minorHAnsi"/>
          <w:lang w:eastAsia="pl-PL"/>
        </w:rPr>
      </w:pPr>
      <w:r w:rsidRPr="00DA3479">
        <w:rPr>
          <w:rFonts w:eastAsia="Times New Roman" w:cstheme="minorHAnsi"/>
          <w:shd w:val="clear" w:color="auto" w:fill="FFFFFF"/>
          <w:lang w:eastAsia="pl-PL"/>
        </w:rPr>
        <w:t xml:space="preserve">słownie złotych: </w:t>
      </w:r>
      <w:r>
        <w:rPr>
          <w:rFonts w:eastAsia="Times New Roman" w:cstheme="minorHAnsi"/>
          <w:shd w:val="clear" w:color="auto" w:fill="FFFFFF"/>
          <w:lang w:eastAsia="pl-PL"/>
        </w:rPr>
        <w:t>…………………….</w:t>
      </w:r>
      <w:r w:rsidRPr="00DA3479">
        <w:rPr>
          <w:rFonts w:eastAsia="Times New Roman" w:cstheme="minorHAnsi"/>
          <w:shd w:val="clear" w:color="auto" w:fill="FFFFFF"/>
          <w:lang w:eastAsia="pl-PL"/>
        </w:rPr>
        <w:t xml:space="preserve"> </w:t>
      </w:r>
    </w:p>
    <w:p w14:paraId="4E6A44DD" w14:textId="77777777" w:rsidR="00C74AC7" w:rsidRPr="00C74AC7" w:rsidRDefault="00C74AC7" w:rsidP="00DA3479">
      <w:pPr>
        <w:widowControl w:val="0"/>
        <w:numPr>
          <w:ilvl w:val="0"/>
          <w:numId w:val="3"/>
        </w:numPr>
        <w:tabs>
          <w:tab w:val="left" w:pos="312"/>
        </w:tabs>
        <w:spacing w:after="12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Wynagrodzenie, o którym mowa w ust. 1, niniejszego paragrafu obejmuje wszelkie koszty niezbędne do zrealizowania przedmiotu umowy wynikające wprost z dokumentacji projektowej, przedmiaru robót oraz oględzin obiektów budowlanych. Niedoszacowanie, pominięcie oraz brak rozpoznania zakresu przedmiotu umowy nie może być podstawą do żądania zmiany wynagrodzenia określonego w ust. 1 niniejszego paragrafu.</w:t>
      </w:r>
    </w:p>
    <w:p w14:paraId="5DE0ACF2" w14:textId="77777777" w:rsidR="00C74AC7" w:rsidRPr="00C74AC7" w:rsidRDefault="00C74AC7" w:rsidP="00DA3479">
      <w:pPr>
        <w:widowControl w:val="0"/>
        <w:numPr>
          <w:ilvl w:val="0"/>
          <w:numId w:val="3"/>
        </w:numPr>
        <w:tabs>
          <w:tab w:val="left" w:pos="398"/>
          <w:tab w:val="left" w:pos="851"/>
        </w:tabs>
        <w:spacing w:after="12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Wynagrodzenie, o którym mowa w ust. 1 musi zawierać wszelkie wydatki oraz ryzyko ryczałtu związane z koniecznością zrealizowania przedmiotu zamówienia, wszystkie koszty związane z wykonaniem przedmiotu zamówienia oraz koszty robót, usług i czynności nie ujętych, a których wykonanie, wg Wykonawcy, jest niezbędne do prawidłowego wykonania przedmiotu zamówienia i uzyskania założonego efektu końcowego zadania, w szczególności takich jak: (w wypadku wystąpienia)</w:t>
      </w:r>
    </w:p>
    <w:p w14:paraId="0F57B7E1" w14:textId="77777777" w:rsidR="00C74AC7" w:rsidRPr="00C74AC7" w:rsidRDefault="00C74AC7" w:rsidP="00C74AC7">
      <w:pPr>
        <w:widowControl w:val="0"/>
        <w:numPr>
          <w:ilvl w:val="0"/>
          <w:numId w:val="4"/>
        </w:numPr>
        <w:tabs>
          <w:tab w:val="left" w:pos="326"/>
          <w:tab w:val="left" w:pos="714"/>
        </w:tabs>
        <w:spacing w:after="0" w:line="240" w:lineRule="auto"/>
        <w:ind w:left="709" w:hanging="350"/>
        <w:jc w:val="both"/>
        <w:rPr>
          <w:rFonts w:eastAsia="Times New Roman" w:cstheme="minorHAnsi"/>
          <w:lang w:eastAsia="pl-PL"/>
        </w:rPr>
      </w:pPr>
      <w:r w:rsidRPr="00C74AC7">
        <w:rPr>
          <w:rFonts w:eastAsia="Times New Roman" w:cstheme="minorHAnsi"/>
          <w:shd w:val="clear" w:color="auto" w:fill="FFFFFF"/>
          <w:lang w:eastAsia="pl-PL"/>
        </w:rPr>
        <w:t>koszty wszelkiej robocizny, w tym płace bezpośrednie, płace uzupełniające, koszty ubezpieczeń społecznych i podatki od wynagrodzeń,</w:t>
      </w:r>
    </w:p>
    <w:p w14:paraId="3335DECC" w14:textId="77777777" w:rsidR="00C74AC7" w:rsidRPr="00C74AC7" w:rsidRDefault="00C74AC7" w:rsidP="00C74AC7">
      <w:pPr>
        <w:widowControl w:val="0"/>
        <w:numPr>
          <w:ilvl w:val="0"/>
          <w:numId w:val="4"/>
        </w:numPr>
        <w:tabs>
          <w:tab w:val="left" w:pos="321"/>
          <w:tab w:val="left" w:pos="714"/>
          <w:tab w:val="left" w:pos="1064"/>
        </w:tabs>
        <w:spacing w:after="0" w:line="240" w:lineRule="auto"/>
        <w:ind w:left="709" w:hanging="364"/>
        <w:jc w:val="both"/>
        <w:rPr>
          <w:rFonts w:eastAsia="Times New Roman" w:cstheme="minorHAnsi"/>
          <w:lang w:eastAsia="pl-PL"/>
        </w:rPr>
      </w:pPr>
      <w:r w:rsidRPr="00C74AC7">
        <w:rPr>
          <w:rFonts w:eastAsia="Times New Roman" w:cstheme="minorHAnsi"/>
          <w:shd w:val="clear" w:color="auto" w:fill="FFFFFF"/>
          <w:lang w:eastAsia="pl-PL"/>
        </w:rPr>
        <w:t>wszystkie koszty materiałów podstawowych i pomocniczych (wraz z zapasem na ubytki), w tym koszty dostarczenia materiałów z miejsca ich zakupu bezpośrednio na stanowiska robocze lub poprzez miejsca składowania na placu budowy,</w:t>
      </w:r>
    </w:p>
    <w:p w14:paraId="34B10A75"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wszystkie koszty najmu i utrzymania sprzętu budowlanego, w tym koszty sprowadzenia sprzętu na plac budowy, jego montażu i demontażu po zakończeniu robót.</w:t>
      </w:r>
    </w:p>
    <w:p w14:paraId="06EAF5E3" w14:textId="77777777" w:rsidR="00C74AC7" w:rsidRPr="00C74AC7" w:rsidRDefault="00C74AC7" w:rsidP="00C74AC7">
      <w:pPr>
        <w:widowControl w:val="0"/>
        <w:numPr>
          <w:ilvl w:val="0"/>
          <w:numId w:val="4"/>
        </w:numPr>
        <w:tabs>
          <w:tab w:val="left" w:pos="373"/>
          <w:tab w:val="left" w:pos="714"/>
          <w:tab w:val="left" w:pos="100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koszty zatrudnienia przez Wykonawcę personelu kierowniczego, technicznego i administracyjnego budowy, obejmujące wynagrodzenie tych pracowników nie zaliczane do płac bezpośrednich, wynagrodzenia uzupełniające, koszty ubezpieczeń społecznych i podatki od wynagrodzeń,</w:t>
      </w:r>
    </w:p>
    <w:p w14:paraId="7EE7AE99" w14:textId="77777777" w:rsidR="00C74AC7" w:rsidRPr="00C74AC7" w:rsidRDefault="00C74AC7" w:rsidP="00C74AC7">
      <w:pPr>
        <w:widowControl w:val="0"/>
        <w:numPr>
          <w:ilvl w:val="0"/>
          <w:numId w:val="4"/>
        </w:numPr>
        <w:tabs>
          <w:tab w:val="left" w:pos="373"/>
          <w:tab w:val="left" w:pos="709"/>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wynagrodzenia bezosobowe, które według Wykonawcy obciążają daną budowę,</w:t>
      </w:r>
    </w:p>
    <w:p w14:paraId="19221913" w14:textId="77777777" w:rsidR="00C74AC7" w:rsidRPr="00C74AC7" w:rsidRDefault="00C74AC7" w:rsidP="00C74AC7">
      <w:pPr>
        <w:widowControl w:val="0"/>
        <w:numPr>
          <w:ilvl w:val="0"/>
          <w:numId w:val="4"/>
        </w:numPr>
        <w:tabs>
          <w:tab w:val="left" w:pos="373"/>
          <w:tab w:val="left" w:pos="714"/>
          <w:tab w:val="left" w:pos="1078"/>
        </w:tabs>
        <w:spacing w:after="0" w:line="240" w:lineRule="auto"/>
        <w:ind w:left="709" w:hanging="336"/>
        <w:jc w:val="both"/>
        <w:rPr>
          <w:rFonts w:eastAsia="Times New Roman" w:cstheme="minorHAnsi"/>
          <w:lang w:eastAsia="pl-PL"/>
        </w:rPr>
      </w:pPr>
      <w:r w:rsidRPr="00C74AC7">
        <w:rPr>
          <w:rFonts w:eastAsia="Times New Roman" w:cstheme="minorHAnsi"/>
          <w:shd w:val="clear" w:color="auto" w:fill="FFFFFF"/>
          <w:lang w:eastAsia="pl-PL"/>
        </w:rPr>
        <w:t>koszty utrzymania, montażu i demontażu obiektów zaplecza tymczasowego,</w:t>
      </w:r>
    </w:p>
    <w:p w14:paraId="4C289A2F" w14:textId="77777777" w:rsidR="00C74AC7" w:rsidRPr="00C74AC7" w:rsidRDefault="00C74AC7" w:rsidP="00C74AC7">
      <w:pPr>
        <w:widowControl w:val="0"/>
        <w:numPr>
          <w:ilvl w:val="0"/>
          <w:numId w:val="4"/>
        </w:numPr>
        <w:tabs>
          <w:tab w:val="left" w:pos="373"/>
          <w:tab w:val="left" w:pos="714"/>
          <w:tab w:val="left" w:pos="1064"/>
        </w:tabs>
        <w:spacing w:after="0" w:line="240" w:lineRule="auto"/>
        <w:ind w:left="709" w:hanging="336"/>
        <w:contextualSpacing/>
        <w:jc w:val="both"/>
        <w:rPr>
          <w:rFonts w:eastAsia="Times New Roman" w:cstheme="minorHAnsi"/>
          <w:lang w:eastAsia="pl-PL"/>
        </w:rPr>
      </w:pPr>
      <w:r w:rsidRPr="00C74AC7">
        <w:rPr>
          <w:rFonts w:eastAsia="Times New Roman" w:cstheme="minorHAnsi"/>
          <w:shd w:val="clear" w:color="auto" w:fill="FFFFFF"/>
          <w:lang w:eastAsia="pl-PL"/>
        </w:rPr>
        <w:t>koszty wyposażenia zaplecza tymczasowego w urządzenia placu budowy, obejmujące tymczasowe sieci elektryczne, energetyczne, wodociągowe, kanalizacyjne, oświetlenie placu budowy, zastępcze źródła ciepła do ogrzewania obiektów i robót, urządzenia zabezpieczające materiały i roboty przed deszczem, słońcem i inne tego typu urządzenia,</w:t>
      </w:r>
    </w:p>
    <w:p w14:paraId="4CAFE453"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dróg tymczasowych (montażowych) na czas remontu wraz z ich utrzymaniem i rozbiórką - w przypadku wystąpienia,</w:t>
      </w:r>
    </w:p>
    <w:p w14:paraId="12D7298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tymczasowego oznakowania terenu budowy i terenów przyległych w uzgodnieniu z użytkownikiem,</w:t>
      </w:r>
    </w:p>
    <w:p w14:paraId="63611707" w14:textId="77777777" w:rsidR="00C74AC7" w:rsidRPr="00C74AC7" w:rsidRDefault="00C74AC7" w:rsidP="00C74AC7">
      <w:pPr>
        <w:widowControl w:val="0"/>
        <w:numPr>
          <w:ilvl w:val="0"/>
          <w:numId w:val="4"/>
        </w:numPr>
        <w:tabs>
          <w:tab w:val="left" w:pos="331"/>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tymczasowej organizacji ruchu na czas prowadzenia robót oraz koszty docelowej organizacji ruchu,</w:t>
      </w:r>
    </w:p>
    <w:p w14:paraId="1EBD5278"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zużycia, konserwacji i remontów lekkiego sprzętu, przedmiotów i narzędzi nie kwalifikowanych jako środki trwałe - w przypadku wystąpienia,</w:t>
      </w:r>
    </w:p>
    <w:p w14:paraId="601180C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napraw obiektów, budowli i infrastruktury podziemnej spowodowane prowadzonymi pracami,</w:t>
      </w:r>
    </w:p>
    <w:p w14:paraId="1A868BE5"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bezpieczeństwa i higieny pracy, obejmujące koszty wykonania niezbędnych zabezpieczeń stanowisk roboczych i miejsc wykonywania robót, koszty odzieży i obuwia ochronnego, koszty środków higienicznych, sanitarnych i leczniczych,</w:t>
      </w:r>
    </w:p>
    <w:p w14:paraId="36B180BF"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obsługi geotechnicznej i geodezyjnej łącznie z geodezyjnym wytyczeniem,</w:t>
      </w:r>
    </w:p>
    <w:p w14:paraId="52A4EDD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zabezpieczenia drzew i krzewów na okres wykonywania robót, - w przypadku wystąpienia,</w:t>
      </w:r>
    </w:p>
    <w:p w14:paraId="1C450B67"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ubezpieczeń majątkowych budowy,</w:t>
      </w:r>
    </w:p>
    <w:p w14:paraId="1FD32E09"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energii i wody i innych opłat związanych z prowadzeniem robót np. zajęcie pas drogowego ,</w:t>
      </w:r>
    </w:p>
    <w:p w14:paraId="0399CAEB"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uporządkowania terenu budowy po wykonaniu robót oraz drogi, ulicy i sąsiadującej nieruchomości w razie korzystania z nich w trakcie prowadzonych robót przez Wykonawcę,</w:t>
      </w:r>
    </w:p>
    <w:p w14:paraId="3E0A3CF6"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cła, akcyzy i inne podatki należne za robociznę, materiały i sprzęt, - w przypadku wystąpienia,</w:t>
      </w:r>
    </w:p>
    <w:p w14:paraId="29D18DEC" w14:textId="77777777" w:rsidR="00C74AC7" w:rsidRPr="00C74AC7" w:rsidRDefault="00C74AC7" w:rsidP="00C74AC7">
      <w:pPr>
        <w:widowControl w:val="0"/>
        <w:numPr>
          <w:ilvl w:val="0"/>
          <w:numId w:val="4"/>
        </w:numPr>
        <w:tabs>
          <w:tab w:val="left" w:pos="326"/>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sporządzania uzupełniającej dokumentacji przewidzianej w specyfikacjach technicznych, rysunków powykonawczych lub nanoszenia wykonanych robót na rysunki wykonawcze,</w:t>
      </w:r>
    </w:p>
    <w:p w14:paraId="673E676E"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opracowań wynikających z dyspozycji SWZ,</w:t>
      </w:r>
    </w:p>
    <w:p w14:paraId="6012D8DA"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przygotowania dokumentacji odbiorowej (w tym: geodezyjnej inwentaryzacji powykonawczej i naniesienia wykonanych robót na mapę - w przypadku wystąpienia),</w:t>
      </w:r>
    </w:p>
    <w:p w14:paraId="4E1600A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 opracowania dokumentacji zgłoszeniowej do właściwego organu,</w:t>
      </w:r>
    </w:p>
    <w:p w14:paraId="3D230DBC"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lastRenderedPageBreak/>
        <w:t>wszystkie inne ogólne koszty budowy, które mogą wystąpić w związku z wykonywaniem robót budowlanych zgodnie z warunkami umowy oraz przepisami technicznymi i prawnymi a warunkujących odbiór końcowy i przekazanie obiektu do użytkowania,</w:t>
      </w:r>
    </w:p>
    <w:p w14:paraId="04D2B8B2"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udział w przeglądzie końcowym dokonanym przed upływem okresu trwania rękojmi za wady fizyczne oraz gwarancji jakości,</w:t>
      </w:r>
    </w:p>
    <w:p w14:paraId="23043E83"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wszelkich czynności wynikające ze zgłoszeń robót budowlanych, pozwoleń  oraz uzgodnień,</w:t>
      </w:r>
    </w:p>
    <w:p w14:paraId="74DEE3C1"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 xml:space="preserve">koszty opracowania i uzyskania zatwierdzenia projektu organizacji ruchu na czas trwania robót, </w:t>
      </w:r>
    </w:p>
    <w:p w14:paraId="25D45DD9" w14:textId="77777777" w:rsidR="00C74AC7" w:rsidRPr="00C74AC7" w:rsidRDefault="00C74AC7" w:rsidP="00C74AC7">
      <w:pPr>
        <w:widowControl w:val="0"/>
        <w:numPr>
          <w:ilvl w:val="0"/>
          <w:numId w:val="4"/>
        </w:numPr>
        <w:tabs>
          <w:tab w:val="left" w:pos="303"/>
          <w:tab w:val="left" w:pos="714"/>
          <w:tab w:val="left" w:pos="1092"/>
        </w:tabs>
        <w:spacing w:after="0" w:line="240" w:lineRule="auto"/>
        <w:ind w:left="709" w:hanging="364"/>
        <w:contextualSpacing/>
        <w:jc w:val="both"/>
        <w:rPr>
          <w:rFonts w:eastAsia="Times New Roman" w:cstheme="minorHAnsi"/>
          <w:lang w:eastAsia="pl-PL"/>
        </w:rPr>
      </w:pPr>
      <w:r w:rsidRPr="00C74AC7">
        <w:rPr>
          <w:rFonts w:eastAsia="Times New Roman" w:cstheme="minorHAnsi"/>
          <w:shd w:val="clear" w:color="auto" w:fill="FFFFFF"/>
          <w:lang w:eastAsia="pl-PL"/>
        </w:rPr>
        <w:t>koszty wykonania wycinki i utylizacji drzew kolidujących z inwestycją - w przypadku wystąpienia.</w:t>
      </w:r>
    </w:p>
    <w:p w14:paraId="5F2115B0" w14:textId="77777777" w:rsidR="00C74AC7" w:rsidRPr="00C74AC7" w:rsidRDefault="00C74AC7" w:rsidP="00C74AC7">
      <w:pPr>
        <w:widowControl w:val="0"/>
        <w:spacing w:after="0" w:line="240" w:lineRule="auto"/>
        <w:contextualSpacing/>
        <w:jc w:val="both"/>
        <w:rPr>
          <w:rFonts w:eastAsia="Times New Roman" w:cstheme="minorHAnsi"/>
          <w:lang w:eastAsia="pl-PL"/>
        </w:rPr>
      </w:pPr>
    </w:p>
    <w:p w14:paraId="1349E233" w14:textId="77777777" w:rsidR="00C74AC7" w:rsidRPr="00C74AC7" w:rsidRDefault="00C74AC7" w:rsidP="00C74AC7">
      <w:pPr>
        <w:widowControl w:val="0"/>
        <w:numPr>
          <w:ilvl w:val="0"/>
          <w:numId w:val="3"/>
        </w:numPr>
        <w:tabs>
          <w:tab w:val="left" w:pos="289"/>
        </w:tabs>
        <w:spacing w:after="0" w:line="240" w:lineRule="auto"/>
        <w:ind w:left="295" w:hanging="295"/>
        <w:jc w:val="both"/>
        <w:rPr>
          <w:rFonts w:eastAsia="Times New Roman" w:cstheme="minorHAnsi"/>
          <w:lang w:eastAsia="pl-PL"/>
        </w:rPr>
      </w:pPr>
      <w:r w:rsidRPr="00C74AC7">
        <w:rPr>
          <w:rFonts w:eastAsia="Times New Roman" w:cstheme="minorHAnsi"/>
          <w:shd w:val="clear" w:color="auto" w:fill="FFFFFF"/>
          <w:lang w:eastAsia="pl-PL"/>
        </w:rPr>
        <w:t>Kwota określona w ust. 1 nie może ulec zmianie poza okolicznościami przedstawionymi w ust. 5 i 6 niniejszego paragrafu.</w:t>
      </w:r>
    </w:p>
    <w:p w14:paraId="1477692A" w14:textId="77777777" w:rsidR="00C74AC7" w:rsidRPr="00C74AC7" w:rsidRDefault="00C74AC7" w:rsidP="00C74AC7">
      <w:pPr>
        <w:widowControl w:val="0"/>
        <w:tabs>
          <w:tab w:val="left" w:pos="289"/>
        </w:tabs>
        <w:spacing w:after="0" w:line="240" w:lineRule="auto"/>
        <w:ind w:left="295"/>
        <w:jc w:val="both"/>
        <w:rPr>
          <w:rFonts w:eastAsia="Times New Roman" w:cstheme="minorHAnsi"/>
          <w:lang w:eastAsia="pl-PL"/>
        </w:rPr>
      </w:pPr>
    </w:p>
    <w:p w14:paraId="440A314C" w14:textId="63D81B4E" w:rsidR="00C74AC7" w:rsidRPr="00C74AC7" w:rsidRDefault="00C74AC7" w:rsidP="00C74AC7">
      <w:pPr>
        <w:widowControl w:val="0"/>
        <w:numPr>
          <w:ilvl w:val="0"/>
          <w:numId w:val="3"/>
        </w:numPr>
        <w:tabs>
          <w:tab w:val="left" w:pos="289"/>
        </w:tabs>
        <w:spacing w:after="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 xml:space="preserve">W przypadku rezygnacji z wykonywania pewnych robót przewidzianych w dokumentacji projektowej („robót zaniechanych”, o których mowa § 1 ust. </w:t>
      </w:r>
      <w:r w:rsidR="004D4489">
        <w:rPr>
          <w:rFonts w:eastAsia="Times New Roman" w:cstheme="minorHAnsi"/>
          <w:shd w:val="clear" w:color="auto" w:fill="FFFFFF"/>
          <w:lang w:eastAsia="pl-PL"/>
        </w:rPr>
        <w:t>5</w:t>
      </w:r>
      <w:r w:rsidRPr="00C74AC7">
        <w:rPr>
          <w:rFonts w:eastAsia="Times New Roman" w:cstheme="minorHAnsi"/>
          <w:shd w:val="clear" w:color="auto" w:fill="FFFFFF"/>
          <w:lang w:eastAsia="pl-PL"/>
        </w:rPr>
        <w:t xml:space="preserve"> niniejszej umowy) sposób obliczenia wartości tych robót zostanie wyliczony zgodnie z zapisami zamieszczonymi w § 13 ust. 6 niniejszej umowy.</w:t>
      </w:r>
    </w:p>
    <w:p w14:paraId="5611FD8F"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0B3945B2" w14:textId="77777777" w:rsidR="00C74AC7" w:rsidRPr="00C74AC7" w:rsidRDefault="00C74AC7" w:rsidP="00C74AC7">
      <w:pPr>
        <w:widowControl w:val="0"/>
        <w:numPr>
          <w:ilvl w:val="0"/>
          <w:numId w:val="3"/>
        </w:numPr>
        <w:tabs>
          <w:tab w:val="left" w:pos="289"/>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zmiany urzędowej stawki podatku VAT strony umowy zobowiązują się do podpisania aneksu do umowy regulującego wysokość podatku VAT i ceny brutto umowy.</w:t>
      </w:r>
    </w:p>
    <w:p w14:paraId="2F3382F9" w14:textId="77777777" w:rsidR="00C74AC7" w:rsidRPr="00C74AC7" w:rsidRDefault="00C74AC7" w:rsidP="00C74AC7">
      <w:pPr>
        <w:widowControl w:val="0"/>
        <w:tabs>
          <w:tab w:val="left" w:pos="289"/>
        </w:tabs>
        <w:spacing w:after="0" w:line="240" w:lineRule="auto"/>
        <w:jc w:val="both"/>
        <w:rPr>
          <w:rFonts w:eastAsia="Times New Roman" w:cstheme="minorHAnsi"/>
          <w:lang w:eastAsia="pl-PL"/>
        </w:rPr>
      </w:pPr>
    </w:p>
    <w:p w14:paraId="663464F8"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5" w:name="bookmark2"/>
      <w:r w:rsidRPr="00C74AC7">
        <w:rPr>
          <w:rFonts w:eastAsia="Times New Roman" w:cstheme="minorHAnsi"/>
          <w:b/>
          <w:bCs/>
          <w:shd w:val="clear" w:color="auto" w:fill="FFFFFF"/>
          <w:lang w:eastAsia="pl-PL"/>
        </w:rPr>
        <w:t>§ 3</w:t>
      </w:r>
      <w:bookmarkEnd w:id="5"/>
    </w:p>
    <w:p w14:paraId="0312681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6" w:name="bookmark3"/>
      <w:r w:rsidRPr="00C74AC7">
        <w:rPr>
          <w:rFonts w:eastAsia="Times New Roman" w:cstheme="minorHAnsi"/>
          <w:b/>
          <w:bCs/>
          <w:shd w:val="clear" w:color="auto" w:fill="FFFFFF"/>
          <w:lang w:eastAsia="pl-PL"/>
        </w:rPr>
        <w:t>Roboty dodatkowe</w:t>
      </w:r>
      <w:bookmarkEnd w:id="6"/>
    </w:p>
    <w:p w14:paraId="7431218F"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BE162EA" w14:textId="77777777" w:rsidR="00C74AC7" w:rsidRPr="00C74AC7" w:rsidRDefault="00C74AC7" w:rsidP="004D4489">
      <w:pPr>
        <w:widowControl w:val="0"/>
        <w:numPr>
          <w:ilvl w:val="0"/>
          <w:numId w:val="5"/>
        </w:numPr>
        <w:tabs>
          <w:tab w:val="left" w:pos="364"/>
        </w:tabs>
        <w:spacing w:after="120" w:line="240" w:lineRule="auto"/>
        <w:ind w:left="346" w:hanging="335"/>
        <w:jc w:val="both"/>
        <w:rPr>
          <w:rFonts w:eastAsia="Times New Roman" w:cstheme="minorHAnsi"/>
          <w:lang w:eastAsia="pl-PL"/>
        </w:rPr>
      </w:pPr>
      <w:r w:rsidRPr="00C74AC7">
        <w:rPr>
          <w:rFonts w:eastAsia="Times New Roman" w:cstheme="minorHAnsi"/>
          <w:shd w:val="clear" w:color="auto" w:fill="FFFFFF"/>
          <w:lang w:eastAsia="pl-PL"/>
        </w:rPr>
        <w:t>Zaistniałe przypadki wykonania dodatkowych robót budowlanych muszą być każdorazowo uzgadniane                                      z Zamawiającym, w przeciwnym wypadku Wykonawcy nie przysługuje zapłata za wykonanie tych robót.</w:t>
      </w:r>
    </w:p>
    <w:p w14:paraId="7C3771D1" w14:textId="77777777" w:rsidR="00C74AC7" w:rsidRPr="00C74AC7" w:rsidRDefault="00C74AC7" w:rsidP="00C74AC7">
      <w:pPr>
        <w:widowControl w:val="0"/>
        <w:numPr>
          <w:ilvl w:val="0"/>
          <w:numId w:val="5"/>
        </w:numPr>
        <w:tabs>
          <w:tab w:val="left" w:pos="709"/>
        </w:tabs>
        <w:spacing w:after="0" w:line="240" w:lineRule="auto"/>
        <w:ind w:left="284" w:hanging="284"/>
        <w:contextualSpacing/>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Rozpoczęcie wykonywania „dodatkowych robót budowlanych” wykraczających poza przedmiot niniejszej umowy, a więc robót, o których mowa w niniejszym paragrafie, może nastąpić po podpisaniu przez Strony protokołu konieczności na roboty dodatkowe. Protokół ten musi zawierać uzasadnienie wskazujące, że spełnione zostały przesłanki, o których mowa w art. 455 ust. 1 pkt 3 Pzp albo art. 455 ust. 2 Pzp oraz przedstawiający koszty robót będących przedmiotem protokołu. Rozpoczęcie wykonywania tych robót może być poprzedzone wykonaniem dokumentacji projektowej opisującej te roboty. Dokumentacja musi być zgodna z przepisami Prawa budowlanego wraz z jego aktami wykonawczymi. Koszty sporządzenia dokumentacji projektowej ponosi Zamawiający.</w:t>
      </w:r>
    </w:p>
    <w:p w14:paraId="7616517D" w14:textId="77777777" w:rsidR="00C74AC7" w:rsidRPr="00C74AC7" w:rsidRDefault="00C74AC7" w:rsidP="00C74AC7">
      <w:pPr>
        <w:widowControl w:val="0"/>
        <w:tabs>
          <w:tab w:val="left" w:pos="307"/>
        </w:tabs>
        <w:spacing w:after="0" w:line="240" w:lineRule="auto"/>
        <w:jc w:val="both"/>
        <w:rPr>
          <w:rFonts w:eastAsia="Times New Roman" w:cstheme="minorHAnsi"/>
          <w:highlight w:val="yellow"/>
          <w:lang w:eastAsia="pl-PL"/>
        </w:rPr>
      </w:pPr>
    </w:p>
    <w:p w14:paraId="51411E46" w14:textId="77777777" w:rsidR="00C74AC7" w:rsidRPr="00C74AC7" w:rsidRDefault="00C74AC7" w:rsidP="00C74AC7">
      <w:pPr>
        <w:widowControl w:val="0"/>
        <w:numPr>
          <w:ilvl w:val="0"/>
          <w:numId w:val="5"/>
        </w:numPr>
        <w:tabs>
          <w:tab w:val="left" w:pos="307"/>
        </w:tabs>
        <w:spacing w:after="0" w:line="240" w:lineRule="auto"/>
        <w:ind w:left="336" w:hanging="336"/>
        <w:jc w:val="both"/>
        <w:rPr>
          <w:rFonts w:eastAsia="Times New Roman" w:cstheme="minorHAnsi"/>
          <w:lang w:eastAsia="pl-PL"/>
        </w:rPr>
      </w:pPr>
      <w:r w:rsidRPr="00C74AC7">
        <w:rPr>
          <w:rFonts w:eastAsia="Times New Roman" w:cstheme="minorHAnsi"/>
          <w:shd w:val="clear" w:color="auto" w:fill="FFFFFF"/>
          <w:lang w:eastAsia="pl-PL"/>
        </w:rPr>
        <w:t>W sytuacji, gdyby umowa miała być zmieniona na podstawie art. 455 ust. 1 pkt 3 Pzp albo art. 455 ust. 2 Pzp, czyli gdyby Zamawiający miał zlecić Wykonawcy wykonanie „dodatkowych robót budowlanych” wykraczających poza przedmiot niniejszej umowy („zamówienia podstawowego”), to ustala się następujące zasady ich zlecania oraz rozliczania:</w:t>
      </w:r>
    </w:p>
    <w:p w14:paraId="4A3332A1" w14:textId="77777777" w:rsidR="00C74AC7" w:rsidRPr="00C74AC7" w:rsidRDefault="00C74AC7" w:rsidP="00C74AC7">
      <w:pPr>
        <w:widowControl w:val="0"/>
        <w:numPr>
          <w:ilvl w:val="2"/>
          <w:numId w:val="45"/>
        </w:numPr>
        <w:tabs>
          <w:tab w:val="left" w:pos="565"/>
          <w:tab w:val="left" w:pos="854"/>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zgłosi inspektorowi nadzoru inwestorskiego konieczność wykonania dodatkowych robót budowlanych.</w:t>
      </w:r>
    </w:p>
    <w:p w14:paraId="292A241B" w14:textId="77777777" w:rsidR="00C74AC7" w:rsidRPr="00C74AC7" w:rsidRDefault="00C74AC7" w:rsidP="00C74AC7">
      <w:pPr>
        <w:widowControl w:val="0"/>
        <w:numPr>
          <w:ilvl w:val="2"/>
          <w:numId w:val="45"/>
        </w:numPr>
        <w:tabs>
          <w:tab w:val="left" w:pos="756"/>
          <w:tab w:val="left" w:pos="882"/>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 xml:space="preserve"> Wykonawca wspólnie z inspektorem nadzoru inwestorskiego spiszą protokół konieczności.</w:t>
      </w:r>
    </w:p>
    <w:p w14:paraId="50B7DC93"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Do protokołu konieczności Wykonawca sporządzi kosztorys.</w:t>
      </w:r>
    </w:p>
    <w:p w14:paraId="3895D928" w14:textId="77777777" w:rsidR="00C74AC7" w:rsidRPr="00C74AC7" w:rsidRDefault="00C74AC7" w:rsidP="00C74AC7">
      <w:pPr>
        <w:widowControl w:val="0"/>
        <w:numPr>
          <w:ilvl w:val="2"/>
          <w:numId w:val="45"/>
        </w:numPr>
        <w:tabs>
          <w:tab w:val="left" w:pos="686"/>
          <w:tab w:val="left" w:pos="938"/>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Protokół konieczności wraz z kosztorysem, sprawdzonym przez inspektora nadzoru inwestorskiego, podlega zatwierdzeniu przez Zamawiającego. Po zatwierdzeniu protokół ten stanowi podstawę do rozpoczęcia robót przez Wykonawcę.</w:t>
      </w:r>
    </w:p>
    <w:p w14:paraId="67B8A0A1" w14:textId="77777777" w:rsidR="00C74AC7" w:rsidRPr="00C74AC7" w:rsidRDefault="00C74AC7" w:rsidP="00C74AC7">
      <w:pPr>
        <w:widowControl w:val="0"/>
        <w:numPr>
          <w:ilvl w:val="0"/>
          <w:numId w:val="46"/>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Sposób wyliczenia kosztów „dodatkowych robót budowlanych” o których mowa w niniejszym paragrafie, zostaną obliczone w oparciu o następujące założenia:</w:t>
      </w:r>
    </w:p>
    <w:p w14:paraId="30F73D2C" w14:textId="22F9A2C6"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 xml:space="preserve">ceny jednostkowe robót będą przyjmowane z kosztorysu, o którym mowa w § 1 ust. </w:t>
      </w:r>
      <w:r w:rsidR="004D4489">
        <w:rPr>
          <w:rFonts w:eastAsia="Times New Roman" w:cstheme="minorHAnsi"/>
          <w:shd w:val="clear" w:color="auto" w:fill="FFFFFF"/>
          <w:lang w:eastAsia="pl-PL"/>
        </w:rPr>
        <w:t>9</w:t>
      </w:r>
      <w:r w:rsidRPr="00C74AC7">
        <w:rPr>
          <w:rFonts w:eastAsia="Times New Roman" w:cstheme="minorHAnsi"/>
          <w:shd w:val="clear" w:color="auto" w:fill="FFFFFF"/>
          <w:lang w:eastAsia="pl-PL"/>
        </w:rPr>
        <w:t xml:space="preserve"> lit. a niniejszej umowy, a ilości wykonanych w tym okresie robót - z </w:t>
      </w:r>
      <w:r w:rsidR="004D4489">
        <w:rPr>
          <w:rFonts w:eastAsia="Times New Roman" w:cstheme="minorHAnsi"/>
          <w:shd w:val="clear" w:color="auto" w:fill="FFFFFF"/>
          <w:lang w:eastAsia="pl-PL"/>
        </w:rPr>
        <w:t>przedm</w:t>
      </w:r>
      <w:r w:rsidRPr="00C74AC7">
        <w:rPr>
          <w:rFonts w:eastAsia="Times New Roman" w:cstheme="minorHAnsi"/>
          <w:shd w:val="clear" w:color="auto" w:fill="FFFFFF"/>
          <w:lang w:eastAsia="pl-PL"/>
        </w:rPr>
        <w:t>iaru. Zamawiający zastrzega sobie możliwość negocjacji;</w:t>
      </w:r>
    </w:p>
    <w:p w14:paraId="17F27E0E" w14:textId="77777777" w:rsidR="00C74AC7" w:rsidRPr="00C74AC7" w:rsidRDefault="00C74AC7" w:rsidP="00C74AC7">
      <w:pPr>
        <w:widowControl w:val="0"/>
        <w:numPr>
          <w:ilvl w:val="0"/>
          <w:numId w:val="6"/>
        </w:numPr>
        <w:tabs>
          <w:tab w:val="left" w:pos="307"/>
          <w:tab w:val="left" w:pos="1134"/>
        </w:tabs>
        <w:spacing w:after="0" w:line="240" w:lineRule="auto"/>
        <w:ind w:left="1148" w:hanging="434"/>
        <w:jc w:val="both"/>
        <w:rPr>
          <w:rFonts w:eastAsia="Times New Roman" w:cstheme="minorHAnsi"/>
          <w:lang w:eastAsia="pl-PL"/>
        </w:rPr>
      </w:pPr>
      <w:r w:rsidRPr="00C74AC7">
        <w:rPr>
          <w:rFonts w:eastAsia="Times New Roman" w:cstheme="minorHAnsi"/>
          <w:shd w:val="clear" w:color="auto" w:fill="FFFFFF"/>
          <w:lang w:eastAsia="pl-PL"/>
        </w:rPr>
        <w:t>w przypadku, gdy wystąpią roboty, na które nie określono w kosztorysie cen jednostkowych, tzn. takie, których nie można rozliczyć zgodnie z podpunktem „a” niniejszego punktu, roboty te rozliczone będą na podstawie kosztorysów przygotowanych przez Wykonawcę, a zatwierdzonych przez inspektora nadzoru inwestorskiego i Zamawiającego. Zamawiający zastrzega sobie możliwość negocjacji;</w:t>
      </w:r>
    </w:p>
    <w:p w14:paraId="4CDA93FC" w14:textId="77777777" w:rsidR="00C74AC7" w:rsidRPr="00C74AC7" w:rsidRDefault="00C74AC7" w:rsidP="00C74AC7">
      <w:pPr>
        <w:widowControl w:val="0"/>
        <w:tabs>
          <w:tab w:val="left" w:pos="307"/>
          <w:tab w:val="left" w:pos="1134"/>
        </w:tabs>
        <w:spacing w:after="0" w:line="240" w:lineRule="auto"/>
        <w:ind w:left="1148"/>
        <w:jc w:val="both"/>
        <w:rPr>
          <w:rFonts w:eastAsia="Times New Roman" w:cstheme="minorHAnsi"/>
          <w:lang w:eastAsia="pl-PL"/>
        </w:rPr>
      </w:pPr>
    </w:p>
    <w:p w14:paraId="786C0D86" w14:textId="77777777" w:rsidR="00C74AC7" w:rsidRPr="00C74AC7" w:rsidRDefault="00C74AC7" w:rsidP="00C74AC7">
      <w:pPr>
        <w:widowControl w:val="0"/>
        <w:numPr>
          <w:ilvl w:val="0"/>
          <w:numId w:val="47"/>
        </w:numPr>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Kosztorysy te opracowane będą w oparciu o następujące założenia:</w:t>
      </w:r>
    </w:p>
    <w:p w14:paraId="644FCBDB"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lastRenderedPageBreak/>
        <w:t>Ceny czynników produkcji (R, M, S, Ko, Z) zostaną przyjęte z kosztorysów opracowanych przez Wykonawcę metodą kalkulacji szczegółowej. Zamawiający zastrzega sobie możliwość negocjacji;</w:t>
      </w:r>
    </w:p>
    <w:p w14:paraId="644C8C43"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gdy nie będzie możliwe rozliczenie danej roboty w oparciu o zapisy w podpunkcie a), brakujące ceny czynników produkcji zostaną przyjęte z zeszytów SEKOCENBUD (jako średnie) za okres ich wbudowania. Zamawiający zastrzega sobie możliwość negocjacji;</w:t>
      </w:r>
    </w:p>
    <w:p w14:paraId="67ADE245" w14:textId="77777777" w:rsidR="00C74AC7" w:rsidRPr="00C74AC7" w:rsidRDefault="00C74AC7" w:rsidP="00C74AC7">
      <w:pPr>
        <w:widowControl w:val="0"/>
        <w:numPr>
          <w:ilvl w:val="0"/>
          <w:numId w:val="48"/>
        </w:numPr>
        <w:tabs>
          <w:tab w:val="left" w:pos="307"/>
          <w:tab w:val="left" w:pos="1078"/>
        </w:tabs>
        <w:spacing w:after="0" w:line="240" w:lineRule="auto"/>
        <w:ind w:left="1134" w:hanging="40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Podstawą do określenia nakładów rzeczowych będą normy zawarte w wyżej wskazanych kosztorysach,                  a w przypadku ich braku - odpowiednie pozycje Katalogów Nakładów Rzeczowych (KNR). W przypadku braku odpowiednich pozycji w KNR - ach, zastosowane zostaną Katalogi Norm Nakładów Rzeczowych,                       a następnie wycena indywidualna Wykonawcy, zatwierdzona przez Zamawiającego. Zamawiający zastrzega sobie możliwość negocjacji.</w:t>
      </w:r>
    </w:p>
    <w:p w14:paraId="14CE5B8B" w14:textId="77777777" w:rsidR="00C74AC7" w:rsidRPr="00C74AC7" w:rsidRDefault="00C74AC7" w:rsidP="00C74AC7">
      <w:pPr>
        <w:widowControl w:val="0"/>
        <w:tabs>
          <w:tab w:val="left" w:pos="307"/>
          <w:tab w:val="left" w:pos="1078"/>
        </w:tabs>
        <w:spacing w:after="0" w:line="240" w:lineRule="auto"/>
        <w:ind w:left="1134"/>
        <w:jc w:val="both"/>
        <w:rPr>
          <w:rFonts w:eastAsia="Times New Roman" w:cstheme="minorHAnsi"/>
          <w:shd w:val="clear" w:color="auto" w:fill="FFFFFF"/>
          <w:lang w:eastAsia="pl-PL"/>
        </w:rPr>
      </w:pPr>
    </w:p>
    <w:p w14:paraId="4B9A9B3E"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7" w:name="bookmark4"/>
      <w:r w:rsidRPr="00C74AC7">
        <w:rPr>
          <w:rFonts w:eastAsia="Times New Roman" w:cstheme="minorHAnsi"/>
          <w:b/>
          <w:bCs/>
          <w:shd w:val="clear" w:color="auto" w:fill="FFFFFF"/>
          <w:lang w:eastAsia="pl-PL"/>
        </w:rPr>
        <w:t>§ 4</w:t>
      </w:r>
      <w:bookmarkEnd w:id="7"/>
    </w:p>
    <w:p w14:paraId="054278C3"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8" w:name="bookmark5"/>
      <w:r w:rsidRPr="00C74AC7">
        <w:rPr>
          <w:rFonts w:eastAsia="Times New Roman" w:cstheme="minorHAnsi"/>
          <w:b/>
          <w:bCs/>
          <w:shd w:val="clear" w:color="auto" w:fill="FFFFFF"/>
          <w:lang w:eastAsia="pl-PL"/>
        </w:rPr>
        <w:t>Rozliczenie</w:t>
      </w:r>
      <w:bookmarkEnd w:id="8"/>
    </w:p>
    <w:p w14:paraId="621F7F25"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6D5D9205" w14:textId="77777777" w:rsidR="00C74AC7" w:rsidRPr="00C74AC7" w:rsidRDefault="00C74AC7" w:rsidP="00C74AC7">
      <w:pPr>
        <w:widowControl w:val="0"/>
        <w:numPr>
          <w:ilvl w:val="0"/>
          <w:numId w:val="7"/>
        </w:numPr>
        <w:tabs>
          <w:tab w:val="left" w:pos="284"/>
        </w:tabs>
        <w:spacing w:after="240" w:line="240" w:lineRule="auto"/>
        <w:ind w:left="284" w:hanging="284"/>
        <w:jc w:val="both"/>
        <w:rPr>
          <w:rFonts w:cstheme="minorHAnsi"/>
          <w:bCs/>
          <w:color w:val="C45911" w:themeColor="accent2" w:themeShade="BF"/>
        </w:rPr>
      </w:pPr>
      <w:bookmarkStart w:id="9" w:name="m_8040307175585671772__Hlk86310242"/>
      <w:r w:rsidRPr="00C74AC7">
        <w:rPr>
          <w:rFonts w:eastAsia="Times New Roman" w:cstheme="minorHAnsi"/>
          <w:shd w:val="clear" w:color="auto" w:fill="FFFFFF"/>
          <w:lang w:eastAsia="pl-PL"/>
        </w:rPr>
        <w:t>Rozliczanie robót będzie się odbywało fakturami częściowymi i fakturą końcową. Rozliczenie wynagrodzenia za wykonanie przedmiotu umowy na podstawie faktur częściowych, odbywać się będzie nie częściej niż raz w miesiącu. Faktury częściowe wystawione będą po odbiorze robót, na podstawie protokołu odbioru tych robót w uzgodnieniu z Inspektorem nadzoru Inwestorskiego i Zamawiającym. Wartość faktur częściowych będzie proporcjonalna do wartości odebranych robót i poparta kosztorysem/rozliczeniem częściowym, sporządzonym w oparciu o kosztorys ofertowy, zatwierdzonym przez inspektora nadzoru inwestorskiego.</w:t>
      </w:r>
    </w:p>
    <w:bookmarkEnd w:id="9"/>
    <w:p w14:paraId="39B7B304" w14:textId="77777777" w:rsidR="00C74AC7" w:rsidRPr="00C74AC7" w:rsidRDefault="00C74AC7" w:rsidP="00C74AC7">
      <w:pPr>
        <w:widowControl w:val="0"/>
        <w:numPr>
          <w:ilvl w:val="0"/>
          <w:numId w:val="7"/>
        </w:numPr>
        <w:tabs>
          <w:tab w:val="left" w:pos="286"/>
        </w:tabs>
        <w:spacing w:after="240" w:line="240" w:lineRule="auto"/>
        <w:ind w:left="322" w:hanging="322"/>
        <w:jc w:val="both"/>
        <w:rPr>
          <w:rFonts w:eastAsia="Times New Roman" w:cstheme="minorHAnsi"/>
          <w:lang w:eastAsia="pl-PL"/>
        </w:rPr>
      </w:pPr>
      <w:r w:rsidRPr="00C74AC7">
        <w:rPr>
          <w:rFonts w:cstheme="minorHAnsi"/>
        </w:rPr>
        <w:t xml:space="preserve">Jeżeli Wykonawca będzie korzystał z Podwykonawców, to warunkiem zapłaty przez Zamawiającego </w:t>
      </w:r>
      <w:r w:rsidRPr="00C74AC7">
        <w:rPr>
          <w:rFonts w:eastAsia="Times New Roman" w:cstheme="minorHAnsi"/>
          <w:shd w:val="clear" w:color="auto" w:fill="FFFFFF"/>
          <w:lang w:eastAsia="pl-PL"/>
        </w:rPr>
        <w:t>faktury,  jest udokumentowanie przez Wykonawcę, że Podwykonawcy oraz dalsi Podwykonawcy otrzymali należne im wynagrodzenie. Dowodem takiego udokumentowania może być: pisemne oświadczenie Podwykonawcy lub dalszego Podwykonawcy, że otrzymał należną mu kwotę, dokument bankowy potwierdzający przelew środków na konto Podwykonawcy i inne tego typu dokumenty. Wymagane jest, aby Podwykonawcy oraz dalsi Podwykonawcy, którzy wykonali przedmioty swoich umów i otrzymali całość należnego im wynagrodzenia składali oświadczenia z datą jednoznacznie potwierdzające powyższe fakty.</w:t>
      </w:r>
    </w:p>
    <w:p w14:paraId="63489092" w14:textId="4917F5A5" w:rsidR="001D57E1" w:rsidRPr="001D57E1" w:rsidRDefault="00C74AC7" w:rsidP="001D57E1">
      <w:pPr>
        <w:pStyle w:val="Akapitzlist"/>
        <w:widowControl w:val="0"/>
        <w:numPr>
          <w:ilvl w:val="0"/>
          <w:numId w:val="7"/>
        </w:numPr>
        <w:tabs>
          <w:tab w:val="left" w:pos="336"/>
        </w:tabs>
        <w:spacing w:after="120" w:line="240" w:lineRule="auto"/>
        <w:ind w:left="322" w:hanging="308"/>
        <w:jc w:val="both"/>
        <w:rPr>
          <w:rFonts w:eastAsia="Times New Roman" w:cstheme="minorHAnsi"/>
          <w:shd w:val="clear" w:color="auto" w:fill="FFFFFF"/>
          <w:lang w:eastAsia="pl-PL"/>
        </w:rPr>
      </w:pPr>
      <w:r w:rsidRPr="001D57E1">
        <w:rPr>
          <w:rFonts w:eastAsia="Times New Roman" w:cstheme="minorHAnsi"/>
          <w:shd w:val="clear" w:color="auto" w:fill="FFFFFF"/>
          <w:lang w:eastAsia="pl-PL"/>
        </w:rPr>
        <w:t xml:space="preserve">Faktury regulowane będą w terminie do </w:t>
      </w:r>
      <w:r w:rsidR="00A92B2B" w:rsidRPr="001D57E1">
        <w:rPr>
          <w:rFonts w:eastAsia="Times New Roman" w:cstheme="minorHAnsi"/>
          <w:shd w:val="clear" w:color="auto" w:fill="FFFFFF"/>
          <w:lang w:eastAsia="pl-PL"/>
        </w:rPr>
        <w:t>21</w:t>
      </w:r>
      <w:r w:rsidRPr="001D57E1">
        <w:rPr>
          <w:rFonts w:eastAsia="Times New Roman" w:cstheme="minorHAnsi"/>
          <w:shd w:val="clear" w:color="auto" w:fill="FFFFFF"/>
          <w:lang w:eastAsia="pl-PL"/>
        </w:rPr>
        <w:t xml:space="preserve"> dni od daty otrzymania przez Zamawiającego faktury wraz                                           z wymaganymi załącznikami.</w:t>
      </w:r>
      <w:r w:rsidR="001D57E1" w:rsidRPr="001D57E1">
        <w:t xml:space="preserve"> </w:t>
      </w:r>
    </w:p>
    <w:p w14:paraId="1E76828D" w14:textId="77777777" w:rsidR="001D57E1" w:rsidRDefault="001D57E1" w:rsidP="001D57E1">
      <w:pPr>
        <w:widowControl w:val="0"/>
        <w:numPr>
          <w:ilvl w:val="1"/>
          <w:numId w:val="7"/>
        </w:numPr>
        <w:tabs>
          <w:tab w:val="left" w:pos="630"/>
        </w:tabs>
        <w:spacing w:after="120" w:line="240" w:lineRule="auto"/>
        <w:ind w:left="602" w:hanging="280"/>
        <w:jc w:val="both"/>
        <w:rPr>
          <w:rFonts w:eastAsia="Times New Roman" w:cstheme="minorHAnsi"/>
          <w:shd w:val="clear" w:color="auto" w:fill="FFFFFF"/>
          <w:lang w:eastAsia="pl-PL"/>
        </w:rPr>
      </w:pPr>
      <w:r w:rsidRPr="001D57E1">
        <w:rPr>
          <w:rFonts w:eastAsia="Times New Roman" w:cstheme="minorHAnsi"/>
          <w:shd w:val="clear" w:color="auto" w:fill="FFFFFF"/>
          <w:lang w:eastAsia="pl-PL"/>
        </w:rPr>
        <w:t>Błędnie wystawiona faktura VAT lub brak dowodów wymienionych w ust. 4, będzie skutkować wstrzymaniem zapłaty należnej Wykonawcy bez żadnych konsekwencji dla Zamawiającego wynikających z nieterminowej zapłaty wynagrodzenia należnego Wykonawcy</w:t>
      </w:r>
    </w:p>
    <w:p w14:paraId="168E20D7" w14:textId="187142FC" w:rsidR="001D57E1" w:rsidRPr="0092214A" w:rsidRDefault="001D57E1" w:rsidP="001D57E1">
      <w:pPr>
        <w:widowControl w:val="0"/>
        <w:numPr>
          <w:ilvl w:val="1"/>
          <w:numId w:val="7"/>
        </w:numPr>
        <w:tabs>
          <w:tab w:val="left" w:pos="602"/>
          <w:tab w:val="left" w:pos="630"/>
        </w:tabs>
        <w:spacing w:after="120" w:line="240" w:lineRule="auto"/>
        <w:ind w:left="630" w:hanging="294"/>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Zgodnie z przepisami ustawy z dnia 5 sierpnia 2025 roku o zmianie ustawy o podatku od towarów i usług oraz ustawy o zmianie ustawy o podatku od towarów i usług oraz niektórych innych ustaw</w:t>
      </w:r>
      <w:r w:rsidR="0092214A"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odpowiednio dla poszczególnych Wykonawców od 1 lutego 2026 roku lub 1 kwietnia 2026 roku zgodnie z obowiązkiem wynikającym z tej ustawy:</w:t>
      </w:r>
    </w:p>
    <w:p w14:paraId="3FE150F0" w14:textId="77777777"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a) wszelkie faktury dokumentujące transakcje handlowe będą wystawiane i udostępniane wyłącznie w formie faktur ustrukturyzowanych za pośrednictwem Krajowego Systemu e- Faktur (KSeF),</w:t>
      </w:r>
      <w:r w:rsidR="000D06D5" w:rsidRPr="0092214A">
        <w:rPr>
          <w:rFonts w:eastAsia="Times New Roman" w:cstheme="minorHAnsi"/>
          <w:shd w:val="clear" w:color="auto" w:fill="FFFFFF"/>
          <w:lang w:eastAsia="pl-PL"/>
        </w:rPr>
        <w:t xml:space="preserve"> z</w:t>
      </w:r>
      <w:r w:rsidRPr="0092214A">
        <w:rPr>
          <w:rFonts w:eastAsia="Times New Roman" w:cstheme="minorHAnsi"/>
          <w:shd w:val="clear" w:color="auto" w:fill="FFFFFF"/>
          <w:lang w:eastAsia="pl-PL"/>
        </w:rPr>
        <w:t>godnie z obowiązującymi przepisami prawa.</w:t>
      </w:r>
    </w:p>
    <w:p w14:paraId="53B81F8A" w14:textId="365AA2AE"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 xml:space="preserve">b) </w:t>
      </w:r>
      <w:r w:rsidR="000D06D5" w:rsidRPr="0092214A">
        <w:rPr>
          <w:rFonts w:eastAsia="Times New Roman" w:cstheme="minorHAnsi"/>
          <w:shd w:val="clear" w:color="auto" w:fill="FFFFFF"/>
          <w:lang w:eastAsia="pl-PL"/>
        </w:rPr>
        <w:t>z</w:t>
      </w:r>
      <w:r w:rsidRPr="0092214A">
        <w:rPr>
          <w:rFonts w:eastAsia="Times New Roman" w:cstheme="minorHAnsi"/>
          <w:shd w:val="clear" w:color="auto" w:fill="FFFFFF"/>
          <w:lang w:eastAsia="pl-PL"/>
        </w:rPr>
        <w:t>a datę doręczenia faktury uznaje się datę nadania numeru identyfikującego fakturę w KSeF,</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 xml:space="preserve">zgodnie z art. 106na ust. </w:t>
      </w:r>
      <w:r w:rsidR="000D06D5" w:rsidRPr="0092214A">
        <w:rPr>
          <w:rFonts w:eastAsia="Times New Roman" w:cstheme="minorHAnsi"/>
          <w:shd w:val="clear" w:color="auto" w:fill="FFFFFF"/>
          <w:lang w:eastAsia="pl-PL"/>
        </w:rPr>
        <w:t>3</w:t>
      </w:r>
      <w:r w:rsidRPr="0092214A">
        <w:rPr>
          <w:rFonts w:eastAsia="Times New Roman" w:cstheme="minorHAnsi"/>
          <w:shd w:val="clear" w:color="auto" w:fill="FFFFFF"/>
          <w:lang w:eastAsia="pl-PL"/>
        </w:rPr>
        <w:t xml:space="preserve"> ustawy o VAT.</w:t>
      </w:r>
    </w:p>
    <w:p w14:paraId="1A55BAEB" w14:textId="77777777"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c) Strony zobowiązują się do zapewnienia technicznej możliwości wystawiania, odbierania i</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przetwarzania faktur ustrukturyzowanych w KSeF, w tym do posiadania odpowiednich uprawnień</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dostępowych.</w:t>
      </w:r>
    </w:p>
    <w:p w14:paraId="703DB6C5" w14:textId="4E1FADE0" w:rsidR="000D06D5"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d) W przypadku awarii systemu KSeF uniemożliwiającej wystawienie faktury, dopuszcza się</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wystawienie faktury w formie rezerwowej, zgodnie z przepisami przejściowymi i komunikatami</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Ministerstwa Finansów.</w:t>
      </w:r>
    </w:p>
    <w:p w14:paraId="15477869" w14:textId="4027512D" w:rsidR="001D57E1" w:rsidRPr="0092214A" w:rsidRDefault="001D57E1" w:rsidP="000D06D5">
      <w:pPr>
        <w:widowControl w:val="0"/>
        <w:spacing w:after="120" w:line="240" w:lineRule="auto"/>
        <w:ind w:left="854" w:hanging="231"/>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e) Strony zobowiązują się do niezwłocznego informowania się nawzajem o wszelkich zmianach</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danych identyfikacyjnych niezbędnych do prawidłowego funkcjonowania KSeF</w:t>
      </w:r>
    </w:p>
    <w:p w14:paraId="575B7B31" w14:textId="0E34C048" w:rsidR="00C74AC7" w:rsidRPr="0092214A" w:rsidRDefault="001D57E1" w:rsidP="00F73071">
      <w:pPr>
        <w:pStyle w:val="Akapitzlist"/>
        <w:widowControl w:val="0"/>
        <w:numPr>
          <w:ilvl w:val="1"/>
          <w:numId w:val="7"/>
        </w:numPr>
        <w:tabs>
          <w:tab w:val="left" w:pos="630"/>
        </w:tabs>
        <w:spacing w:after="120" w:line="240" w:lineRule="auto"/>
        <w:ind w:left="532" w:hanging="308"/>
        <w:jc w:val="both"/>
        <w:rPr>
          <w:rFonts w:eastAsia="Times New Roman" w:cstheme="minorHAnsi"/>
          <w:lang w:eastAsia="pl-PL"/>
        </w:rPr>
      </w:pPr>
      <w:r w:rsidRPr="0092214A">
        <w:rPr>
          <w:rFonts w:eastAsia="Times New Roman" w:cstheme="minorHAnsi"/>
          <w:shd w:val="clear" w:color="auto" w:fill="FFFFFF"/>
          <w:lang w:eastAsia="pl-PL"/>
        </w:rPr>
        <w:t>Mając na względzie powyższe Wykonawca niniejszym oświadcza, iż przystępując do realizacji zamówienia</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w cenie ryczałtowej,</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 xml:space="preserve">o której jest mowa w </w:t>
      </w:r>
      <w:r w:rsidR="000D06D5" w:rsidRPr="0092214A">
        <w:rPr>
          <w:rFonts w:eastAsia="Times New Roman" w:cstheme="minorHAnsi"/>
          <w:shd w:val="clear" w:color="auto" w:fill="FFFFFF"/>
          <w:lang w:eastAsia="pl-PL"/>
        </w:rPr>
        <w:t>§ 2 ust. 1 umowy</w:t>
      </w:r>
      <w:r w:rsidRPr="0092214A">
        <w:rPr>
          <w:rFonts w:eastAsia="Times New Roman" w:cstheme="minorHAnsi"/>
          <w:shd w:val="clear" w:color="auto" w:fill="FFFFFF"/>
          <w:lang w:eastAsia="pl-PL"/>
        </w:rPr>
        <w:t>, skalkulował wszystkie potencjalne ryzyka, jakie</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 xml:space="preserve">mogą </w:t>
      </w:r>
      <w:r w:rsidRPr="0092214A">
        <w:rPr>
          <w:rFonts w:eastAsia="Times New Roman" w:cstheme="minorHAnsi"/>
          <w:shd w:val="clear" w:color="auto" w:fill="FFFFFF"/>
          <w:lang w:eastAsia="pl-PL"/>
        </w:rPr>
        <w:lastRenderedPageBreak/>
        <w:t xml:space="preserve">wystąpić w trakcie realizacji </w:t>
      </w:r>
      <w:r w:rsidR="000D06D5" w:rsidRPr="0092214A">
        <w:rPr>
          <w:rFonts w:eastAsia="Times New Roman" w:cstheme="minorHAnsi"/>
          <w:shd w:val="clear" w:color="auto" w:fill="FFFFFF"/>
          <w:lang w:eastAsia="pl-PL"/>
        </w:rPr>
        <w:t>u</w:t>
      </w:r>
      <w:r w:rsidRPr="0092214A">
        <w:rPr>
          <w:rFonts w:eastAsia="Times New Roman" w:cstheme="minorHAnsi"/>
          <w:shd w:val="clear" w:color="auto" w:fill="FFFFFF"/>
          <w:lang w:eastAsia="pl-PL"/>
        </w:rPr>
        <w:t>mowy oraz przewidział właściwą i wystarczającą organizację dla</w:t>
      </w:r>
      <w:r w:rsidR="000D06D5"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poprawnej i terminowej realizacji jej przedmiotu.</w:t>
      </w:r>
    </w:p>
    <w:p w14:paraId="79E5F992" w14:textId="4C922572" w:rsidR="00C74AC7" w:rsidRPr="0092214A" w:rsidRDefault="00C74AC7" w:rsidP="00C74AC7">
      <w:pPr>
        <w:widowControl w:val="0"/>
        <w:numPr>
          <w:ilvl w:val="0"/>
          <w:numId w:val="7"/>
        </w:numPr>
        <w:tabs>
          <w:tab w:val="left" w:pos="289"/>
        </w:tabs>
        <w:spacing w:after="240" w:line="240" w:lineRule="auto"/>
        <w:ind w:left="308" w:hanging="280"/>
        <w:jc w:val="both"/>
        <w:rPr>
          <w:rFonts w:eastAsia="Times New Roman" w:cstheme="minorHAnsi"/>
          <w:lang w:eastAsia="pl-PL"/>
        </w:rPr>
      </w:pPr>
      <w:r w:rsidRPr="0092214A">
        <w:rPr>
          <w:rFonts w:eastAsia="Times New Roman" w:cstheme="minorHAnsi"/>
          <w:shd w:val="clear" w:color="auto" w:fill="FFFFFF"/>
          <w:lang w:eastAsia="pl-PL"/>
        </w:rPr>
        <w:t xml:space="preserve">Ostateczne rozliczenie za wykonany przedmiot umowy nastąpi w oparciu o fakturę końcową, wystawioną na podstawie protokołu odbioru końcowego. </w:t>
      </w:r>
      <w:r w:rsidR="007F1C11" w:rsidRPr="0092214A">
        <w:rPr>
          <w:rFonts w:eastAsia="Times New Roman" w:cstheme="minorHAnsi"/>
          <w:u w:val="single"/>
          <w:shd w:val="clear" w:color="auto" w:fill="FFFFFF"/>
          <w:lang w:eastAsia="pl-PL"/>
        </w:rPr>
        <w:t>Faktura końcowa będzie płatna w terminie do 14 dni od daty jej otrzymania przez Zamawiającego.</w:t>
      </w:r>
      <w:r w:rsidR="007F1C11" w:rsidRPr="0092214A">
        <w:rPr>
          <w:rFonts w:eastAsia="Times New Roman" w:cstheme="minorHAnsi"/>
          <w:shd w:val="clear" w:color="auto" w:fill="FFFFFF"/>
          <w:lang w:eastAsia="pl-PL"/>
        </w:rPr>
        <w:t xml:space="preserve"> </w:t>
      </w:r>
      <w:r w:rsidRPr="0092214A">
        <w:rPr>
          <w:rFonts w:eastAsia="Times New Roman" w:cstheme="minorHAnsi"/>
          <w:shd w:val="clear" w:color="auto" w:fill="FFFFFF"/>
          <w:lang w:eastAsia="pl-PL"/>
        </w:rPr>
        <w:t>Wartość faktury końcowej nie może być niższa niż 20% całkowitego wynagrodzenia należnego Wykonawcy, o którym mowa § 2 ust. 1 umowy. Wykonawca zobowiązany jest do przedstawienia Zamawiającemu wraz z fakturą końcową, dowodów wymienionych w ust. 2. Brak dowodów będzie skutkował wstrzymaniem zapłaty należnej Wykonawcy bez żadnych konsekwencji dla Zamawiającego wynikających z nieterminowej zapłaty wynagrodzenia należnego Wykonawcy.</w:t>
      </w:r>
    </w:p>
    <w:p w14:paraId="06A44B3B" w14:textId="4545D148" w:rsidR="00C74AC7" w:rsidRPr="0092214A" w:rsidRDefault="00C74AC7" w:rsidP="00C74AC7">
      <w:pPr>
        <w:widowControl w:val="0"/>
        <w:numPr>
          <w:ilvl w:val="0"/>
          <w:numId w:val="7"/>
        </w:numPr>
        <w:tabs>
          <w:tab w:val="left" w:pos="284"/>
        </w:tabs>
        <w:autoSpaceDE w:val="0"/>
        <w:autoSpaceDN w:val="0"/>
        <w:adjustRightInd w:val="0"/>
        <w:spacing w:after="0" w:line="240" w:lineRule="auto"/>
        <w:ind w:left="284" w:hanging="256"/>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 xml:space="preserve">Faktury za prace stanowiące przedmiot umowy będą płatne przelewem na konto wskazane przez Wykonawcę                     nr </w:t>
      </w:r>
      <w:r w:rsidRPr="0092214A">
        <w:rPr>
          <w:rFonts w:eastAsia="Times New Roman" w:cstheme="minorHAnsi"/>
          <w:shd w:val="clear" w:color="auto" w:fill="FFFFFF"/>
          <w:lang w:eastAsia="pl-PL"/>
        </w:rPr>
        <w:tab/>
        <w:t>…………………………………</w:t>
      </w:r>
      <w:r w:rsidR="00F73071" w:rsidRPr="0092214A">
        <w:rPr>
          <w:rFonts w:eastAsia="Times New Roman" w:cstheme="minorHAnsi"/>
          <w:shd w:val="clear" w:color="auto" w:fill="FFFFFF"/>
          <w:lang w:eastAsia="pl-PL"/>
        </w:rPr>
        <w:t>……….</w:t>
      </w:r>
      <w:r w:rsidRPr="0092214A">
        <w:rPr>
          <w:rFonts w:eastAsia="Times New Roman" w:cstheme="minorHAnsi"/>
          <w:shd w:val="clear" w:color="auto" w:fill="FFFFFF"/>
          <w:lang w:eastAsia="pl-PL"/>
        </w:rPr>
        <w:t xml:space="preserve">………….. </w:t>
      </w:r>
    </w:p>
    <w:p w14:paraId="67E6CD34" w14:textId="77777777" w:rsidR="00C74AC7" w:rsidRPr="0092214A" w:rsidRDefault="00C74AC7" w:rsidP="00C74AC7">
      <w:pPr>
        <w:numPr>
          <w:ilvl w:val="1"/>
          <w:numId w:val="7"/>
        </w:numPr>
        <w:tabs>
          <w:tab w:val="left" w:pos="851"/>
        </w:tabs>
        <w:autoSpaceDE w:val="0"/>
        <w:autoSpaceDN w:val="0"/>
        <w:adjustRightInd w:val="0"/>
        <w:spacing w:after="0" w:line="240" w:lineRule="auto"/>
        <w:ind w:left="709" w:hanging="284"/>
        <w:contextualSpacing/>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Zmiana numeru rachunku bankowego Wykonawcy nie wymaga</w:t>
      </w:r>
      <w:r w:rsidRPr="0092214A">
        <w:rPr>
          <w:rFonts w:eastAsia="Times New Roman" w:cstheme="minorHAnsi"/>
          <w:lang w:eastAsia="pl-PL"/>
        </w:rPr>
        <w:t xml:space="preserve"> </w:t>
      </w:r>
      <w:r w:rsidRPr="0092214A">
        <w:rPr>
          <w:rFonts w:eastAsia="Times New Roman" w:cstheme="minorHAnsi"/>
          <w:shd w:val="clear" w:color="auto" w:fill="FFFFFF"/>
          <w:lang w:eastAsia="pl-PL"/>
        </w:rPr>
        <w:t>sporządzenia aneksu do Umowy, lecz pisemnego powiadomienia Zamawiającego i staje się skuteczna z chwilą otrzymania przez Zamawiającego pisma wskazującego nowy numer rachunku bankowego Wykonawcy.</w:t>
      </w:r>
    </w:p>
    <w:p w14:paraId="3B30CD2B" w14:textId="6F159677" w:rsidR="00F73071" w:rsidRPr="0092214A" w:rsidRDefault="00F73071" w:rsidP="00C74AC7">
      <w:pPr>
        <w:numPr>
          <w:ilvl w:val="1"/>
          <w:numId w:val="7"/>
        </w:numPr>
        <w:tabs>
          <w:tab w:val="left" w:pos="851"/>
        </w:tabs>
        <w:autoSpaceDE w:val="0"/>
        <w:autoSpaceDN w:val="0"/>
        <w:adjustRightInd w:val="0"/>
        <w:spacing w:after="0" w:line="240" w:lineRule="auto"/>
        <w:ind w:left="709" w:hanging="284"/>
        <w:contextualSpacing/>
        <w:jc w:val="both"/>
        <w:rPr>
          <w:rFonts w:eastAsia="Times New Roman" w:cstheme="minorHAnsi"/>
          <w:shd w:val="clear" w:color="auto" w:fill="FFFFFF"/>
          <w:lang w:eastAsia="pl-PL"/>
        </w:rPr>
      </w:pPr>
      <w:r w:rsidRPr="0092214A">
        <w:rPr>
          <w:rFonts w:eastAsia="Times New Roman" w:cstheme="minorHAnsi"/>
          <w:shd w:val="clear" w:color="auto" w:fill="FFFFFF"/>
          <w:lang w:eastAsia="pl-PL"/>
        </w:rPr>
        <w:t>Faktury będą wystawiane następująco:</w:t>
      </w:r>
    </w:p>
    <w:p w14:paraId="43B9A9E5" w14:textId="2A3A4EA4" w:rsidR="00F73071" w:rsidRPr="0092214A" w:rsidRDefault="00F73071" w:rsidP="00F73071">
      <w:pPr>
        <w:tabs>
          <w:tab w:val="left" w:pos="851"/>
        </w:tabs>
        <w:autoSpaceDE w:val="0"/>
        <w:autoSpaceDN w:val="0"/>
        <w:adjustRightInd w:val="0"/>
        <w:spacing w:after="0" w:line="240" w:lineRule="auto"/>
        <w:ind w:left="709"/>
        <w:contextualSpacing/>
        <w:jc w:val="both"/>
        <w:rPr>
          <w:rFonts w:eastAsia="Times New Roman" w:cstheme="minorHAnsi"/>
          <w:shd w:val="clear" w:color="auto" w:fill="FFFFFF"/>
          <w:lang w:eastAsia="pl-PL"/>
        </w:rPr>
      </w:pPr>
      <w:r w:rsidRPr="0092214A">
        <w:rPr>
          <w:rFonts w:eastAsia="Times New Roman" w:cstheme="minorHAnsi"/>
          <w:u w:val="single"/>
          <w:shd w:val="clear" w:color="auto" w:fill="FFFFFF"/>
          <w:lang w:eastAsia="pl-PL"/>
        </w:rPr>
        <w:t>Nabywca</w:t>
      </w:r>
      <w:r w:rsidRPr="0092214A">
        <w:rPr>
          <w:rFonts w:eastAsia="Times New Roman" w:cstheme="minorHAnsi"/>
          <w:shd w:val="clear" w:color="auto" w:fill="FFFFFF"/>
          <w:lang w:eastAsia="pl-PL"/>
        </w:rPr>
        <w:t xml:space="preserve">:  Gmina Pińczów, ul. 3 Maja 10, 28-400 Pińczów NIP 662 176 15 14 </w:t>
      </w:r>
    </w:p>
    <w:p w14:paraId="26C068C9" w14:textId="52BC4A5D" w:rsidR="00F73071" w:rsidRPr="0092214A" w:rsidRDefault="00F73071" w:rsidP="00F73071">
      <w:pPr>
        <w:tabs>
          <w:tab w:val="left" w:pos="851"/>
        </w:tabs>
        <w:autoSpaceDE w:val="0"/>
        <w:autoSpaceDN w:val="0"/>
        <w:adjustRightInd w:val="0"/>
        <w:spacing w:after="0" w:line="240" w:lineRule="auto"/>
        <w:ind w:left="709"/>
        <w:contextualSpacing/>
        <w:jc w:val="both"/>
        <w:rPr>
          <w:rFonts w:eastAsia="Times New Roman" w:cstheme="minorHAnsi"/>
          <w:shd w:val="clear" w:color="auto" w:fill="FFFFFF"/>
          <w:lang w:eastAsia="pl-PL"/>
        </w:rPr>
      </w:pPr>
      <w:r w:rsidRPr="0092214A">
        <w:rPr>
          <w:rFonts w:eastAsia="Times New Roman" w:cstheme="minorHAnsi"/>
          <w:u w:val="single"/>
          <w:shd w:val="clear" w:color="auto" w:fill="FFFFFF"/>
          <w:lang w:eastAsia="pl-PL"/>
        </w:rPr>
        <w:t>Odbiorca</w:t>
      </w:r>
      <w:r w:rsidRPr="0092214A">
        <w:rPr>
          <w:rFonts w:eastAsia="Times New Roman" w:cstheme="minorHAnsi"/>
          <w:shd w:val="clear" w:color="auto" w:fill="FFFFFF"/>
          <w:lang w:eastAsia="pl-PL"/>
        </w:rPr>
        <w:t xml:space="preserve">: Urząd Miejski w Pińczowie, ul. 3 Maja 10, 28-400 Pińczów, NIP 662 005 76 64 </w:t>
      </w:r>
    </w:p>
    <w:p w14:paraId="1C5B3BA1" w14:textId="77777777" w:rsidR="00C74AC7" w:rsidRPr="0092214A" w:rsidRDefault="00C74AC7" w:rsidP="00C74AC7">
      <w:pPr>
        <w:tabs>
          <w:tab w:val="left" w:pos="284"/>
        </w:tabs>
        <w:autoSpaceDE w:val="0"/>
        <w:autoSpaceDN w:val="0"/>
        <w:adjustRightInd w:val="0"/>
        <w:spacing w:after="0" w:line="240" w:lineRule="auto"/>
        <w:ind w:left="720"/>
        <w:jc w:val="both"/>
        <w:rPr>
          <w:rFonts w:eastAsia="Times New Roman" w:cstheme="minorHAnsi"/>
          <w:shd w:val="clear" w:color="auto" w:fill="FFFFFF"/>
          <w:lang w:eastAsia="pl-PL"/>
        </w:rPr>
      </w:pPr>
    </w:p>
    <w:p w14:paraId="730B4D00" w14:textId="77777777" w:rsidR="00C74AC7" w:rsidRPr="0092214A" w:rsidRDefault="00C74AC7" w:rsidP="00C74AC7">
      <w:pPr>
        <w:numPr>
          <w:ilvl w:val="0"/>
          <w:numId w:val="7"/>
        </w:numPr>
        <w:tabs>
          <w:tab w:val="left" w:pos="284"/>
        </w:tabs>
        <w:autoSpaceDE w:val="0"/>
        <w:autoSpaceDN w:val="0"/>
        <w:adjustRightInd w:val="0"/>
        <w:spacing w:after="0" w:line="240" w:lineRule="auto"/>
        <w:ind w:left="360" w:hanging="360"/>
        <w:contextualSpacing/>
        <w:jc w:val="both"/>
        <w:rPr>
          <w:rFonts w:eastAsia="Times New Roman" w:cstheme="minorHAnsi"/>
          <w:lang w:eastAsia="pl-PL"/>
        </w:rPr>
      </w:pPr>
      <w:r w:rsidRPr="0092214A">
        <w:rPr>
          <w:rFonts w:eastAsia="Times New Roman" w:cstheme="minorHAnsi"/>
          <w:lang w:eastAsia="pl-PL"/>
        </w:rPr>
        <w:t>Wprowadza się następujące zasady dotyczące płatności wynagrodzenia należnego dla Wykonawcy z tytułu realizacji Umowy z zastosowaniem mechanizmu podzielonej płatności:</w:t>
      </w:r>
    </w:p>
    <w:p w14:paraId="1395FE13" w14:textId="5DC64633" w:rsidR="00C74AC7" w:rsidRPr="0092214A"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92214A">
        <w:rPr>
          <w:rFonts w:eastAsia="Times New Roman" w:cstheme="minorHAnsi"/>
          <w:lang w:eastAsia="pl-PL"/>
        </w:rPr>
        <w:t xml:space="preserve">Zamawiający zastrzega sobie prawo rozliczenia płatności wynikających z umowy za pośrednictwem metody podzielonej płatności (ang. </w:t>
      </w:r>
      <w:r w:rsidRPr="0092214A">
        <w:rPr>
          <w:rFonts w:eastAsia="Times New Roman" w:cstheme="minorHAnsi"/>
          <w:i/>
          <w:iCs/>
          <w:lang w:eastAsia="pl-PL"/>
        </w:rPr>
        <w:t xml:space="preserve">split payment) </w:t>
      </w:r>
      <w:r w:rsidRPr="0092214A">
        <w:rPr>
          <w:rFonts w:eastAsia="Times New Roman" w:cstheme="minorHAnsi"/>
          <w:lang w:eastAsia="pl-PL"/>
        </w:rPr>
        <w:t>przewidzianego w przepisach ustawy z dnia 11 marca 2004 roku                         o podatku od towarów i usług (t. j. Dz. U. 202</w:t>
      </w:r>
      <w:r w:rsidR="0092214A" w:rsidRPr="0092214A">
        <w:rPr>
          <w:rFonts w:eastAsia="Times New Roman" w:cstheme="minorHAnsi"/>
          <w:lang w:eastAsia="pl-PL"/>
        </w:rPr>
        <w:t>5</w:t>
      </w:r>
      <w:r w:rsidRPr="0092214A">
        <w:rPr>
          <w:rFonts w:eastAsia="Times New Roman" w:cstheme="minorHAnsi"/>
          <w:lang w:eastAsia="pl-PL"/>
        </w:rPr>
        <w:t xml:space="preserve"> poz. </w:t>
      </w:r>
      <w:r w:rsidR="0092214A" w:rsidRPr="0092214A">
        <w:rPr>
          <w:rFonts w:eastAsia="Times New Roman" w:cstheme="minorHAnsi"/>
          <w:lang w:eastAsia="pl-PL"/>
        </w:rPr>
        <w:t>775</w:t>
      </w:r>
      <w:r w:rsidRPr="0092214A">
        <w:rPr>
          <w:rFonts w:eastAsia="Times New Roman" w:cstheme="minorHAnsi"/>
          <w:lang w:eastAsia="pl-PL"/>
        </w:rPr>
        <w:t xml:space="preserve">). </w:t>
      </w:r>
    </w:p>
    <w:p w14:paraId="7C40E927" w14:textId="77777777" w:rsidR="00C74AC7" w:rsidRPr="0092214A" w:rsidRDefault="00C74AC7" w:rsidP="00C74AC7">
      <w:pPr>
        <w:numPr>
          <w:ilvl w:val="1"/>
          <w:numId w:val="49"/>
        </w:numPr>
        <w:tabs>
          <w:tab w:val="left" w:pos="284"/>
        </w:tabs>
        <w:autoSpaceDE w:val="0"/>
        <w:autoSpaceDN w:val="0"/>
        <w:adjustRightInd w:val="0"/>
        <w:spacing w:after="0" w:line="240" w:lineRule="auto"/>
        <w:ind w:left="709"/>
        <w:contextualSpacing/>
        <w:jc w:val="both"/>
        <w:rPr>
          <w:rFonts w:eastAsia="Times New Roman" w:cstheme="minorHAnsi"/>
          <w:lang w:eastAsia="pl-PL"/>
        </w:rPr>
      </w:pPr>
      <w:r w:rsidRPr="0092214A">
        <w:rPr>
          <w:rFonts w:eastAsia="Times New Roman" w:cstheme="minorHAnsi"/>
          <w:lang w:eastAsia="pl-PL"/>
        </w:rPr>
        <w:t>Wykonawca oświadcza, że rachunek bankowy wskazany w Umowie:</w:t>
      </w:r>
    </w:p>
    <w:p w14:paraId="613D7D98" w14:textId="77777777" w:rsidR="00C74AC7" w:rsidRPr="0092214A"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92214A">
        <w:rPr>
          <w:rFonts w:eastAsia="Times New Roman" w:cstheme="minorHAnsi"/>
          <w:lang w:eastAsia="pl-PL"/>
        </w:rPr>
        <w:t>jest rachunkiem umożliwiającym płatność w ramach mechanizmu podzielonej płatności, o którym mowa powyżej,</w:t>
      </w:r>
    </w:p>
    <w:p w14:paraId="0F0816F3" w14:textId="77777777" w:rsidR="00C74AC7" w:rsidRPr="00C74AC7" w:rsidRDefault="00C74AC7" w:rsidP="00C74AC7">
      <w:pPr>
        <w:numPr>
          <w:ilvl w:val="0"/>
          <w:numId w:val="50"/>
        </w:numPr>
        <w:tabs>
          <w:tab w:val="left" w:pos="284"/>
        </w:tabs>
        <w:autoSpaceDE w:val="0"/>
        <w:autoSpaceDN w:val="0"/>
        <w:adjustRightInd w:val="0"/>
        <w:spacing w:after="0" w:line="240" w:lineRule="auto"/>
        <w:ind w:left="993"/>
        <w:jc w:val="both"/>
        <w:rPr>
          <w:rFonts w:eastAsia="Times New Roman" w:cstheme="minorHAnsi"/>
          <w:lang w:eastAsia="pl-PL"/>
        </w:rPr>
      </w:pPr>
      <w:r w:rsidRPr="0092214A">
        <w:rPr>
          <w:rFonts w:eastAsia="Times New Roman" w:cstheme="minorHAnsi"/>
          <w:lang w:eastAsia="pl-PL"/>
        </w:rPr>
        <w:t xml:space="preserve">jest rachunkiem znajdującym się w elektronicznym wykazie podmiotów prowadzonym od 1 września 2019 </w:t>
      </w:r>
      <w:r w:rsidRPr="00C74AC7">
        <w:rPr>
          <w:rFonts w:eastAsia="Times New Roman" w:cstheme="minorHAnsi"/>
          <w:lang w:eastAsia="pl-PL"/>
        </w:rPr>
        <w:t>roku przez Szefa Krajowej Administracji Skarbowej, o którym mowa w ustawie o podatku od towarów                                    i usług.</w:t>
      </w:r>
    </w:p>
    <w:p w14:paraId="44651CE1" w14:textId="77777777" w:rsidR="00C74AC7" w:rsidRPr="00C74AC7" w:rsidRDefault="00C74AC7" w:rsidP="00C74AC7">
      <w:pPr>
        <w:numPr>
          <w:ilvl w:val="1"/>
          <w:numId w:val="49"/>
        </w:numPr>
        <w:tabs>
          <w:tab w:val="left" w:pos="709"/>
        </w:tabs>
        <w:autoSpaceDE w:val="0"/>
        <w:autoSpaceDN w:val="0"/>
        <w:adjustRightInd w:val="0"/>
        <w:spacing w:after="0" w:line="240" w:lineRule="auto"/>
        <w:ind w:left="851" w:hanging="425"/>
        <w:contextualSpacing/>
        <w:jc w:val="both"/>
        <w:rPr>
          <w:rFonts w:eastAsia="Times New Roman" w:cstheme="minorHAnsi"/>
          <w:lang w:eastAsia="pl-PL"/>
        </w:rPr>
      </w:pPr>
      <w:r w:rsidRPr="00C74AC7">
        <w:rPr>
          <w:rFonts w:eastAsia="Times New Roman" w:cstheme="minorHAnsi"/>
          <w:lang w:eastAsia="pl-PL"/>
        </w:rPr>
        <w:t>W przypadku gdy rachunek bankowy wykonawcy nie spełnia warunków określonych w pkt. 2 ,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w:t>
      </w:r>
    </w:p>
    <w:p w14:paraId="7611AAD8" w14:textId="77777777" w:rsidR="00C74AC7" w:rsidRPr="00C74AC7" w:rsidRDefault="00C74AC7" w:rsidP="00C74AC7">
      <w:pPr>
        <w:tabs>
          <w:tab w:val="left" w:pos="284"/>
        </w:tabs>
        <w:autoSpaceDE w:val="0"/>
        <w:autoSpaceDN w:val="0"/>
        <w:adjustRightInd w:val="0"/>
        <w:spacing w:after="0" w:line="240" w:lineRule="auto"/>
        <w:ind w:left="708"/>
        <w:contextualSpacing/>
        <w:jc w:val="both"/>
        <w:rPr>
          <w:rFonts w:eastAsia="Times New Roman" w:cstheme="minorHAnsi"/>
          <w:lang w:eastAsia="pl-PL"/>
        </w:rPr>
      </w:pPr>
    </w:p>
    <w:p w14:paraId="1ED408C5" w14:textId="77777777" w:rsidR="00C74AC7" w:rsidRPr="00C74AC7" w:rsidRDefault="00C74AC7" w:rsidP="00F73071">
      <w:pPr>
        <w:widowControl w:val="0"/>
        <w:numPr>
          <w:ilvl w:val="0"/>
          <w:numId w:val="7"/>
        </w:numPr>
        <w:tabs>
          <w:tab w:val="left" w:pos="303"/>
        </w:tabs>
        <w:spacing w:after="120" w:line="240" w:lineRule="auto"/>
        <w:ind w:left="306" w:hanging="306"/>
        <w:jc w:val="both"/>
        <w:rPr>
          <w:rFonts w:eastAsia="Times New Roman" w:cstheme="minorHAnsi"/>
          <w:lang w:eastAsia="pl-PL"/>
        </w:rPr>
      </w:pPr>
      <w:r w:rsidRPr="00C74AC7">
        <w:rPr>
          <w:rFonts w:eastAsia="Times New Roman" w:cstheme="minorHAnsi"/>
          <w:shd w:val="clear" w:color="auto" w:fill="FFFFFF"/>
          <w:lang w:eastAsia="pl-PL"/>
        </w:rPr>
        <w:t>Wykonawca jest zobowiązany do zgłaszania wszystkich projektów umów oraz zawartych umów dotyczących podwykonawstwa na roboty budowlane. Zgłaszanie podwykonawców lub dalszych podwykonawców, przedstawianie projektów umów, kopii umów, rozliczanie za wykonane przez nich roboty, dostawy lub usługi itp. musi odbywać się zgodnie z przepisami Pzp, o których mowa w artykułach 462 - 465. Umowy o podwykonawstwo, których przedmiotem są dostawy lub usługi, nie podlegają obowiązkowi przedkładania zamawiającemu, jeżeli ich wartość jest mniejsza niż 50 000 zł brutto bez względu na przedmiot tych dostaw lub usług. Termin na zgłoszenie przez Zamawiającego pisemnych zastrzeżeń do projektu umowy o podwykonawstwo, której przedmiotem są roboty budowlane, i do projektu jej zmian lub pisemnego sprzeciwu do jej treści wynosi 7 dni kalendarzowych. Nieprzedłożenie zamawiającemu poświadczonej za zgodność z oryginałem kopii zawartych umowy o podwykonawstwo, których przedmiotem są odpowiednio: roboty budowlane, dostawy lub usługi, w terminie 7 dni od dnia ich zawarcia przez wykonawcę zwalnia Zamawiającego z solidarnej odpowiedzialności za brak zapłaty wynagrodzenia należnego podwykonawcom lub dalszym podwykonawcom.</w:t>
      </w:r>
    </w:p>
    <w:p w14:paraId="21DCF1AA" w14:textId="77777777" w:rsidR="00C74AC7" w:rsidRPr="00C74AC7" w:rsidRDefault="00C74AC7" w:rsidP="00C74AC7">
      <w:pPr>
        <w:widowControl w:val="0"/>
        <w:numPr>
          <w:ilvl w:val="0"/>
          <w:numId w:val="7"/>
        </w:numPr>
        <w:tabs>
          <w:tab w:val="left" w:pos="390"/>
        </w:tabs>
        <w:spacing w:after="0" w:line="240" w:lineRule="auto"/>
        <w:ind w:left="406" w:hanging="392"/>
        <w:jc w:val="both"/>
        <w:rPr>
          <w:rFonts w:eastAsia="Times New Roman" w:cstheme="minorHAnsi"/>
          <w:lang w:eastAsia="pl-PL"/>
        </w:rPr>
      </w:pPr>
      <w:r w:rsidRPr="00C74AC7">
        <w:rPr>
          <w:rFonts w:eastAsia="Times New Roman" w:cstheme="minorHAnsi"/>
          <w:shd w:val="clear" w:color="auto" w:fill="FFFFFF"/>
          <w:lang w:eastAsia="pl-PL"/>
        </w:rPr>
        <w:t xml:space="preserve">Wykonawca powiadomi Zamawiającego o przesłaniu faktury elektronicznej </w:t>
      </w:r>
      <w:r w:rsidRPr="00C74AC7">
        <w:rPr>
          <w:rFonts w:cstheme="minorHAnsi"/>
        </w:rPr>
        <w:t>pocztą elektroniczną na adres Zamawiającego: sekretariat@pinczow.com.pl</w:t>
      </w:r>
    </w:p>
    <w:p w14:paraId="342FC540" w14:textId="77777777" w:rsidR="00C74AC7" w:rsidRPr="00C74AC7" w:rsidRDefault="00C74AC7" w:rsidP="00C74AC7">
      <w:pPr>
        <w:widowControl w:val="0"/>
        <w:tabs>
          <w:tab w:val="left" w:pos="390"/>
        </w:tabs>
        <w:spacing w:after="0" w:line="240" w:lineRule="auto"/>
        <w:ind w:left="406"/>
        <w:jc w:val="both"/>
        <w:rPr>
          <w:rFonts w:eastAsia="Times New Roman" w:cstheme="minorHAnsi"/>
          <w:lang w:eastAsia="pl-PL"/>
        </w:rPr>
      </w:pPr>
    </w:p>
    <w:p w14:paraId="27AEEE76"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10" w:name="bookmark6"/>
      <w:r w:rsidRPr="00C74AC7">
        <w:rPr>
          <w:rFonts w:eastAsia="Times New Roman" w:cstheme="minorHAnsi"/>
          <w:b/>
          <w:bCs/>
          <w:shd w:val="clear" w:color="auto" w:fill="FFFFFF"/>
          <w:lang w:eastAsia="pl-PL"/>
        </w:rPr>
        <w:lastRenderedPageBreak/>
        <w:t>§ 5</w:t>
      </w:r>
      <w:bookmarkEnd w:id="10"/>
    </w:p>
    <w:p w14:paraId="7CFEDFE8" w14:textId="77777777" w:rsidR="00C74AC7" w:rsidRPr="00C74AC7" w:rsidRDefault="00C74AC7" w:rsidP="00C74AC7">
      <w:pPr>
        <w:keepNext/>
        <w:keepLines/>
        <w:widowControl w:val="0"/>
        <w:spacing w:after="0" w:line="276" w:lineRule="auto"/>
        <w:jc w:val="center"/>
        <w:outlineLvl w:val="1"/>
        <w:rPr>
          <w:rFonts w:eastAsia="Times New Roman" w:cstheme="minorHAnsi"/>
          <w:b/>
          <w:bCs/>
          <w:shd w:val="clear" w:color="auto" w:fill="FFFFFF"/>
          <w:lang w:eastAsia="pl-PL"/>
        </w:rPr>
      </w:pPr>
      <w:bookmarkStart w:id="11" w:name="bookmark7"/>
      <w:r w:rsidRPr="00C74AC7">
        <w:rPr>
          <w:rFonts w:eastAsia="Times New Roman" w:cstheme="minorHAnsi"/>
          <w:b/>
          <w:bCs/>
          <w:shd w:val="clear" w:color="auto" w:fill="FFFFFF"/>
          <w:lang w:eastAsia="pl-PL"/>
        </w:rPr>
        <w:t>Pracownicy Wykonawcy</w:t>
      </w:r>
      <w:bookmarkEnd w:id="11"/>
    </w:p>
    <w:p w14:paraId="58E0CC94"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p>
    <w:p w14:paraId="43152900" w14:textId="77777777" w:rsidR="00C74AC7" w:rsidRPr="00C74AC7" w:rsidRDefault="00C74AC7" w:rsidP="00194CB3">
      <w:pPr>
        <w:widowControl w:val="0"/>
        <w:numPr>
          <w:ilvl w:val="0"/>
          <w:numId w:val="8"/>
        </w:numPr>
        <w:tabs>
          <w:tab w:val="left" w:pos="281"/>
        </w:tabs>
        <w:spacing w:after="120" w:line="240" w:lineRule="auto"/>
        <w:ind w:left="323" w:hanging="323"/>
        <w:jc w:val="both"/>
        <w:rPr>
          <w:rFonts w:eastAsia="Times New Roman" w:cstheme="minorHAnsi"/>
          <w:lang w:eastAsia="pl-PL"/>
        </w:rPr>
      </w:pPr>
      <w:bookmarkStart w:id="12" w:name="_Hlk64876538"/>
      <w:r w:rsidRPr="00C74AC7">
        <w:rPr>
          <w:rFonts w:eastAsia="Times New Roman" w:cstheme="minorHAnsi"/>
          <w:shd w:val="clear" w:color="auto" w:fill="FFFFFF"/>
          <w:lang w:eastAsia="pl-PL"/>
        </w:rPr>
        <w:t>Na podstawie art. 95 Pzp 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1DD2B9AC" w14:textId="77777777" w:rsidR="00C74AC7" w:rsidRPr="00C74AC7" w:rsidRDefault="00C74AC7" w:rsidP="00194CB3">
      <w:pPr>
        <w:widowControl w:val="0"/>
        <w:numPr>
          <w:ilvl w:val="0"/>
          <w:numId w:val="8"/>
        </w:numPr>
        <w:tabs>
          <w:tab w:val="left" w:pos="284"/>
        </w:tabs>
        <w:spacing w:after="120" w:line="240" w:lineRule="auto"/>
        <w:ind w:left="323" w:hanging="322"/>
        <w:jc w:val="both"/>
        <w:rPr>
          <w:rFonts w:eastAsia="Times New Roman" w:cstheme="minorHAnsi"/>
          <w:lang w:eastAsia="pl-PL"/>
        </w:rPr>
      </w:pPr>
      <w:bookmarkStart w:id="13" w:name="_Hlk64878306"/>
      <w:bookmarkEnd w:id="12"/>
      <w:r w:rsidRPr="00C74AC7">
        <w:rPr>
          <w:rFonts w:eastAsia="Times New Roman" w:cstheme="minorHAnsi"/>
          <w:shd w:val="clear" w:color="auto" w:fill="FFFFFF"/>
          <w:lang w:eastAsia="pl-PL"/>
        </w:rPr>
        <w:t>Wykonawca zobowiązany jest przed rozpoczęciem wykonywania czynności przez te osoby przedstawić inspektorowi nadzoru inwestorskiego lub Zamawiającemu lub jego przedstawicieli, dokumenty potwierdzające zatrudnianie tych osób na umowę o pracę. Zgodnie z art. 438 ust. 2 Pzp mogą to być w szczególności:</w:t>
      </w:r>
    </w:p>
    <w:p w14:paraId="3829B8B4" w14:textId="77777777" w:rsidR="00C74AC7" w:rsidRPr="00C74AC7" w:rsidRDefault="00C74AC7" w:rsidP="00194CB3">
      <w:pPr>
        <w:widowControl w:val="0"/>
        <w:numPr>
          <w:ilvl w:val="0"/>
          <w:numId w:val="9"/>
        </w:numPr>
        <w:tabs>
          <w:tab w:val="left" w:pos="284"/>
        </w:tabs>
        <w:spacing w:after="120" w:line="240" w:lineRule="auto"/>
        <w:ind w:left="323" w:hanging="29"/>
        <w:jc w:val="both"/>
        <w:rPr>
          <w:rFonts w:eastAsia="Times New Roman" w:cstheme="minorHAnsi"/>
          <w:lang w:eastAsia="pl-PL"/>
        </w:rPr>
      </w:pPr>
      <w:r w:rsidRPr="00C74AC7">
        <w:rPr>
          <w:rFonts w:eastAsia="Times New Roman" w:cstheme="minorHAnsi"/>
          <w:shd w:val="clear" w:color="auto" w:fill="FFFFFF"/>
          <w:lang w:eastAsia="pl-PL"/>
        </w:rPr>
        <w:t>oświadczenia zatrudnionego pracownika lub</w:t>
      </w:r>
    </w:p>
    <w:p w14:paraId="339F943A" w14:textId="77777777" w:rsidR="00C74AC7" w:rsidRPr="00C74AC7" w:rsidRDefault="00C74AC7" w:rsidP="00194CB3">
      <w:pPr>
        <w:widowControl w:val="0"/>
        <w:numPr>
          <w:ilvl w:val="0"/>
          <w:numId w:val="9"/>
        </w:numPr>
        <w:tabs>
          <w:tab w:val="left" w:pos="298"/>
        </w:tabs>
        <w:spacing w:after="120" w:line="240" w:lineRule="auto"/>
        <w:ind w:left="323" w:hanging="29"/>
        <w:jc w:val="both"/>
        <w:rPr>
          <w:rFonts w:eastAsia="Times New Roman" w:cstheme="minorHAnsi"/>
          <w:lang w:eastAsia="pl-PL"/>
        </w:rPr>
      </w:pPr>
      <w:r w:rsidRPr="00C74AC7">
        <w:rPr>
          <w:rFonts w:eastAsia="Times New Roman" w:cstheme="minorHAnsi"/>
          <w:shd w:val="clear" w:color="auto" w:fill="FFFFFF"/>
          <w:lang w:eastAsia="pl-PL"/>
        </w:rPr>
        <w:t>oświadczenia wykonawcy lub podwykonawcy o zatrudnieniu pracownika na podstawie umowy o pracę lub</w:t>
      </w:r>
    </w:p>
    <w:p w14:paraId="0C064FD0" w14:textId="77777777" w:rsidR="00C74AC7" w:rsidRPr="00C74AC7" w:rsidRDefault="00C74AC7" w:rsidP="00194CB3">
      <w:pPr>
        <w:widowControl w:val="0"/>
        <w:numPr>
          <w:ilvl w:val="0"/>
          <w:numId w:val="9"/>
        </w:numPr>
        <w:tabs>
          <w:tab w:val="left" w:pos="298"/>
        </w:tabs>
        <w:spacing w:after="120" w:line="240" w:lineRule="auto"/>
        <w:ind w:left="323" w:hanging="29"/>
        <w:jc w:val="both"/>
        <w:rPr>
          <w:rFonts w:eastAsia="Times New Roman" w:cstheme="minorHAnsi"/>
          <w:lang w:eastAsia="pl-PL"/>
        </w:rPr>
      </w:pPr>
      <w:r w:rsidRPr="00C74AC7">
        <w:rPr>
          <w:rFonts w:eastAsia="Times New Roman" w:cstheme="minorHAnsi"/>
          <w:shd w:val="clear" w:color="auto" w:fill="FFFFFF"/>
          <w:lang w:eastAsia="pl-PL"/>
        </w:rPr>
        <w:t>poświadczonej za zgodność z oryginałem kopii umowy o pracę zatrudnionego pracownika lub</w:t>
      </w:r>
    </w:p>
    <w:p w14:paraId="693090C3" w14:textId="30465271" w:rsidR="00C74AC7" w:rsidRPr="00C74AC7" w:rsidRDefault="00C74AC7" w:rsidP="00194CB3">
      <w:pPr>
        <w:widowControl w:val="0"/>
        <w:numPr>
          <w:ilvl w:val="0"/>
          <w:numId w:val="9"/>
        </w:numPr>
        <w:spacing w:after="120" w:line="240" w:lineRule="auto"/>
        <w:ind w:left="714" w:hanging="420"/>
        <w:jc w:val="both"/>
        <w:rPr>
          <w:rFonts w:eastAsia="Times New Roman" w:cstheme="minorHAnsi"/>
          <w:lang w:eastAsia="pl-PL"/>
        </w:rPr>
      </w:pPr>
      <w:r w:rsidRPr="00C74AC7">
        <w:rPr>
          <w:rFonts w:eastAsia="Times New Roman" w:cstheme="minorHAnsi"/>
          <w:shd w:val="clear" w:color="auto" w:fill="FFFFFF"/>
          <w:lang w:eastAsia="pl-PL"/>
        </w:rPr>
        <w:t>inne dokumenty - zawierające informacje, w tym dane osobowe, niezbędne do weryfikacji zatrudnienia na podstawie umowy o pracę, w szczególności imię i nazwisko zatrudnionego pracownika, datę zawarcia umowy o pracę, rodzaj umowy o pracę i zakres obowiązków pracownika.</w:t>
      </w:r>
    </w:p>
    <w:bookmarkEnd w:id="13"/>
    <w:p w14:paraId="1D919096" w14:textId="77777777" w:rsidR="00C74AC7" w:rsidRPr="00C74AC7" w:rsidRDefault="00C74AC7" w:rsidP="00C74AC7">
      <w:pPr>
        <w:widowControl w:val="0"/>
        <w:numPr>
          <w:ilvl w:val="0"/>
          <w:numId w:val="8"/>
        </w:numPr>
        <w:tabs>
          <w:tab w:val="left" w:pos="284"/>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Pracodawcą tych osób musi być: wykonawca lub jeden ze wspólników konsorcjum, zgłoszony zgodnie z przepisami Pzp podwykonawca lub dalszy podwykonawca. Bez przedstawienia jednego z powyższych dokumentów osoby, które muszą być zatrudnione na umowę o pracę nie będą mogły wykonywać pracy z winy wykonawcy. Jeżeli z naruszeniem powyższych wymogów na budowie będzie przebywać osoba nie zatrudniona na umowę o pracę, co zostanie ustalone przez inspektora nadzoru, zamawiającego lub jego przedstawicieli, osoba taka będzie musiała opuścić teren budowy, a Wykonawca zapłaci Zamawiającemu tytułem kary umownej kwotę 1 000,00 zł. za każdy taki przypadek. Fakt przebywania takiej osoby na budowie musi zostać potwierdzony pisemną notatką sporządzoną przez inspektora nadzoru lub przedstawicieli Zamawiającego. Notatka nie musi być podpisana przez Wykonawcę lub jego przedstawicieli.</w:t>
      </w:r>
    </w:p>
    <w:p w14:paraId="514F419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14" w:name="bookmark8"/>
      <w:r w:rsidRPr="00C74AC7">
        <w:rPr>
          <w:rFonts w:eastAsia="Times New Roman" w:cstheme="minorHAnsi"/>
          <w:b/>
          <w:bCs/>
          <w:shd w:val="clear" w:color="auto" w:fill="FFFFFF"/>
          <w:lang w:eastAsia="pl-PL"/>
        </w:rPr>
        <w:t>§ 6</w:t>
      </w:r>
      <w:bookmarkEnd w:id="14"/>
    </w:p>
    <w:p w14:paraId="68940F00"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5" w:name="bookmark9"/>
      <w:r w:rsidRPr="00C74AC7">
        <w:rPr>
          <w:rFonts w:eastAsia="Times New Roman" w:cstheme="minorHAnsi"/>
          <w:b/>
          <w:bCs/>
          <w:shd w:val="clear" w:color="auto" w:fill="FFFFFF"/>
          <w:lang w:eastAsia="pl-PL"/>
        </w:rPr>
        <w:t>Termin realizacji umowy</w:t>
      </w:r>
      <w:bookmarkEnd w:id="15"/>
    </w:p>
    <w:p w14:paraId="13106857"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77F9650" w14:textId="5BEE15D7" w:rsidR="00C74AC7" w:rsidRPr="00C74AC7" w:rsidRDefault="00C74AC7" w:rsidP="00C74AC7">
      <w:pPr>
        <w:widowControl w:val="0"/>
        <w:numPr>
          <w:ilvl w:val="0"/>
          <w:numId w:val="10"/>
        </w:numPr>
        <w:tabs>
          <w:tab w:val="left" w:pos="281"/>
        </w:tabs>
        <w:spacing w:after="0" w:line="240" w:lineRule="auto"/>
        <w:ind w:left="322" w:hanging="294"/>
        <w:jc w:val="both"/>
        <w:rPr>
          <w:rFonts w:eastAsia="Times New Roman" w:cstheme="minorHAnsi"/>
          <w:lang w:eastAsia="pl-PL"/>
        </w:rPr>
      </w:pPr>
      <w:r w:rsidRPr="00C74AC7">
        <w:rPr>
          <w:rFonts w:eastAsia="Times New Roman" w:cstheme="minorHAnsi"/>
          <w:shd w:val="clear" w:color="auto" w:fill="FFFFFF"/>
          <w:lang w:eastAsia="pl-PL"/>
        </w:rPr>
        <w:t xml:space="preserve">Zamawiający wymaga wykonania robót budowlanych w terminie </w:t>
      </w:r>
      <w:r w:rsidRPr="00C74AC7">
        <w:rPr>
          <w:rFonts w:eastAsia="Times New Roman" w:cstheme="minorHAnsi"/>
          <w:b/>
          <w:bCs/>
          <w:shd w:val="clear" w:color="auto" w:fill="FFFFFF"/>
          <w:lang w:eastAsia="pl-PL"/>
        </w:rPr>
        <w:t xml:space="preserve">do </w:t>
      </w:r>
      <w:r w:rsidR="00535106">
        <w:rPr>
          <w:rFonts w:eastAsia="Times New Roman" w:cstheme="minorHAnsi"/>
          <w:b/>
          <w:bCs/>
          <w:shd w:val="clear" w:color="auto" w:fill="FFFFFF"/>
          <w:lang w:eastAsia="pl-PL"/>
        </w:rPr>
        <w:t>5</w:t>
      </w:r>
      <w:r w:rsidRPr="00C74AC7">
        <w:rPr>
          <w:rFonts w:eastAsia="Times New Roman" w:cstheme="minorHAnsi"/>
          <w:b/>
          <w:bCs/>
          <w:shd w:val="clear" w:color="auto" w:fill="FFFFFF"/>
          <w:lang w:eastAsia="pl-PL"/>
        </w:rPr>
        <w:t xml:space="preserve"> miesięcy od daty podpisania umowy.</w:t>
      </w:r>
    </w:p>
    <w:p w14:paraId="74B66A8E" w14:textId="77777777" w:rsidR="00C74AC7" w:rsidRPr="00C74AC7" w:rsidRDefault="00C74AC7" w:rsidP="00C74AC7">
      <w:pPr>
        <w:widowControl w:val="0"/>
        <w:numPr>
          <w:ilvl w:val="1"/>
          <w:numId w:val="10"/>
        </w:numPr>
        <w:tabs>
          <w:tab w:val="left" w:pos="426"/>
        </w:tabs>
        <w:spacing w:after="0" w:line="240" w:lineRule="auto"/>
        <w:ind w:left="426" w:hanging="426"/>
        <w:jc w:val="both"/>
        <w:rPr>
          <w:rFonts w:eastAsia="Times New Roman" w:cstheme="minorHAnsi"/>
          <w:lang w:eastAsia="pl-PL"/>
        </w:rPr>
      </w:pPr>
      <w:r w:rsidRPr="00C74AC7">
        <w:rPr>
          <w:rFonts w:eastAsia="Times New Roman" w:cstheme="minorHAnsi"/>
          <w:shd w:val="clear" w:color="auto" w:fill="FFFFFF"/>
          <w:lang w:eastAsia="pl-PL"/>
        </w:rPr>
        <w:t>Za moment wykonania przedmiotu umowy przez Wykonawcę, Strony uznają dzień, w którym Wykonawca zakończy realizację Zamówienia i zgłosi ją pisemnie (wraz z wszystkimi wymaganymi załącznikami) Zamawiającemu do odbioru końcowego.</w:t>
      </w:r>
    </w:p>
    <w:p w14:paraId="1522AE38" w14:textId="77777777" w:rsidR="00C74AC7" w:rsidRPr="00C74AC7" w:rsidRDefault="00C74AC7" w:rsidP="00C74AC7">
      <w:pPr>
        <w:widowControl w:val="0"/>
        <w:numPr>
          <w:ilvl w:val="0"/>
          <w:numId w:val="10"/>
        </w:numPr>
        <w:tabs>
          <w:tab w:val="left" w:pos="284"/>
        </w:tabs>
        <w:spacing w:after="0" w:line="240" w:lineRule="auto"/>
        <w:ind w:left="284" w:hanging="228"/>
        <w:jc w:val="both"/>
        <w:rPr>
          <w:rFonts w:eastAsia="Times New Roman" w:cstheme="minorHAnsi"/>
          <w:lang w:eastAsia="pl-PL"/>
        </w:rPr>
      </w:pPr>
      <w:r w:rsidRPr="00C74AC7">
        <w:rPr>
          <w:rFonts w:eastAsia="Times New Roman" w:cstheme="minorHAnsi"/>
          <w:shd w:val="clear" w:color="auto" w:fill="FFFFFF"/>
          <w:lang w:eastAsia="pl-PL"/>
        </w:rPr>
        <w:t>Termin ustalony w ust. 1 może ulec przesunięciu, w przypadku wystąpienia opóźnień wynikających w szczególności z:</w:t>
      </w:r>
    </w:p>
    <w:p w14:paraId="6E824BB8" w14:textId="77777777" w:rsidR="00C74AC7" w:rsidRPr="00C74AC7" w:rsidRDefault="00C74AC7" w:rsidP="00C74AC7">
      <w:pPr>
        <w:widowControl w:val="0"/>
        <w:numPr>
          <w:ilvl w:val="0"/>
          <w:numId w:val="11"/>
        </w:numPr>
        <w:tabs>
          <w:tab w:val="left" w:pos="289"/>
        </w:tabs>
        <w:spacing w:after="0" w:line="240" w:lineRule="auto"/>
        <w:ind w:left="616" w:hanging="294"/>
        <w:jc w:val="both"/>
        <w:rPr>
          <w:rFonts w:eastAsia="Times New Roman" w:cstheme="minorHAnsi"/>
          <w:lang w:eastAsia="pl-PL"/>
        </w:rPr>
      </w:pPr>
      <w:r w:rsidRPr="00C74AC7">
        <w:rPr>
          <w:rFonts w:eastAsia="Times New Roman" w:cstheme="minorHAnsi"/>
          <w:shd w:val="clear" w:color="auto" w:fill="FFFFFF"/>
          <w:lang w:eastAsia="pl-PL"/>
        </w:rPr>
        <w:t>działania siły wyższej (np. klęski żywiołowe, strajki generalne lub lokalne), mającej bezpośredni wpływ na terminowość wykonywania robót;</w:t>
      </w:r>
    </w:p>
    <w:p w14:paraId="179FC696"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warunków atmosferycznych uniemożliwiających wykonywanie robót - fakt ten musi zostać udokumentowany wpisem kierownika budowy do dziennika budowy oraz zgłoszony niezwłocznie Zamawiającemu i musi zostać potwierdzony przez inspektora nadzoru;</w:t>
      </w:r>
    </w:p>
    <w:p w14:paraId="67921BF7"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na skutek działań osób trzecich uniemożliwiających wykonanie prac, które to działania nie są konsekwencją winy którejkolwiek ze Stron;</w:t>
      </w:r>
    </w:p>
    <w:p w14:paraId="6B47CAC3"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okoliczności, których strony umowy nie były w stanie przewidzieć, pomimo zachowania należytej staranności;</w:t>
      </w:r>
    </w:p>
    <w:p w14:paraId="3C3A9A98"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zawarcia aneksu do niniejszej umowy na podstawie art. 455 ust. 1 pkt 3 Pzp albo art. 455 ust. 2 Pzp, o ile realizacja dodatkowych robót budowlanych wpływa na termin wykonania niniejszej umowy;</w:t>
      </w:r>
    </w:p>
    <w:p w14:paraId="2F498785"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wystąpienia istotnego błędu w dokumentacji projektowej - termin umowny może zostać wydłużony o czas niezbędny na usunięcie wad w projekcie przez Wykonawcę dokumentacji projektowej;</w:t>
      </w:r>
    </w:p>
    <w:p w14:paraId="32E0CC0A"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t>wykopalisk uniemożliwiających wykonywanie robót;</w:t>
      </w:r>
    </w:p>
    <w:p w14:paraId="7500637C" w14:textId="77777777" w:rsidR="00C74AC7" w:rsidRPr="00C74AC7" w:rsidRDefault="00C74AC7" w:rsidP="00C74AC7">
      <w:pPr>
        <w:widowControl w:val="0"/>
        <w:numPr>
          <w:ilvl w:val="0"/>
          <w:numId w:val="11"/>
        </w:numPr>
        <w:tabs>
          <w:tab w:val="left" w:pos="298"/>
        </w:tabs>
        <w:spacing w:after="0" w:line="240" w:lineRule="auto"/>
        <w:ind w:left="658" w:hanging="336"/>
        <w:jc w:val="both"/>
        <w:rPr>
          <w:rFonts w:eastAsia="Times New Roman" w:cstheme="minorHAnsi"/>
          <w:lang w:eastAsia="pl-PL"/>
        </w:rPr>
      </w:pPr>
      <w:r w:rsidRPr="00C74AC7">
        <w:rPr>
          <w:rFonts w:eastAsia="Times New Roman" w:cstheme="minorHAnsi"/>
          <w:shd w:val="clear" w:color="auto" w:fill="FFFFFF"/>
          <w:lang w:eastAsia="pl-PL"/>
        </w:rPr>
        <w:lastRenderedPageBreak/>
        <w:t>robót zamiennych wprowadzonych na życzenie Zamawiającego, o ile realizacja tych prac wpływa na termin wykonania niniejszej umowy;</w:t>
      </w:r>
    </w:p>
    <w:p w14:paraId="2AF593AB" w14:textId="77777777" w:rsidR="00C74AC7" w:rsidRPr="00C74AC7" w:rsidRDefault="00C74AC7" w:rsidP="007F1C11">
      <w:pPr>
        <w:widowControl w:val="0"/>
        <w:numPr>
          <w:ilvl w:val="0"/>
          <w:numId w:val="11"/>
        </w:numPr>
        <w:tabs>
          <w:tab w:val="left" w:pos="298"/>
        </w:tabs>
        <w:spacing w:after="120" w:line="240" w:lineRule="auto"/>
        <w:ind w:left="658" w:hanging="335"/>
        <w:jc w:val="both"/>
        <w:rPr>
          <w:rFonts w:eastAsia="Times New Roman" w:cstheme="minorHAnsi"/>
          <w:lang w:eastAsia="pl-PL"/>
        </w:rPr>
      </w:pPr>
      <w:r w:rsidRPr="00C74AC7">
        <w:rPr>
          <w:rFonts w:eastAsia="Times New Roman" w:cstheme="minorHAnsi"/>
          <w:shd w:val="clear" w:color="auto" w:fill="FFFFFF"/>
          <w:lang w:eastAsia="pl-PL"/>
        </w:rPr>
        <w:t>wystąpienia braku możliwości wykonywania robót budowlanych.</w:t>
      </w:r>
    </w:p>
    <w:p w14:paraId="622B9E0A" w14:textId="77777777" w:rsidR="00C74AC7" w:rsidRPr="00C74AC7" w:rsidRDefault="00C74AC7" w:rsidP="007F1C11">
      <w:pPr>
        <w:widowControl w:val="0"/>
        <w:numPr>
          <w:ilvl w:val="0"/>
          <w:numId w:val="10"/>
        </w:numPr>
        <w:tabs>
          <w:tab w:val="left" w:pos="281"/>
        </w:tabs>
        <w:spacing w:after="120" w:line="240" w:lineRule="auto"/>
        <w:ind w:left="266" w:hanging="252"/>
        <w:jc w:val="both"/>
        <w:rPr>
          <w:rFonts w:eastAsia="Times New Roman" w:cstheme="minorHAnsi"/>
          <w:lang w:eastAsia="pl-PL"/>
        </w:rPr>
      </w:pPr>
      <w:r w:rsidRPr="00C74AC7">
        <w:rPr>
          <w:rFonts w:eastAsia="Times New Roman" w:cstheme="minorHAnsi"/>
          <w:shd w:val="clear" w:color="auto" w:fill="FFFFFF"/>
          <w:lang w:eastAsia="pl-PL"/>
        </w:rPr>
        <w:t>Okoliczności, o których mowa w ust. 2 muszą być odnotowane w  dzienniku budowy, udokumentowane stosownymi protokołami podpisanymi przez kierownika budowy, inspektora nadzoru oraz zaakceptowane przez Zamawiającego.</w:t>
      </w:r>
    </w:p>
    <w:p w14:paraId="3D0578E2" w14:textId="77777777" w:rsidR="00C74AC7" w:rsidRPr="00C74AC7" w:rsidRDefault="00C74AC7" w:rsidP="007F1C11">
      <w:pPr>
        <w:widowControl w:val="0"/>
        <w:numPr>
          <w:ilvl w:val="0"/>
          <w:numId w:val="10"/>
        </w:numPr>
        <w:tabs>
          <w:tab w:val="left" w:pos="284"/>
        </w:tabs>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 przedstawionych w ust. 2 przypadkach wystąpienia opóźnień, strony ustalą nowe terminy, z tym, że maksymalny okres przesunięcia terminu zakończenia realizacji przedmiotu umowy równy będzie okresowi przerwy lub postoju.</w:t>
      </w:r>
    </w:p>
    <w:p w14:paraId="66D48F99" w14:textId="77777777" w:rsidR="00C74AC7" w:rsidRPr="00C74AC7" w:rsidRDefault="00C74AC7" w:rsidP="007F1C11">
      <w:pPr>
        <w:widowControl w:val="0"/>
        <w:numPr>
          <w:ilvl w:val="0"/>
          <w:numId w:val="10"/>
        </w:numPr>
        <w:tabs>
          <w:tab w:val="left" w:pos="284"/>
        </w:tabs>
        <w:spacing w:after="12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 przypadku, gdy wystąpią przerwy w realizacji Zamówienia z przyczyn leżących po stronie Zamawiającego, po pisemnym stwierdzeniu tego faktu i poinformowaniu o nim Wykonawcy przez Zamawiającego, bieg terminu realizacji Zamówienia zostaje zawieszony na czas przerwy, bez skutków finansowych dla Zamawiającego. Termin wykonania Zamówienia określony w ust. 1 może wówczas, na pisemny wniosek Wykonawcy, ulec przesunięciu                       o liczbę dni kalendarzowych, wynikających z przerw, które wystąpiły w okresie realizacji Zamówienia. W przypadku uwzględnienia wniosku Wykonawcy przez Zamawiającego, przesłane zostanie pisemne potwierdzenie zmieniające termin zakończenia wykonania Zamówienia, o którym mowa w ust. 1.</w:t>
      </w:r>
    </w:p>
    <w:p w14:paraId="251A308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16" w:name="bookmark10"/>
      <w:r w:rsidRPr="00C74AC7">
        <w:rPr>
          <w:rFonts w:eastAsia="Times New Roman" w:cstheme="minorHAnsi"/>
          <w:b/>
          <w:bCs/>
          <w:shd w:val="clear" w:color="auto" w:fill="FFFFFF"/>
          <w:lang w:eastAsia="pl-PL"/>
        </w:rPr>
        <w:t>§ 7</w:t>
      </w:r>
      <w:bookmarkEnd w:id="16"/>
    </w:p>
    <w:p w14:paraId="78C3AE95"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17" w:name="bookmark11"/>
      <w:r w:rsidRPr="00C74AC7">
        <w:rPr>
          <w:rFonts w:eastAsia="Times New Roman" w:cstheme="minorHAnsi"/>
          <w:b/>
          <w:bCs/>
          <w:shd w:val="clear" w:color="auto" w:fill="FFFFFF"/>
          <w:lang w:eastAsia="pl-PL"/>
        </w:rPr>
        <w:t>Przekazanie placu budowy</w:t>
      </w:r>
      <w:bookmarkEnd w:id="17"/>
    </w:p>
    <w:p w14:paraId="060D95A6"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5232BD2C" w14:textId="77777777" w:rsidR="00C74AC7" w:rsidRPr="00C74AC7" w:rsidRDefault="00C74AC7" w:rsidP="007F1C11">
      <w:pPr>
        <w:widowControl w:val="0"/>
        <w:numPr>
          <w:ilvl w:val="0"/>
          <w:numId w:val="12"/>
        </w:numPr>
        <w:tabs>
          <w:tab w:val="left" w:pos="281"/>
        </w:tabs>
        <w:spacing w:after="120" w:line="240" w:lineRule="auto"/>
        <w:ind w:left="280" w:hanging="238"/>
        <w:jc w:val="both"/>
        <w:rPr>
          <w:rFonts w:eastAsia="Times New Roman" w:cstheme="minorHAnsi"/>
          <w:lang w:eastAsia="pl-PL"/>
        </w:rPr>
      </w:pPr>
      <w:r w:rsidRPr="00C74AC7">
        <w:rPr>
          <w:rFonts w:eastAsia="Times New Roman" w:cstheme="minorHAnsi"/>
          <w:shd w:val="clear" w:color="auto" w:fill="FFFFFF"/>
          <w:lang w:eastAsia="pl-PL"/>
        </w:rPr>
        <w:t>Przekazanie terenu budowy nastąpi protokolarnie, w terminie do 7 dni od podpisania niniejszej umowy.</w:t>
      </w:r>
    </w:p>
    <w:p w14:paraId="572279A9" w14:textId="77777777" w:rsidR="00C74AC7" w:rsidRPr="00C74AC7" w:rsidRDefault="00C74AC7" w:rsidP="007F1C11">
      <w:pPr>
        <w:widowControl w:val="0"/>
        <w:numPr>
          <w:ilvl w:val="0"/>
          <w:numId w:val="12"/>
        </w:numPr>
        <w:tabs>
          <w:tab w:val="left" w:pos="284"/>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nie zapewnia dostawy wody, energii na plac budowy. Wykonawca we własnym zakresie zapewni wszystkie niezbędne media.</w:t>
      </w:r>
    </w:p>
    <w:p w14:paraId="45D7772D" w14:textId="77777777" w:rsidR="00C74AC7" w:rsidRPr="00C74AC7" w:rsidRDefault="00C74AC7" w:rsidP="007F1C11">
      <w:pPr>
        <w:widowControl w:val="0"/>
        <w:numPr>
          <w:ilvl w:val="0"/>
          <w:numId w:val="12"/>
        </w:numPr>
        <w:tabs>
          <w:tab w:val="left" w:pos="284"/>
        </w:tabs>
        <w:spacing w:after="120" w:line="240" w:lineRule="auto"/>
        <w:jc w:val="both"/>
        <w:rPr>
          <w:rFonts w:eastAsia="Times New Roman" w:cstheme="minorHAnsi"/>
          <w:lang w:eastAsia="pl-PL"/>
        </w:rPr>
      </w:pPr>
      <w:r w:rsidRPr="00C74AC7">
        <w:rPr>
          <w:rFonts w:eastAsia="Times New Roman" w:cstheme="minorHAnsi"/>
          <w:shd w:val="clear" w:color="auto" w:fill="FFFFFF"/>
          <w:lang w:eastAsia="pl-PL"/>
        </w:rPr>
        <w:t>Zamawiający zapewni nadzór inwestorski w trakcie realizacji budowy.</w:t>
      </w:r>
    </w:p>
    <w:p w14:paraId="0DF19148" w14:textId="77777777" w:rsidR="00C74AC7" w:rsidRPr="00C74AC7" w:rsidRDefault="00C74AC7" w:rsidP="007F1C11">
      <w:pPr>
        <w:widowControl w:val="0"/>
        <w:numPr>
          <w:ilvl w:val="0"/>
          <w:numId w:val="12"/>
        </w:numPr>
        <w:tabs>
          <w:tab w:val="left" w:pos="284"/>
        </w:tabs>
        <w:spacing w:after="120" w:line="240" w:lineRule="auto"/>
        <w:ind w:left="278" w:hanging="278"/>
        <w:jc w:val="both"/>
        <w:rPr>
          <w:rFonts w:eastAsia="Times New Roman" w:cstheme="minorHAnsi"/>
          <w:lang w:eastAsia="pl-PL"/>
        </w:rPr>
      </w:pPr>
      <w:r w:rsidRPr="00C74AC7">
        <w:rPr>
          <w:rFonts w:eastAsia="Times New Roman" w:cstheme="minorHAnsi"/>
          <w:shd w:val="clear" w:color="auto" w:fill="FFFFFF"/>
          <w:lang w:eastAsia="pl-PL"/>
        </w:rPr>
        <w:t>Wykonawca po przejęciu placu budowy odpowiada za niego do momentu protokolarnego odbioru końcowego przedmiotu zamówienia.</w:t>
      </w:r>
    </w:p>
    <w:p w14:paraId="6B0FC235" w14:textId="77777777" w:rsidR="00C74AC7" w:rsidRPr="00C74AC7" w:rsidRDefault="00C74AC7" w:rsidP="007F1C11">
      <w:pPr>
        <w:widowControl w:val="0"/>
        <w:numPr>
          <w:ilvl w:val="0"/>
          <w:numId w:val="12"/>
        </w:numPr>
        <w:tabs>
          <w:tab w:val="left" w:pos="284"/>
        </w:tabs>
        <w:spacing w:after="120" w:line="240" w:lineRule="auto"/>
        <w:ind w:left="266" w:hanging="266"/>
        <w:jc w:val="both"/>
        <w:rPr>
          <w:rFonts w:eastAsia="Times New Roman" w:cstheme="minorHAnsi"/>
          <w:lang w:eastAsia="pl-PL"/>
        </w:rPr>
      </w:pPr>
      <w:r w:rsidRPr="00C74AC7">
        <w:rPr>
          <w:rFonts w:eastAsia="Times New Roman" w:cstheme="minorHAnsi"/>
          <w:shd w:val="clear" w:color="auto" w:fill="FFFFFF"/>
          <w:lang w:eastAsia="pl-PL"/>
        </w:rPr>
        <w:t>W czasie wykonywania robót Wykonawca powinien utrzymać plac budowy w stanie wolnym od przeszkód, składować materiały i sprzęt w ustalonych miejscach i w należytym porządku, a zbędne przedmioty usunąć z placu budowy.</w:t>
      </w:r>
    </w:p>
    <w:p w14:paraId="7BE886F5" w14:textId="77777777" w:rsidR="00C74AC7" w:rsidRPr="00C74AC7" w:rsidRDefault="00C74AC7" w:rsidP="00C74AC7">
      <w:pPr>
        <w:widowControl w:val="0"/>
        <w:numPr>
          <w:ilvl w:val="0"/>
          <w:numId w:val="12"/>
        </w:numPr>
        <w:tabs>
          <w:tab w:val="left" w:pos="284"/>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Wszelkie uszkodzenia obiektów istniejących i elementów zagospodarowania terenu powstałych podczas prowadzenia robót powinny być naprawiane na bieżąco przez Wykonawcę. Po zakończeniu robót Wykonawca powinien bez zbędnej zwłoki uporządkować teren placu budowy i przekazać go Zamawiającemu.</w:t>
      </w:r>
    </w:p>
    <w:p w14:paraId="228E5433"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4940F14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18" w:name="bookmark12"/>
      <w:r w:rsidRPr="00C74AC7">
        <w:rPr>
          <w:rFonts w:eastAsia="Times New Roman" w:cstheme="minorHAnsi"/>
          <w:b/>
          <w:bCs/>
          <w:shd w:val="clear" w:color="auto" w:fill="FFFFFF"/>
          <w:lang w:eastAsia="pl-PL"/>
        </w:rPr>
        <w:t>§ 8</w:t>
      </w:r>
      <w:bookmarkEnd w:id="18"/>
    </w:p>
    <w:p w14:paraId="5B753F4E"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shd w:val="clear" w:color="auto" w:fill="FFFFFF"/>
          <w:lang w:eastAsia="pl-PL"/>
        </w:rPr>
      </w:pPr>
      <w:bookmarkStart w:id="19" w:name="bookmark13"/>
      <w:r w:rsidRPr="00C74AC7">
        <w:rPr>
          <w:rFonts w:eastAsia="Times New Roman" w:cstheme="minorHAnsi"/>
          <w:b/>
          <w:bCs/>
          <w:shd w:val="clear" w:color="auto" w:fill="FFFFFF"/>
          <w:lang w:eastAsia="pl-PL"/>
        </w:rPr>
        <w:t>Kierownik budowy</w:t>
      </w:r>
      <w:bookmarkEnd w:id="19"/>
    </w:p>
    <w:p w14:paraId="3C0A7F9C" w14:textId="77777777" w:rsidR="00C74AC7" w:rsidRPr="00C74AC7" w:rsidRDefault="00C74AC7" w:rsidP="00C74AC7">
      <w:pPr>
        <w:keepNext/>
        <w:keepLines/>
        <w:widowControl w:val="0"/>
        <w:spacing w:after="0" w:line="240" w:lineRule="auto"/>
        <w:ind w:left="23"/>
        <w:jc w:val="center"/>
        <w:outlineLvl w:val="1"/>
        <w:rPr>
          <w:rFonts w:eastAsia="Times New Roman" w:cstheme="minorHAnsi"/>
          <w:b/>
          <w:bCs/>
          <w:lang w:eastAsia="pl-PL"/>
        </w:rPr>
      </w:pPr>
    </w:p>
    <w:p w14:paraId="79CE4934" w14:textId="77777777" w:rsidR="00C74AC7" w:rsidRPr="00C74AC7" w:rsidRDefault="00C74AC7" w:rsidP="00C74AC7">
      <w:pPr>
        <w:widowControl w:val="0"/>
        <w:numPr>
          <w:ilvl w:val="0"/>
          <w:numId w:val="13"/>
        </w:numPr>
        <w:tabs>
          <w:tab w:val="left" w:pos="286"/>
        </w:tabs>
        <w:spacing w:after="0" w:line="240" w:lineRule="auto"/>
        <w:ind w:left="280" w:hanging="280"/>
        <w:jc w:val="both"/>
        <w:rPr>
          <w:rFonts w:eastAsia="Times New Roman" w:cstheme="minorHAnsi"/>
          <w:lang w:eastAsia="pl-PL"/>
        </w:rPr>
      </w:pPr>
      <w:r w:rsidRPr="00C74AC7">
        <w:rPr>
          <w:rFonts w:eastAsia="Times New Roman" w:cstheme="minorHAnsi"/>
          <w:shd w:val="clear" w:color="auto" w:fill="FFFFFF"/>
          <w:lang w:eastAsia="pl-PL"/>
        </w:rPr>
        <w:t>Wykonawca ustanawia:</w:t>
      </w:r>
    </w:p>
    <w:p w14:paraId="79DB3F4E" w14:textId="555EE360" w:rsidR="00C74AC7" w:rsidRPr="00C74AC7" w:rsidRDefault="00C74AC7" w:rsidP="00C74AC7">
      <w:pPr>
        <w:widowControl w:val="0"/>
        <w:tabs>
          <w:tab w:val="left" w:pos="286"/>
        </w:tabs>
        <w:spacing w:after="0" w:line="240" w:lineRule="auto"/>
        <w:ind w:left="280"/>
        <w:jc w:val="both"/>
        <w:rPr>
          <w:rFonts w:eastAsia="Times New Roman" w:cstheme="minorHAnsi"/>
          <w:lang w:eastAsia="pl-PL"/>
        </w:rPr>
      </w:pPr>
      <w:r w:rsidRPr="00C74AC7">
        <w:rPr>
          <w:rFonts w:eastAsia="Times New Roman" w:cstheme="minorHAnsi"/>
          <w:shd w:val="clear" w:color="auto" w:fill="FFFFFF"/>
          <w:lang w:eastAsia="pl-PL"/>
        </w:rPr>
        <w:t xml:space="preserve">- Kierownika budowy w osobie………………………………………………………………………….………………………………………., posiadającego uprawnienia budowlane do kierowania robotami budowlanymi w specjalności </w:t>
      </w:r>
      <w:r w:rsidR="007F1C11">
        <w:rPr>
          <w:rFonts w:eastAsia="Times New Roman" w:cstheme="minorHAnsi"/>
          <w:shd w:val="clear" w:color="auto" w:fill="FFFFFF"/>
          <w:lang w:eastAsia="pl-PL"/>
        </w:rPr>
        <w:t>konstukcyjno-budowlanej</w:t>
      </w:r>
      <w:r w:rsidRPr="00C74AC7">
        <w:rPr>
          <w:rFonts w:eastAsia="Times New Roman" w:cstheme="minorHAnsi"/>
          <w:shd w:val="clear" w:color="auto" w:fill="FFFFFF"/>
          <w:lang w:eastAsia="pl-PL"/>
        </w:rPr>
        <w:t>;</w:t>
      </w:r>
    </w:p>
    <w:p w14:paraId="29766028" w14:textId="77777777" w:rsidR="00C74AC7" w:rsidRPr="00C74AC7" w:rsidRDefault="00C74AC7" w:rsidP="007F1C11">
      <w:pPr>
        <w:widowControl w:val="0"/>
        <w:numPr>
          <w:ilvl w:val="0"/>
          <w:numId w:val="13"/>
        </w:numPr>
        <w:tabs>
          <w:tab w:val="left" w:pos="286"/>
        </w:tabs>
        <w:spacing w:after="120" w:line="240" w:lineRule="auto"/>
        <w:ind w:left="280" w:hanging="280"/>
        <w:jc w:val="both"/>
        <w:rPr>
          <w:rFonts w:eastAsia="Times New Roman" w:cstheme="minorHAnsi"/>
          <w:lang w:eastAsia="pl-PL"/>
        </w:rPr>
      </w:pPr>
      <w:r w:rsidRPr="00C74AC7">
        <w:rPr>
          <w:rFonts w:eastAsia="Times New Roman" w:cstheme="minorHAnsi"/>
          <w:lang w:eastAsia="pl-PL"/>
        </w:rPr>
        <w:t>Kierownik budowy jest zobowiązany do współpracy z inspektorem nadzoru inwestorskiego ustanowionym przez Zamawiającego.</w:t>
      </w:r>
    </w:p>
    <w:p w14:paraId="4D73819A" w14:textId="798D78B8" w:rsidR="00C74AC7" w:rsidRPr="00C74AC7" w:rsidRDefault="00C74AC7" w:rsidP="007F1C11">
      <w:pPr>
        <w:widowControl w:val="0"/>
        <w:numPr>
          <w:ilvl w:val="0"/>
          <w:numId w:val="13"/>
        </w:numPr>
        <w:tabs>
          <w:tab w:val="left" w:pos="286"/>
        </w:tabs>
        <w:spacing w:after="120" w:line="240" w:lineRule="auto"/>
        <w:ind w:left="280" w:hanging="280"/>
        <w:jc w:val="both"/>
        <w:rPr>
          <w:rFonts w:eastAsia="Times New Roman" w:cstheme="minorHAnsi"/>
          <w:lang w:eastAsia="pl-PL"/>
        </w:rPr>
      </w:pPr>
      <w:r w:rsidRPr="00C74AC7">
        <w:rPr>
          <w:rFonts w:eastAsia="Times New Roman" w:cstheme="minorHAnsi"/>
          <w:lang w:eastAsia="pl-PL"/>
        </w:rPr>
        <w:t>Kierownik budowy zobowiązany jest prowadzić Dziennik budowy.</w:t>
      </w:r>
    </w:p>
    <w:p w14:paraId="1FF4A279" w14:textId="77777777" w:rsidR="00C74AC7" w:rsidRPr="00C74AC7" w:rsidRDefault="00C74AC7" w:rsidP="007F1C11">
      <w:pPr>
        <w:widowControl w:val="0"/>
        <w:numPr>
          <w:ilvl w:val="0"/>
          <w:numId w:val="13"/>
        </w:numPr>
        <w:tabs>
          <w:tab w:val="left" w:pos="295"/>
        </w:tabs>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Istnieje możliwość dokonania zmiany kierownika budowy jedynie za uprzednią pisemną zgodą Zamawiającego.</w:t>
      </w:r>
    </w:p>
    <w:p w14:paraId="1A2600CB" w14:textId="77777777" w:rsidR="00C74AC7" w:rsidRPr="00C74AC7" w:rsidRDefault="00C74AC7" w:rsidP="007F1C11">
      <w:pPr>
        <w:widowControl w:val="0"/>
        <w:numPr>
          <w:ilvl w:val="0"/>
          <w:numId w:val="13"/>
        </w:numPr>
        <w:tabs>
          <w:tab w:val="left" w:pos="295"/>
        </w:tabs>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Wykonawca z własnej inicjatywy proponuje zmianę osoby wymienionej w ust. 1 niniejszego paragrafu                                         w następujących przypadkach:</w:t>
      </w:r>
    </w:p>
    <w:p w14:paraId="3EF918C7" w14:textId="77777777" w:rsidR="00C74AC7" w:rsidRPr="00C74AC7" w:rsidRDefault="00C74AC7" w:rsidP="007F1C11">
      <w:pPr>
        <w:widowControl w:val="0"/>
        <w:numPr>
          <w:ilvl w:val="0"/>
          <w:numId w:val="14"/>
        </w:numPr>
        <w:tabs>
          <w:tab w:val="left" w:pos="305"/>
        </w:tabs>
        <w:spacing w:after="120" w:line="240" w:lineRule="auto"/>
        <w:ind w:left="323"/>
        <w:jc w:val="both"/>
        <w:rPr>
          <w:rFonts w:eastAsia="Times New Roman" w:cstheme="minorHAnsi"/>
          <w:lang w:eastAsia="pl-PL"/>
        </w:rPr>
      </w:pPr>
      <w:r w:rsidRPr="00C74AC7">
        <w:rPr>
          <w:rFonts w:eastAsia="Times New Roman" w:cstheme="minorHAnsi"/>
          <w:shd w:val="clear" w:color="auto" w:fill="FFFFFF"/>
          <w:lang w:eastAsia="pl-PL"/>
        </w:rPr>
        <w:t>śmierci, choroby lub innych zdarzeń losowych;</w:t>
      </w:r>
    </w:p>
    <w:p w14:paraId="75386A7F" w14:textId="77777777" w:rsidR="00C74AC7" w:rsidRPr="00C74AC7" w:rsidRDefault="00C74AC7" w:rsidP="007F1C11">
      <w:pPr>
        <w:widowControl w:val="0"/>
        <w:numPr>
          <w:ilvl w:val="0"/>
          <w:numId w:val="14"/>
        </w:numPr>
        <w:tabs>
          <w:tab w:val="left" w:pos="315"/>
        </w:tabs>
        <w:spacing w:after="120" w:line="240" w:lineRule="auto"/>
        <w:ind w:left="322"/>
        <w:jc w:val="both"/>
        <w:rPr>
          <w:rFonts w:eastAsia="Times New Roman" w:cstheme="minorHAnsi"/>
          <w:lang w:eastAsia="pl-PL"/>
        </w:rPr>
      </w:pPr>
      <w:r w:rsidRPr="00C74AC7">
        <w:rPr>
          <w:rFonts w:eastAsia="Times New Roman" w:cstheme="minorHAnsi"/>
          <w:shd w:val="clear" w:color="auto" w:fill="FFFFFF"/>
          <w:lang w:eastAsia="pl-PL"/>
        </w:rPr>
        <w:t>jeżeli zmiana tej osoby stanie się konieczna z jakichkolwiek innych przyczyn niezależnych od Wykonawcy.</w:t>
      </w:r>
    </w:p>
    <w:p w14:paraId="7DC76E59" w14:textId="77777777" w:rsidR="00C74AC7" w:rsidRPr="00C74AC7" w:rsidRDefault="00C74AC7" w:rsidP="007F1C11">
      <w:pPr>
        <w:widowControl w:val="0"/>
        <w:numPr>
          <w:ilvl w:val="0"/>
          <w:numId w:val="13"/>
        </w:numPr>
        <w:tabs>
          <w:tab w:val="left" w:pos="295"/>
        </w:tabs>
        <w:spacing w:after="12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 xml:space="preserve">W przypadku zmiany osoby wyszczególnionej w ust. 1 niniejszego paragrafu, nowa osoba powołana do pełnienia w/w obowiązków musi spełniać wymagania określone w specyfikacji warunków zamówienia dla danej funkcji oraz </w:t>
      </w:r>
      <w:r w:rsidRPr="00C74AC7">
        <w:rPr>
          <w:rFonts w:eastAsia="Times New Roman" w:cstheme="minorHAnsi"/>
          <w:shd w:val="clear" w:color="auto" w:fill="FFFFFF"/>
          <w:lang w:eastAsia="pl-PL"/>
        </w:rPr>
        <w:lastRenderedPageBreak/>
        <w:t>przepisami ustawy Prawo budowlane.</w:t>
      </w:r>
    </w:p>
    <w:p w14:paraId="6A95A8DC" w14:textId="77777777" w:rsidR="00C74AC7" w:rsidRPr="00C74AC7" w:rsidRDefault="00C74AC7" w:rsidP="007F1C11">
      <w:pPr>
        <w:widowControl w:val="0"/>
        <w:numPr>
          <w:ilvl w:val="0"/>
          <w:numId w:val="13"/>
        </w:numPr>
        <w:tabs>
          <w:tab w:val="left" w:pos="300"/>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Zamawiający może także zażądać od Wykonawcy zmiany osoby, o której mowa w ust. 1 niniejszego paragrafu, jeżeli uzna, że nie wykonuje ona należycie swoich obowiązków. Wykonawca obowiązany jest dokonać zmiany tej osoby w terminie nie dłuższym niż 14 dni od daty złożenia wniosku Zamawiającego.</w:t>
      </w:r>
    </w:p>
    <w:p w14:paraId="4E6BE7D8"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bookmarkStart w:id="20" w:name="bookmark16"/>
      <w:r w:rsidRPr="00C74AC7">
        <w:rPr>
          <w:rFonts w:eastAsia="Times New Roman" w:cstheme="minorHAnsi"/>
          <w:b/>
          <w:bCs/>
          <w:shd w:val="clear" w:color="auto" w:fill="FFFFFF"/>
          <w:lang w:eastAsia="pl-PL"/>
        </w:rPr>
        <w:t xml:space="preserve">§ </w:t>
      </w:r>
      <w:bookmarkEnd w:id="20"/>
      <w:r w:rsidRPr="00C74AC7">
        <w:rPr>
          <w:rFonts w:eastAsia="Times New Roman" w:cstheme="minorHAnsi"/>
          <w:b/>
          <w:bCs/>
          <w:shd w:val="clear" w:color="auto" w:fill="FFFFFF"/>
          <w:lang w:eastAsia="pl-PL"/>
        </w:rPr>
        <w:t>9</w:t>
      </w:r>
    </w:p>
    <w:p w14:paraId="1CAA2FF9"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shd w:val="clear" w:color="auto" w:fill="FFFFFF"/>
          <w:lang w:eastAsia="pl-PL"/>
        </w:rPr>
      </w:pPr>
      <w:bookmarkStart w:id="21" w:name="bookmark17"/>
      <w:r w:rsidRPr="00C74AC7">
        <w:rPr>
          <w:rFonts w:eastAsia="Times New Roman" w:cstheme="minorHAnsi"/>
          <w:b/>
          <w:bCs/>
          <w:shd w:val="clear" w:color="auto" w:fill="FFFFFF"/>
          <w:lang w:eastAsia="pl-PL"/>
        </w:rPr>
        <w:t>Obowiązki i zadania Wykonawcy</w:t>
      </w:r>
      <w:bookmarkEnd w:id="21"/>
    </w:p>
    <w:p w14:paraId="47FF2984" w14:textId="77777777" w:rsidR="00C74AC7" w:rsidRPr="00C74AC7" w:rsidRDefault="00C74AC7" w:rsidP="00C74AC7">
      <w:pPr>
        <w:keepNext/>
        <w:keepLines/>
        <w:widowControl w:val="0"/>
        <w:spacing w:after="0" w:line="240" w:lineRule="auto"/>
        <w:ind w:left="20"/>
        <w:jc w:val="center"/>
        <w:outlineLvl w:val="1"/>
        <w:rPr>
          <w:rFonts w:eastAsia="Times New Roman" w:cstheme="minorHAnsi"/>
          <w:b/>
          <w:bCs/>
          <w:lang w:eastAsia="pl-PL"/>
        </w:rPr>
      </w:pPr>
    </w:p>
    <w:p w14:paraId="22E8806D" w14:textId="77777777" w:rsidR="00C74AC7" w:rsidRPr="00C74AC7" w:rsidRDefault="00C74AC7" w:rsidP="007F1C11">
      <w:pPr>
        <w:widowControl w:val="0"/>
        <w:numPr>
          <w:ilvl w:val="0"/>
          <w:numId w:val="15"/>
        </w:numPr>
        <w:tabs>
          <w:tab w:val="left" w:pos="295"/>
        </w:tabs>
        <w:spacing w:after="12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Podczas całego okresu trwania robót Wykonawca winien na własny koszt zabezpieczyć i oznakować prowadzone roboty oraz dbać o stan techniczny i prawidłowość oznakowania przez cały czas trwania realizacji przedmiotu umowy.</w:t>
      </w:r>
    </w:p>
    <w:p w14:paraId="54FE188E" w14:textId="77777777" w:rsidR="00C74AC7" w:rsidRPr="00C74AC7" w:rsidRDefault="00C74AC7" w:rsidP="007F1C11">
      <w:pPr>
        <w:widowControl w:val="0"/>
        <w:numPr>
          <w:ilvl w:val="0"/>
          <w:numId w:val="15"/>
        </w:numPr>
        <w:tabs>
          <w:tab w:val="left" w:pos="295"/>
        </w:tabs>
        <w:spacing w:after="12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Wykonawca ponosi pełną odpowiedzialność za teren budowy z chwilą przejęcia placu budowy. Wykonawca zobowiązuje się do zapewnienia w czasie budowy, na terenie budowy w granicach przekazanych przez Zamawiającego, należytego ładu, porządku, przestrzegania przepisów BHP, ochrony znajdujących się na terenie budowy obiektów i sieci oraz urządzeń uzbrojenia terenu i utrzymywania ich we właściwym stanie technicznym,               a po zakończeniu budowy do uporządkowania terenu.</w:t>
      </w:r>
    </w:p>
    <w:p w14:paraId="41DE8510" w14:textId="77777777" w:rsidR="00C74AC7" w:rsidRPr="00C74AC7" w:rsidRDefault="00C74AC7" w:rsidP="007F1C11">
      <w:pPr>
        <w:widowControl w:val="0"/>
        <w:numPr>
          <w:ilvl w:val="0"/>
          <w:numId w:val="15"/>
        </w:numPr>
        <w:tabs>
          <w:tab w:val="left" w:pos="285"/>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Wszelkie czynności niezbędne do wykonania i wykończenia robót oraz usunięcia wad powinny być przeprowadzone w taki sposób, aby nie zakłócać w okolicy placu budowy ładu, porządku i spokoju bardziej niż to jest konieczne.</w:t>
      </w:r>
    </w:p>
    <w:p w14:paraId="6EBD8559" w14:textId="0ECA018B" w:rsidR="00C74AC7" w:rsidRPr="00C74AC7" w:rsidRDefault="00C74AC7" w:rsidP="00DF1F82">
      <w:pPr>
        <w:widowControl w:val="0"/>
        <w:numPr>
          <w:ilvl w:val="0"/>
          <w:numId w:val="15"/>
        </w:numPr>
        <w:tabs>
          <w:tab w:val="left" w:pos="285"/>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 xml:space="preserve">Wykonawca zobowiązany jest zapewnić mieszkańcom, służbom komunalnym, jednostkom ratownictwa, itp. dojazd do posesji zlokalizowanych przy </w:t>
      </w:r>
      <w:r w:rsidR="00DF1F82">
        <w:rPr>
          <w:rFonts w:eastAsia="Times New Roman" w:cstheme="minorHAnsi"/>
          <w:shd w:val="clear" w:color="auto" w:fill="FFFFFF"/>
          <w:lang w:eastAsia="pl-PL"/>
        </w:rPr>
        <w:t>prowadzonych robotach</w:t>
      </w:r>
      <w:r w:rsidRPr="00C74AC7">
        <w:rPr>
          <w:rFonts w:eastAsia="Times New Roman" w:cstheme="minorHAnsi"/>
          <w:shd w:val="clear" w:color="auto" w:fill="FFFFFF"/>
          <w:lang w:eastAsia="pl-PL"/>
        </w:rPr>
        <w:t>.</w:t>
      </w:r>
    </w:p>
    <w:p w14:paraId="75BA0169" w14:textId="77777777" w:rsidR="00C74AC7" w:rsidRPr="00C74AC7" w:rsidRDefault="00C74AC7" w:rsidP="00DF1F82">
      <w:pPr>
        <w:widowControl w:val="0"/>
        <w:numPr>
          <w:ilvl w:val="0"/>
          <w:numId w:val="15"/>
        </w:numPr>
        <w:tabs>
          <w:tab w:val="left" w:pos="285"/>
        </w:tabs>
        <w:spacing w:after="120" w:line="240" w:lineRule="auto"/>
        <w:ind w:left="308" w:hanging="308"/>
        <w:jc w:val="both"/>
        <w:rPr>
          <w:rFonts w:eastAsia="Times New Roman" w:cstheme="minorHAnsi"/>
          <w:lang w:eastAsia="pl-PL"/>
        </w:rPr>
      </w:pPr>
      <w:r w:rsidRPr="00C74AC7">
        <w:rPr>
          <w:rFonts w:eastAsia="Times New Roman" w:cstheme="minorHAnsi"/>
          <w:shd w:val="clear" w:color="auto" w:fill="FFFFFF"/>
          <w:lang w:eastAsia="pl-PL"/>
        </w:rPr>
        <w:t>W ramach zaoferowanego wynagrodzenia Wykonawca zobowiązany jest podejmować wszelkie czynności, choćby w bezpośredni sposób nie określone umową, a mające na celu prawidłowe i terminowe wykonanie robót objętych zamówieniem, z dbałością o przestrzeganie przepisów prawa np. zagospodarowanie terenu, niwelacja gruntów, zabezpieczenie drzew, krzewów w związku z prowadzonymi pracami (ew. wycinki i nasadzenia) znajdujących się rejonie prowadzonych prac, odtworzenie infrastruktury drogowej.</w:t>
      </w:r>
    </w:p>
    <w:p w14:paraId="36E457FB" w14:textId="77777777" w:rsidR="00C74AC7" w:rsidRPr="00C74AC7" w:rsidRDefault="00C74AC7" w:rsidP="00DF1F82">
      <w:pPr>
        <w:widowControl w:val="0"/>
        <w:numPr>
          <w:ilvl w:val="0"/>
          <w:numId w:val="15"/>
        </w:numPr>
        <w:tabs>
          <w:tab w:val="left" w:pos="285"/>
        </w:tabs>
        <w:spacing w:after="120" w:line="240" w:lineRule="auto"/>
        <w:jc w:val="both"/>
        <w:rPr>
          <w:rFonts w:eastAsia="Times New Roman" w:cstheme="minorHAnsi"/>
          <w:lang w:eastAsia="pl-PL"/>
        </w:rPr>
      </w:pPr>
      <w:r w:rsidRPr="00C74AC7">
        <w:rPr>
          <w:rFonts w:eastAsia="Times New Roman" w:cstheme="minorHAnsi"/>
          <w:shd w:val="clear" w:color="auto" w:fill="FFFFFF"/>
          <w:lang w:eastAsia="pl-PL"/>
        </w:rPr>
        <w:t>Wykonawca w szczególności zobowiązuje się do:</w:t>
      </w:r>
    </w:p>
    <w:p w14:paraId="710FFF70" w14:textId="77777777" w:rsidR="00C74AC7" w:rsidRPr="00C74AC7" w:rsidRDefault="00C74AC7" w:rsidP="00DF1F82">
      <w:pPr>
        <w:widowControl w:val="0"/>
        <w:numPr>
          <w:ilvl w:val="0"/>
          <w:numId w:val="16"/>
        </w:numPr>
        <w:tabs>
          <w:tab w:val="left" w:pos="303"/>
        </w:tabs>
        <w:spacing w:after="0" w:line="240" w:lineRule="auto"/>
        <w:ind w:left="743" w:hanging="437"/>
        <w:jc w:val="both"/>
        <w:rPr>
          <w:rFonts w:eastAsia="Times New Roman" w:cstheme="minorHAnsi"/>
          <w:lang w:eastAsia="pl-PL"/>
        </w:rPr>
      </w:pPr>
      <w:r w:rsidRPr="00C74AC7">
        <w:rPr>
          <w:rFonts w:eastAsia="Times New Roman" w:cstheme="minorHAnsi"/>
          <w:shd w:val="clear" w:color="auto" w:fill="FFFFFF"/>
          <w:lang w:eastAsia="pl-PL"/>
        </w:rPr>
        <w:t>Pełnej odpowiedzialności cywilno-prawnej za ewentualne uszkodzenia pojazdów, urazy pieszych spowodowane brakiem lub niewłaściwym oznakowaniem, zabezpieczeniem terenu prowadzonych robót. Wykonawca ponosi odpowiedzialność za szkody wynikłe na terenie budowy i w okolicy budowy w czasie od daty protokolarnego przejęcia terenu budowy przez Wykonawcę do daty protokolarnego oddania budowy (odbioru końcowego robót).</w:t>
      </w:r>
    </w:p>
    <w:p w14:paraId="0DC761EE" w14:textId="77777777" w:rsidR="00C74AC7" w:rsidRPr="00C74AC7" w:rsidRDefault="00C74AC7" w:rsidP="00DF1F82">
      <w:pPr>
        <w:widowControl w:val="0"/>
        <w:numPr>
          <w:ilvl w:val="0"/>
          <w:numId w:val="16"/>
        </w:numPr>
        <w:tabs>
          <w:tab w:val="left" w:pos="303"/>
        </w:tabs>
        <w:spacing w:after="0" w:line="240" w:lineRule="auto"/>
        <w:ind w:left="743" w:hanging="437"/>
        <w:jc w:val="both"/>
        <w:rPr>
          <w:rFonts w:eastAsia="Times New Roman" w:cstheme="minorHAnsi"/>
          <w:lang w:eastAsia="pl-PL"/>
        </w:rPr>
      </w:pPr>
      <w:bookmarkStart w:id="22" w:name="_Hlk103675481"/>
      <w:r w:rsidRPr="00C74AC7">
        <w:rPr>
          <w:rFonts w:eastAsia="Times New Roman" w:cstheme="minorHAnsi"/>
          <w:shd w:val="clear" w:color="auto" w:fill="FFFFFF"/>
          <w:lang w:eastAsia="pl-PL"/>
        </w:rPr>
        <w:t>Wykonania przedmiotu umowy z materiałów, które będą spełniać wszelkie wymogi ustawy Prawo budowlane (Art. 10), tj. będą zgodne z kryteriami technicznymi i będą spełniać standardy Unii Europejskiej.</w:t>
      </w:r>
    </w:p>
    <w:p w14:paraId="35048CDA" w14:textId="77777777" w:rsidR="00C74AC7" w:rsidRPr="00C74AC7" w:rsidRDefault="00C74AC7" w:rsidP="00DF1F82">
      <w:pPr>
        <w:widowControl w:val="0"/>
        <w:numPr>
          <w:ilvl w:val="0"/>
          <w:numId w:val="16"/>
        </w:numPr>
        <w:tabs>
          <w:tab w:val="left" w:pos="303"/>
        </w:tabs>
        <w:spacing w:after="120" w:line="240" w:lineRule="auto"/>
        <w:ind w:left="743" w:hanging="437"/>
        <w:jc w:val="both"/>
        <w:rPr>
          <w:rFonts w:eastAsia="Times New Roman" w:cstheme="minorHAnsi"/>
          <w:lang w:eastAsia="pl-PL"/>
        </w:rPr>
      </w:pPr>
      <w:r w:rsidRPr="00C74AC7">
        <w:rPr>
          <w:rFonts w:eastAsia="Times New Roman" w:cstheme="minorHAnsi"/>
          <w:shd w:val="clear" w:color="auto" w:fill="FFFFFF"/>
          <w:lang w:eastAsia="pl-PL"/>
        </w:rPr>
        <w:t>Okazywania Zamawiającemu: danych technicznych, atestów, aprobat odnośnie zastosowanych materiałów, sukcesywnie po dostarczeniu ich na plac budowy.</w:t>
      </w:r>
    </w:p>
    <w:bookmarkEnd w:id="22"/>
    <w:p w14:paraId="0A9C532D"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Wykonywania robót zgodnie z Polskimi Normami oraz Warunkami Technicznymi Wykonania i Odbioru Robót oraz obowiązującym prawem.</w:t>
      </w:r>
    </w:p>
    <w:p w14:paraId="2A2F9FDE"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cstheme="minorHAnsi"/>
        </w:rPr>
        <w:t>Prowadzenie na bieżąco i przechowywanie dokumentów zgodnie z art. 3 pkt. 13 i art. 46 ustawy Prawo budowlane.</w:t>
      </w:r>
    </w:p>
    <w:p w14:paraId="0014DC2C" w14:textId="77777777" w:rsidR="00C74AC7" w:rsidRPr="00C74AC7" w:rsidRDefault="00C74AC7" w:rsidP="00C74AC7">
      <w:pPr>
        <w:widowControl w:val="0"/>
        <w:numPr>
          <w:ilvl w:val="0"/>
          <w:numId w:val="16"/>
        </w:numPr>
        <w:tabs>
          <w:tab w:val="left" w:pos="31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Przetransportowania i zmagazynowania odpadów powstałych w wyniku realizacji robót na miejsce unieszkodliwiania odpadów.</w:t>
      </w:r>
    </w:p>
    <w:p w14:paraId="3B4F3344"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Wykonania przedmiotu umowy zgodnie z obowiązującym prawem, w tym między innymi ustawą z dnia                                  16 kwietnia 2004 r. o ochronie przyrody (t. j. Dz. U. z 2023 roku poz. 1336).</w:t>
      </w:r>
    </w:p>
    <w:p w14:paraId="686E82C8" w14:textId="77777777" w:rsidR="00C74AC7" w:rsidRPr="00C74AC7" w:rsidRDefault="00C74AC7" w:rsidP="00C74AC7">
      <w:pPr>
        <w:widowControl w:val="0"/>
        <w:numPr>
          <w:ilvl w:val="0"/>
          <w:numId w:val="16"/>
        </w:numPr>
        <w:tabs>
          <w:tab w:val="left" w:pos="303"/>
        </w:tabs>
        <w:spacing w:after="0" w:line="240" w:lineRule="auto"/>
        <w:ind w:left="742" w:hanging="434"/>
        <w:jc w:val="both"/>
        <w:rPr>
          <w:rFonts w:eastAsia="Times New Roman" w:cstheme="minorHAnsi"/>
          <w:lang w:eastAsia="pl-PL"/>
        </w:rPr>
      </w:pPr>
      <w:r w:rsidRPr="00C74AC7">
        <w:rPr>
          <w:rFonts w:eastAsia="Times New Roman" w:cstheme="minorHAnsi"/>
          <w:shd w:val="clear" w:color="auto" w:fill="FFFFFF"/>
          <w:lang w:eastAsia="pl-PL"/>
        </w:rPr>
        <w:t>Ponoszenia pełnej odpowiedzialność za szkody powstałe w związku z:</w:t>
      </w:r>
    </w:p>
    <w:p w14:paraId="729C1A48" w14:textId="77777777" w:rsidR="00C74AC7" w:rsidRPr="00C74AC7" w:rsidRDefault="00C74AC7" w:rsidP="00C74AC7">
      <w:pPr>
        <w:widowControl w:val="0"/>
        <w:numPr>
          <w:ilvl w:val="0"/>
          <w:numId w:val="2"/>
        </w:numPr>
        <w:tabs>
          <w:tab w:val="left" w:pos="285"/>
          <w:tab w:val="left" w:pos="993"/>
        </w:tabs>
        <w:spacing w:after="0" w:line="240" w:lineRule="auto"/>
        <w:ind w:firstLine="728"/>
        <w:jc w:val="both"/>
        <w:rPr>
          <w:rFonts w:eastAsia="Times New Roman" w:cstheme="minorHAnsi"/>
          <w:lang w:eastAsia="pl-PL"/>
        </w:rPr>
      </w:pPr>
      <w:r w:rsidRPr="00C74AC7">
        <w:rPr>
          <w:rFonts w:eastAsia="Times New Roman" w:cstheme="minorHAnsi"/>
          <w:shd w:val="clear" w:color="auto" w:fill="FFFFFF"/>
          <w:lang w:eastAsia="pl-PL"/>
        </w:rPr>
        <w:t>czasowym zajęciem gruntów podczas wykonywania przedmiotu umowy,</w:t>
      </w:r>
    </w:p>
    <w:p w14:paraId="69A91E03" w14:textId="77777777" w:rsidR="00C74AC7" w:rsidRPr="00C74AC7" w:rsidRDefault="00C74AC7" w:rsidP="00C74AC7">
      <w:pPr>
        <w:widowControl w:val="0"/>
        <w:numPr>
          <w:ilvl w:val="0"/>
          <w:numId w:val="2"/>
        </w:numPr>
        <w:tabs>
          <w:tab w:val="left" w:pos="285"/>
          <w:tab w:val="left" w:pos="993"/>
        </w:tabs>
        <w:spacing w:after="0" w:line="240" w:lineRule="auto"/>
        <w:ind w:left="1008" w:hanging="294"/>
        <w:jc w:val="both"/>
        <w:rPr>
          <w:rFonts w:eastAsia="Times New Roman" w:cstheme="minorHAnsi"/>
          <w:lang w:eastAsia="pl-PL"/>
        </w:rPr>
      </w:pPr>
      <w:r w:rsidRPr="00C74AC7">
        <w:rPr>
          <w:rFonts w:eastAsia="Times New Roman" w:cstheme="minorHAnsi"/>
          <w:shd w:val="clear" w:color="auto" w:fill="FFFFFF"/>
          <w:lang w:eastAsia="pl-PL"/>
        </w:rPr>
        <w:t>zniszczeniem lub uszkodzeniami powstałymi na terenie budowy i w jej okolicy, będące następstwem prowadzonych robót i działań wykonawcy i jego podwykonawców.</w:t>
      </w:r>
    </w:p>
    <w:p w14:paraId="17F13BA0" w14:textId="77777777" w:rsidR="00C74AC7" w:rsidRPr="00C74AC7" w:rsidRDefault="00C74AC7" w:rsidP="00C74AC7">
      <w:pPr>
        <w:widowControl w:val="0"/>
        <w:numPr>
          <w:ilvl w:val="0"/>
          <w:numId w:val="16"/>
        </w:numPr>
        <w:tabs>
          <w:tab w:val="left" w:pos="31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Zgłaszania nadzorowi inwestorskiemu terminu zakończenia robót podlegających zakryciu oraz robót zanikających. O ile Wykonawca nie dopełni tego obowiązku jest zobowiązany odkryć roboty lub wykonać odpowiednie odkucia bądź otwory niezbędne do zbadania wykonanych robót, a następnie przywrócić je do stanu pierwotnego na własny koszt.</w:t>
      </w:r>
    </w:p>
    <w:p w14:paraId="1C891722"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lastRenderedPageBreak/>
        <w:t>Pomocy w transporcie pojemników z odpadami komunalnymi z posesji, do której nie ma czasowego dojazdu w wyniku prowadzonych robót, do najbliższego miejsca, gdzie może dojechać pojazd odbierający odpady.</w:t>
      </w:r>
    </w:p>
    <w:p w14:paraId="52493B0F"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Zapewnienie w trakcie robót przejazdu pojazdom ratunkowym (pogotowie ratunkowe, straż pożarna itp.) oraz policji.</w:t>
      </w:r>
    </w:p>
    <w:p w14:paraId="5E6B81C5"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Naprawienia zinwentaryzowanych i niezinwentaryzowanych urządzeń podziemnych uszkodzonych w trakcie prowadzenia prac.</w:t>
      </w:r>
    </w:p>
    <w:p w14:paraId="5D5E3BC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Zapewnienia w razie konieczności na własny koszt obsługi saperskiej,</w:t>
      </w:r>
    </w:p>
    <w:p w14:paraId="0329347E" w14:textId="77777777" w:rsidR="00C74AC7" w:rsidRPr="00C74AC7" w:rsidRDefault="00C74AC7" w:rsidP="00C74AC7">
      <w:pPr>
        <w:widowControl w:val="0"/>
        <w:numPr>
          <w:ilvl w:val="0"/>
          <w:numId w:val="16"/>
        </w:numPr>
        <w:tabs>
          <w:tab w:val="left" w:pos="303"/>
        </w:tabs>
        <w:spacing w:after="0" w:line="240" w:lineRule="auto"/>
        <w:ind w:left="742" w:hanging="406"/>
        <w:jc w:val="both"/>
        <w:rPr>
          <w:rFonts w:eastAsia="Times New Roman" w:cstheme="minorHAnsi"/>
          <w:lang w:eastAsia="pl-PL"/>
        </w:rPr>
      </w:pPr>
      <w:r w:rsidRPr="00C74AC7">
        <w:rPr>
          <w:rFonts w:eastAsia="Times New Roman" w:cstheme="minorHAnsi"/>
          <w:shd w:val="clear" w:color="auto" w:fill="FFFFFF"/>
          <w:lang w:eastAsia="pl-PL"/>
        </w:rPr>
        <w:t>Zgłoszenie, poinformowanie gestorów sieci zgodnie z zapisami w uzgodnieniach branżowych,</w:t>
      </w:r>
    </w:p>
    <w:p w14:paraId="5ECF7367" w14:textId="77777777" w:rsidR="00C74AC7" w:rsidRPr="00C74AC7" w:rsidRDefault="00C74AC7" w:rsidP="00DF1F82">
      <w:pPr>
        <w:widowControl w:val="0"/>
        <w:numPr>
          <w:ilvl w:val="0"/>
          <w:numId w:val="16"/>
        </w:numPr>
        <w:tabs>
          <w:tab w:val="left" w:pos="303"/>
        </w:tabs>
        <w:spacing w:after="120" w:line="240" w:lineRule="auto"/>
        <w:ind w:left="743" w:hanging="408"/>
        <w:jc w:val="both"/>
        <w:rPr>
          <w:rFonts w:eastAsia="Times New Roman" w:cstheme="minorHAnsi"/>
          <w:lang w:eastAsia="pl-PL"/>
        </w:rPr>
      </w:pPr>
      <w:r w:rsidRPr="00C74AC7">
        <w:rPr>
          <w:rFonts w:eastAsia="Times New Roman" w:cstheme="minorHAnsi"/>
          <w:shd w:val="clear" w:color="auto" w:fill="FFFFFF"/>
          <w:lang w:eastAsia="pl-PL"/>
        </w:rPr>
        <w:t>W uzgodnieniu z Zamawiającym, zawiadomienie mieszkańców i użytkowników terenów przylegających do budowy o przystąpieniu do realizacji przedmiotu umowy.</w:t>
      </w:r>
    </w:p>
    <w:p w14:paraId="108AD3A9" w14:textId="77777777" w:rsidR="00C74AC7" w:rsidRPr="00C74AC7" w:rsidRDefault="00C74AC7" w:rsidP="00DF1F82">
      <w:pPr>
        <w:widowControl w:val="0"/>
        <w:numPr>
          <w:ilvl w:val="0"/>
          <w:numId w:val="15"/>
        </w:numPr>
        <w:tabs>
          <w:tab w:val="left" w:pos="303"/>
        </w:tabs>
        <w:spacing w:after="120" w:line="276" w:lineRule="auto"/>
        <w:ind w:left="284" w:hanging="210"/>
        <w:jc w:val="both"/>
        <w:rPr>
          <w:rFonts w:eastAsia="Times New Roman" w:cstheme="minorHAnsi"/>
          <w:lang w:eastAsia="pl-PL"/>
        </w:rPr>
      </w:pPr>
      <w:r w:rsidRPr="00C74AC7">
        <w:rPr>
          <w:rFonts w:eastAsia="Times New Roman" w:cstheme="minorHAnsi"/>
          <w:lang w:eastAsia="pl-PL"/>
        </w:rPr>
        <w:t>Wykonawca zobowiązany jest do przygotowania na żądanie Zamawiającego informacji odnośnie postępu prac związanych z realizacją przedmiotu Umowy.</w:t>
      </w:r>
    </w:p>
    <w:p w14:paraId="02EE699B" w14:textId="77777777" w:rsidR="00C74AC7" w:rsidRPr="00C74AC7" w:rsidRDefault="00C74AC7" w:rsidP="00DF1F82">
      <w:pPr>
        <w:widowControl w:val="0"/>
        <w:numPr>
          <w:ilvl w:val="0"/>
          <w:numId w:val="15"/>
        </w:numPr>
        <w:tabs>
          <w:tab w:val="left" w:pos="284"/>
        </w:tabs>
        <w:spacing w:after="120" w:line="276" w:lineRule="auto"/>
        <w:ind w:left="426" w:hanging="352"/>
        <w:jc w:val="both"/>
        <w:rPr>
          <w:rFonts w:eastAsia="Times New Roman" w:cstheme="minorHAnsi"/>
          <w:lang w:eastAsia="pl-PL"/>
        </w:rPr>
      </w:pPr>
      <w:r w:rsidRPr="00C74AC7">
        <w:rPr>
          <w:rFonts w:eastAsia="Times New Roman" w:cstheme="minorHAnsi"/>
          <w:lang w:eastAsia="pl-PL"/>
        </w:rPr>
        <w:t xml:space="preserve"> Wykonawca zobowiązany jest do przygotowania i przekazania przy każdym odbiorze inspektorowi nadzoru inwestorskiego dokumentów stanowiących dowód należytego wykonania robót budowlanych oraz zastosowania materiałów najwyższej jakości (atesty, aprobaty techniczne, karty gwarancyjne, protokoły badań i sprawdzeń, świadectwa jakości, deklaracje własności użytkowych).</w:t>
      </w:r>
    </w:p>
    <w:p w14:paraId="716999BB"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bookmarkStart w:id="23" w:name="bookmark18"/>
      <w:r w:rsidRPr="00C74AC7">
        <w:rPr>
          <w:rFonts w:eastAsia="Times New Roman" w:cstheme="minorHAnsi"/>
          <w:b/>
          <w:bCs/>
          <w:shd w:val="clear" w:color="auto" w:fill="FFFFFF"/>
          <w:lang w:eastAsia="pl-PL"/>
        </w:rPr>
        <w:t>§ 1</w:t>
      </w:r>
      <w:bookmarkEnd w:id="23"/>
      <w:r w:rsidRPr="00C74AC7">
        <w:rPr>
          <w:rFonts w:eastAsia="Times New Roman" w:cstheme="minorHAnsi"/>
          <w:b/>
          <w:bCs/>
          <w:shd w:val="clear" w:color="auto" w:fill="FFFFFF"/>
          <w:lang w:eastAsia="pl-PL"/>
        </w:rPr>
        <w:t>0</w:t>
      </w:r>
    </w:p>
    <w:p w14:paraId="7B3B82EE"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4" w:name="bookmark19"/>
      <w:r w:rsidRPr="00C74AC7">
        <w:rPr>
          <w:rFonts w:eastAsia="Times New Roman" w:cstheme="minorHAnsi"/>
          <w:b/>
          <w:bCs/>
          <w:shd w:val="clear" w:color="auto" w:fill="FFFFFF"/>
          <w:lang w:eastAsia="pl-PL"/>
        </w:rPr>
        <w:t>Ubezpieczenie budowy</w:t>
      </w:r>
      <w:bookmarkEnd w:id="24"/>
    </w:p>
    <w:p w14:paraId="351AE929"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646F97BE"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 xml:space="preserve">Wykonawca zobowiązany jest do posiadania ubezpieczenia od odpowiedzialności cywilnej </w:t>
      </w:r>
      <w:r w:rsidRPr="00C74AC7">
        <w:rPr>
          <w:rFonts w:cstheme="minorHAnsi"/>
        </w:rPr>
        <w:t xml:space="preserve">w zakresie prowadzonej działalności związanej z przedmiotem zamówienia </w:t>
      </w:r>
      <w:r w:rsidRPr="00C74AC7">
        <w:rPr>
          <w:rFonts w:eastAsia="Times New Roman" w:cstheme="minorHAnsi"/>
          <w:shd w:val="clear" w:color="auto" w:fill="FFFFFF"/>
          <w:lang w:eastAsia="pl-PL"/>
        </w:rPr>
        <w:t>przez okres realizacji umowy.</w:t>
      </w:r>
    </w:p>
    <w:p w14:paraId="069FB8FB"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Wykonawca na każde żądanie Zamawiającego, przedłoży Zamawiającemu kserokopię polisy, poświadczonej za zgodność z oryginałem przez Wykonawcę.</w:t>
      </w:r>
    </w:p>
    <w:p w14:paraId="5B530424"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Wykonawca ma obowiązek po każdorazowym odnowieniu polisy przedłożyć Zamawiającemu jej kserokopię, potwierdzoną za zgodność z oryginałem, w terminie do 7 dni od daty wystawienia polisy.</w:t>
      </w:r>
    </w:p>
    <w:p w14:paraId="2376ACE5"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 przypadku nieodnowienia polisy przez Wykonawcę w trakcie realizacji umowy, Zamawiający może odstąpić od umowy albo ubezpieczyć Wykonawcę na jego koszt. Odstąpienie od umowy z przyczyn, o których mowa                                      w niniejszym ustępie, stanowi odstąpienie z przyczyn zawinionych przez Wykonawcę.</w:t>
      </w:r>
    </w:p>
    <w:p w14:paraId="40B3BE02"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 sytuacji, gdy wskutek nieprzewidzianych okoliczności wystąpi konieczność przedłużenia terminu realizacji przedmiotu zamówienia, Wykonawca zobowiązany jest do przedłużenia terminu ważności wniesionej polisy ubezpieczeniowej, albo jeśli nie jest to możliwe, do wniesienia nowej polisy ubezpieczeniowej na okres wynikający z aneksu do umowy.</w:t>
      </w:r>
    </w:p>
    <w:p w14:paraId="226145F7"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 od dnia podpisania protokołu przekazania terenu budowy do dnia podpisania protokołu odbioru końcowego przez Zamawiającego.</w:t>
      </w:r>
    </w:p>
    <w:p w14:paraId="29FFA400" w14:textId="77777777" w:rsidR="00C74AC7" w:rsidRPr="00C74AC7" w:rsidRDefault="00C74AC7" w:rsidP="00DF1F82">
      <w:pPr>
        <w:widowControl w:val="0"/>
        <w:numPr>
          <w:ilvl w:val="0"/>
          <w:numId w:val="17"/>
        </w:numPr>
        <w:tabs>
          <w:tab w:val="left" w:pos="284"/>
        </w:tabs>
        <w:spacing w:after="120" w:line="240" w:lineRule="auto"/>
        <w:ind w:left="249" w:hanging="249"/>
        <w:jc w:val="both"/>
        <w:rPr>
          <w:rFonts w:eastAsia="Times New Roman" w:cstheme="minorHAnsi"/>
          <w:lang w:eastAsia="pl-PL"/>
        </w:rPr>
      </w:pPr>
      <w:r w:rsidRPr="00C74AC7">
        <w:rPr>
          <w:rFonts w:eastAsia="Times New Roman" w:cstheme="minorHAnsi"/>
          <w:shd w:val="clear" w:color="auto" w:fill="FFFFFF"/>
          <w:lang w:eastAsia="pl-PL"/>
        </w:rPr>
        <w:t>Wszystkie koszty związane z zawarciem umów ubezpieczenia oraz opłacania składek ubezpieczeniowych obciążają wyłącznie Wykonawcę.</w:t>
      </w:r>
    </w:p>
    <w:p w14:paraId="66DCD9AA" w14:textId="77777777" w:rsidR="00C74AC7" w:rsidRPr="00C74AC7" w:rsidRDefault="00C74AC7" w:rsidP="00C74AC7">
      <w:pPr>
        <w:widowControl w:val="0"/>
        <w:numPr>
          <w:ilvl w:val="0"/>
          <w:numId w:val="17"/>
        </w:numPr>
        <w:tabs>
          <w:tab w:val="left" w:pos="284"/>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Wykonawca może zobowiązać Podwykonawców do zawarcia stosownych umów ubezpieczenia (polis).</w:t>
      </w:r>
    </w:p>
    <w:p w14:paraId="41974F09"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64BFE4E8" w14:textId="77777777" w:rsidR="00C74AC7" w:rsidRPr="00C74AC7" w:rsidRDefault="00C74AC7" w:rsidP="00C74AC7">
      <w:pPr>
        <w:keepNext/>
        <w:keepLines/>
        <w:widowControl w:val="0"/>
        <w:spacing w:after="0" w:line="240" w:lineRule="auto"/>
        <w:jc w:val="center"/>
        <w:outlineLvl w:val="1"/>
        <w:rPr>
          <w:rFonts w:eastAsia="Times New Roman" w:cstheme="minorHAnsi"/>
          <w:b/>
          <w:lang w:eastAsia="pl-PL"/>
        </w:rPr>
      </w:pPr>
      <w:bookmarkStart w:id="25" w:name="bookmark20"/>
      <w:r w:rsidRPr="00C74AC7">
        <w:rPr>
          <w:rFonts w:eastAsia="Times New Roman" w:cstheme="minorHAnsi"/>
          <w:b/>
          <w:shd w:val="clear" w:color="auto" w:fill="FFFFFF"/>
          <w:lang w:eastAsia="pl-PL"/>
        </w:rPr>
        <w:t>§ 1</w:t>
      </w:r>
      <w:bookmarkEnd w:id="25"/>
      <w:r w:rsidRPr="00C74AC7">
        <w:rPr>
          <w:rFonts w:eastAsia="Times New Roman" w:cstheme="minorHAnsi"/>
          <w:b/>
          <w:shd w:val="clear" w:color="auto" w:fill="FFFFFF"/>
          <w:lang w:eastAsia="pl-PL"/>
        </w:rPr>
        <w:t>1</w:t>
      </w:r>
    </w:p>
    <w:p w14:paraId="30BD93EA"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6" w:name="bookmark21"/>
      <w:r w:rsidRPr="00C74AC7">
        <w:rPr>
          <w:rFonts w:eastAsia="Times New Roman" w:cstheme="minorHAnsi"/>
          <w:b/>
          <w:bCs/>
          <w:shd w:val="clear" w:color="auto" w:fill="FFFFFF"/>
          <w:lang w:eastAsia="pl-PL"/>
        </w:rPr>
        <w:t>Odbiory robót</w:t>
      </w:r>
      <w:bookmarkEnd w:id="26"/>
    </w:p>
    <w:p w14:paraId="73E0469B"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7E0196E6" w14:textId="77777777" w:rsidR="00C74AC7" w:rsidRPr="00C74AC7" w:rsidRDefault="00C74AC7" w:rsidP="00C74AC7">
      <w:pPr>
        <w:widowControl w:val="0"/>
        <w:numPr>
          <w:ilvl w:val="0"/>
          <w:numId w:val="18"/>
        </w:numPr>
        <w:tabs>
          <w:tab w:val="left" w:pos="279"/>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Przewiduje się następujący rodzaj odbioru robót:</w:t>
      </w:r>
    </w:p>
    <w:p w14:paraId="1E06F9A8" w14:textId="403CC423"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odbiory robót zanikających dokonywane będą przez inspektora nadzoru inwestorskiego na podstawie pisemnego zgłoszenia w dzienniku budowy, w ciągu 3 dni od daty zgłoszenia;</w:t>
      </w:r>
    </w:p>
    <w:p w14:paraId="0CA45E80" w14:textId="640C4A83" w:rsidR="00C74AC7" w:rsidRPr="00C74AC7" w:rsidRDefault="00C74AC7" w:rsidP="00C74AC7">
      <w:pPr>
        <w:widowControl w:val="0"/>
        <w:numPr>
          <w:ilvl w:val="1"/>
          <w:numId w:val="51"/>
        </w:numPr>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odbi</w:t>
      </w:r>
      <w:r w:rsidR="00DF1F82">
        <w:rPr>
          <w:rFonts w:eastAsia="Times New Roman" w:cstheme="minorHAnsi"/>
          <w:shd w:val="clear" w:color="auto" w:fill="FFFFFF"/>
          <w:lang w:eastAsia="pl-PL"/>
        </w:rPr>
        <w:t>o</w:t>
      </w:r>
      <w:r w:rsidRPr="00C74AC7">
        <w:rPr>
          <w:rFonts w:eastAsia="Times New Roman" w:cstheme="minorHAnsi"/>
          <w:shd w:val="clear" w:color="auto" w:fill="FFFFFF"/>
          <w:lang w:eastAsia="pl-PL"/>
        </w:rPr>
        <w:t>r</w:t>
      </w:r>
      <w:r w:rsidR="00DF1F82">
        <w:rPr>
          <w:rFonts w:eastAsia="Times New Roman" w:cstheme="minorHAnsi"/>
          <w:shd w:val="clear" w:color="auto" w:fill="FFFFFF"/>
          <w:lang w:eastAsia="pl-PL"/>
        </w:rPr>
        <w:t>y</w:t>
      </w:r>
      <w:r w:rsidRPr="00C74AC7">
        <w:rPr>
          <w:rFonts w:eastAsia="Times New Roman" w:cstheme="minorHAnsi"/>
          <w:shd w:val="clear" w:color="auto" w:fill="FFFFFF"/>
          <w:lang w:eastAsia="pl-PL"/>
        </w:rPr>
        <w:t xml:space="preserve"> częściow</w:t>
      </w:r>
      <w:r w:rsidR="00DF1F82">
        <w:rPr>
          <w:rFonts w:eastAsia="Times New Roman" w:cstheme="minorHAnsi"/>
          <w:shd w:val="clear" w:color="auto" w:fill="FFFFFF"/>
          <w:lang w:eastAsia="pl-PL"/>
        </w:rPr>
        <w:t>e (</w:t>
      </w:r>
      <w:r w:rsidR="00DF1F82" w:rsidRPr="00DF1F82">
        <w:rPr>
          <w:rFonts w:eastAsia="Times New Roman" w:cstheme="minorHAnsi"/>
          <w:shd w:val="clear" w:color="auto" w:fill="FFFFFF"/>
          <w:lang w:eastAsia="pl-PL"/>
        </w:rPr>
        <w:t>nie częściej niż raz w miesiącu</w:t>
      </w:r>
      <w:r w:rsidR="00DF1F82">
        <w:rPr>
          <w:rFonts w:eastAsia="Times New Roman" w:cstheme="minorHAnsi"/>
          <w:shd w:val="clear" w:color="auto" w:fill="FFFFFF"/>
          <w:lang w:eastAsia="pl-PL"/>
        </w:rPr>
        <w:t>)</w:t>
      </w:r>
      <w:r w:rsidRPr="00C74AC7">
        <w:rPr>
          <w:rFonts w:eastAsia="Times New Roman" w:cstheme="minorHAnsi"/>
          <w:shd w:val="clear" w:color="auto" w:fill="FFFFFF"/>
          <w:lang w:eastAsia="pl-PL"/>
        </w:rPr>
        <w:t>;</w:t>
      </w:r>
    </w:p>
    <w:p w14:paraId="18CA1E62" w14:textId="77777777" w:rsidR="00C74AC7" w:rsidRPr="00C74AC7" w:rsidRDefault="00C74AC7" w:rsidP="00857DA6">
      <w:pPr>
        <w:widowControl w:val="0"/>
        <w:numPr>
          <w:ilvl w:val="1"/>
          <w:numId w:val="51"/>
        </w:numPr>
        <w:spacing w:after="120" w:line="240" w:lineRule="auto"/>
        <w:ind w:left="709" w:hanging="357"/>
        <w:jc w:val="both"/>
        <w:rPr>
          <w:rFonts w:eastAsia="Times New Roman" w:cstheme="minorHAnsi"/>
          <w:lang w:eastAsia="pl-PL"/>
        </w:rPr>
      </w:pPr>
      <w:r w:rsidRPr="00C74AC7">
        <w:rPr>
          <w:rFonts w:eastAsia="Times New Roman" w:cstheme="minorHAnsi"/>
          <w:lang w:eastAsia="pl-PL"/>
        </w:rPr>
        <w:t xml:space="preserve">odbiór końcowy </w:t>
      </w:r>
      <w:r w:rsidRPr="00C74AC7">
        <w:rPr>
          <w:rFonts w:cstheme="minorHAnsi"/>
        </w:rPr>
        <w:t xml:space="preserve">polegający na ostatecznym sprawdzeniu ilości i jakości wykonanych robót zgodnie z Umową; </w:t>
      </w:r>
    </w:p>
    <w:p w14:paraId="161C0F79" w14:textId="77777777" w:rsidR="00C74AC7" w:rsidRPr="00C74AC7" w:rsidRDefault="00C74AC7" w:rsidP="00857DA6">
      <w:pPr>
        <w:widowControl w:val="0"/>
        <w:numPr>
          <w:ilvl w:val="0"/>
          <w:numId w:val="18"/>
        </w:numPr>
        <w:tabs>
          <w:tab w:val="left" w:pos="284"/>
        </w:tabs>
        <w:spacing w:after="120" w:line="240" w:lineRule="auto"/>
        <w:ind w:left="318" w:hanging="318"/>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lastRenderedPageBreak/>
        <w:t xml:space="preserve">Podstawą rozpoczęcia czynności odbioru końcowego będzie zawiadomienie Zamawiającego dokonane przez Wykonawcę w formie pisemnej lub przy użyciu środków komunikacji elektronicznej na adres email:sekretariat@pinczow.com.pl. Zamawiający przystąpi do czynności odbiorowych przedmiotu umowy w terminie do 14 dni roboczych od daty zgłoszenia gotowości do odbioru robót. </w:t>
      </w:r>
    </w:p>
    <w:p w14:paraId="5095F321" w14:textId="77777777" w:rsidR="00C74AC7" w:rsidRPr="00C74AC7" w:rsidRDefault="00C74AC7" w:rsidP="00C74AC7">
      <w:pPr>
        <w:widowControl w:val="0"/>
        <w:numPr>
          <w:ilvl w:val="0"/>
          <w:numId w:val="1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Wraz ze zgłoszeniem do odbioru końcowego Wykonawca przekaże  Zamawiającemu, w szczególności następujące dokumenty:</w:t>
      </w:r>
    </w:p>
    <w:p w14:paraId="35DF6B56" w14:textId="77777777" w:rsidR="00857DA6" w:rsidRDefault="00857DA6" w:rsidP="00857DA6">
      <w:pPr>
        <w:pStyle w:val="Akapitzlist"/>
        <w:widowControl w:val="0"/>
        <w:numPr>
          <w:ilvl w:val="0"/>
          <w:numId w:val="60"/>
        </w:numPr>
        <w:tabs>
          <w:tab w:val="left" w:pos="714"/>
        </w:tabs>
        <w:spacing w:after="0" w:line="240" w:lineRule="auto"/>
        <w:ind w:hanging="738"/>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dziennik budowy,</w:t>
      </w:r>
    </w:p>
    <w:p w14:paraId="4EA942DE"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 xml:space="preserve">inwentaryzację geodezyjną w 2 egzemplarzach, również w formie elektronicznej na płycie CD – jeżeli będzie wymagana lub potwierdzone zgłoszenie inwentaryzacji do zasobów GKKiGN w Pińczowie, </w:t>
      </w:r>
    </w:p>
    <w:p w14:paraId="5A99F52A"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dokumentację powykonawczą, wraz z naniesionymi zmianami dokonanymi w trakcie budowy, o ile takie wystąpią (w tym rysunkami zmian nieistotnych, zgodnie z klasyfikacją wynikającą z ustawy z  dnia 7 lipca 1994 roku Prawo budowlane), potwierdzonymi przez projektanta i uzasadnionymi przez kierownika budowy i inspektora nadzoru Inwestorskiego, opisaną i skompletowaną w 3 egzemplarzach,</w:t>
      </w:r>
    </w:p>
    <w:p w14:paraId="2D38A94B"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wymagane dokumenty, protokoły i zaświadczenia z przeprowadzonych prób i sprawdzeń oraz inne dokumenty wymagane stosownymi przepisami,</w:t>
      </w:r>
    </w:p>
    <w:p w14:paraId="4BC8E0DE"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oświadczenie Kierownika budowy o zgodności wykonania robót z dokumentacją projektową, obowiązującymi przepisami i normami - w przypadku wystąpienia zmian, również z podpisami Inspektora nadzoru Inwestorskiego jak i projektanta,</w:t>
      </w:r>
    </w:p>
    <w:p w14:paraId="53BA59EC" w14:textId="77777777" w:rsidR="00857DA6" w:rsidRDefault="00857DA6" w:rsidP="00857DA6">
      <w:pPr>
        <w:pStyle w:val="Akapitzlist"/>
        <w:widowControl w:val="0"/>
        <w:numPr>
          <w:ilvl w:val="0"/>
          <w:numId w:val="60"/>
        </w:numPr>
        <w:tabs>
          <w:tab w:val="left" w:pos="714"/>
        </w:tabs>
        <w:spacing w:after="0" w:line="240" w:lineRule="auto"/>
        <w:ind w:left="728" w:hanging="392"/>
        <w:jc w:val="both"/>
        <w:rPr>
          <w:rFonts w:eastAsia="Times New Roman" w:cstheme="minorHAnsi"/>
          <w:shd w:val="clear" w:color="auto" w:fill="FFFFFF"/>
          <w:lang w:eastAsia="pl-PL"/>
        </w:rPr>
      </w:pPr>
      <w:r w:rsidRPr="00857DA6">
        <w:rPr>
          <w:rFonts w:eastAsia="Times New Roman" w:cstheme="minorHAnsi"/>
          <w:shd w:val="clear" w:color="auto" w:fill="FFFFFF"/>
          <w:lang w:eastAsia="pl-PL"/>
        </w:rPr>
        <w:t>dokumenty (atesty, certyfikaty) potwierdzające, że wbudowane wyroby budowlane są zgodne z art. 10 ustawy Prawo budowlane (opisane i ostemplowane przez Kierownika robót),</w:t>
      </w:r>
    </w:p>
    <w:p w14:paraId="5F29FAE7" w14:textId="5D099588" w:rsidR="00857DA6" w:rsidRPr="00857DA6" w:rsidRDefault="00857DA6" w:rsidP="00857DA6">
      <w:pPr>
        <w:pStyle w:val="Akapitzlist"/>
        <w:widowControl w:val="0"/>
        <w:numPr>
          <w:ilvl w:val="0"/>
          <w:numId w:val="60"/>
        </w:numPr>
        <w:tabs>
          <w:tab w:val="left" w:pos="714"/>
        </w:tabs>
        <w:spacing w:after="120" w:line="240" w:lineRule="auto"/>
        <w:ind w:left="726" w:hanging="391"/>
        <w:jc w:val="both"/>
        <w:rPr>
          <w:rFonts w:eastAsia="Times New Roman" w:cstheme="minorHAnsi"/>
          <w:shd w:val="clear" w:color="auto" w:fill="FFFFFF"/>
          <w:lang w:eastAsia="pl-PL"/>
        </w:rPr>
      </w:pPr>
      <w:r w:rsidRPr="00857DA6">
        <w:rPr>
          <w:rFonts w:eastAsia="Times New Roman" w:cstheme="minorHAnsi"/>
          <w:u w:val="single"/>
          <w:shd w:val="clear" w:color="auto" w:fill="FFFFFF"/>
          <w:lang w:eastAsia="pl-PL"/>
        </w:rPr>
        <w:t>pozwolenie na użytkowanie obiektu</w:t>
      </w:r>
      <w:r w:rsidRPr="00857DA6">
        <w:rPr>
          <w:rFonts w:eastAsia="Times New Roman" w:cstheme="minorHAnsi"/>
          <w:shd w:val="clear" w:color="auto" w:fill="FFFFFF"/>
          <w:lang w:eastAsia="pl-PL"/>
        </w:rPr>
        <w:t xml:space="preserve"> lub skuteczne zawiadomienie o zakończeniu budowy organu nadzoru budowlanego</w:t>
      </w:r>
    </w:p>
    <w:p w14:paraId="04DA0B68" w14:textId="77777777" w:rsidR="00C74AC7" w:rsidRPr="00C74AC7" w:rsidRDefault="00C74AC7" w:rsidP="00857DA6">
      <w:pPr>
        <w:widowControl w:val="0"/>
        <w:numPr>
          <w:ilvl w:val="0"/>
          <w:numId w:val="18"/>
        </w:numPr>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Odbiory częściowe robót zorganizowane będą przez Zamawiającego w terminie do 5 dni roboczych od daty zgłoszenia przez Wykonawcę i potwierdzenia prawidłowości i gotowości wykonanych robót do odbioru przez inspektora nadzoru Inwestorskiego.</w:t>
      </w:r>
    </w:p>
    <w:p w14:paraId="236E35B5" w14:textId="77777777" w:rsidR="00C74AC7" w:rsidRPr="00C74AC7" w:rsidRDefault="00C74AC7" w:rsidP="00857DA6">
      <w:pPr>
        <w:widowControl w:val="0"/>
        <w:numPr>
          <w:ilvl w:val="0"/>
          <w:numId w:val="18"/>
        </w:numPr>
        <w:spacing w:after="120" w:line="240" w:lineRule="auto"/>
        <w:ind w:left="294" w:hanging="294"/>
        <w:jc w:val="both"/>
        <w:rPr>
          <w:rFonts w:eastAsia="Times New Roman" w:cstheme="minorHAnsi"/>
          <w:lang w:eastAsia="pl-PL"/>
        </w:rPr>
      </w:pPr>
      <w:r w:rsidRPr="00C74AC7">
        <w:rPr>
          <w:rFonts w:eastAsia="Times New Roman" w:cstheme="minorHAnsi"/>
          <w:shd w:val="clear" w:color="auto" w:fill="FFFFFF"/>
          <w:lang w:eastAsia="pl-PL"/>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1B59EF2D" w14:textId="77777777" w:rsidR="00C74AC7" w:rsidRPr="00C74AC7" w:rsidRDefault="00C74AC7" w:rsidP="00857DA6">
      <w:pPr>
        <w:widowControl w:val="0"/>
        <w:numPr>
          <w:ilvl w:val="0"/>
          <w:numId w:val="18"/>
        </w:numPr>
        <w:tabs>
          <w:tab w:val="left" w:pos="198"/>
        </w:tabs>
        <w:spacing w:after="12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Wykonawca ponosi pełną odpowiedzialność za staranność i estetykę realizacji całego przedmiotu umowy.</w:t>
      </w:r>
      <w:r w:rsidRPr="00C74AC7">
        <w:rPr>
          <w:rFonts w:eastAsia="Times New Roman" w:cstheme="minorHAnsi"/>
          <w:lang w:eastAsia="pl-PL"/>
        </w:rPr>
        <w:t xml:space="preserve"> Realizacja przedmiotu Umowy przy udziale Podwykonawców, nie zwalnia Wykonawcy od odpowiedzialności za wykonanie całego przedmiotu Umowy,  w tym za części realizowane przez Podwykonawców.</w:t>
      </w:r>
    </w:p>
    <w:p w14:paraId="0822B583" w14:textId="77777777" w:rsidR="00C74AC7" w:rsidRPr="00C74AC7" w:rsidRDefault="00C74AC7" w:rsidP="00857DA6">
      <w:pPr>
        <w:widowControl w:val="0"/>
        <w:numPr>
          <w:ilvl w:val="0"/>
          <w:numId w:val="18"/>
        </w:numPr>
        <w:spacing w:after="12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w:t>
      </w:r>
    </w:p>
    <w:p w14:paraId="50E2D51F" w14:textId="77777777" w:rsidR="00C74AC7" w:rsidRPr="00C74AC7" w:rsidRDefault="00C74AC7" w:rsidP="00C74AC7">
      <w:pPr>
        <w:widowControl w:val="0"/>
        <w:numPr>
          <w:ilvl w:val="0"/>
          <w:numId w:val="18"/>
        </w:numPr>
        <w:spacing w:after="0" w:line="240" w:lineRule="auto"/>
        <w:ind w:left="308" w:hanging="294"/>
        <w:jc w:val="both"/>
        <w:rPr>
          <w:rFonts w:eastAsia="Times New Roman" w:cstheme="minorHAnsi"/>
          <w:lang w:eastAsia="pl-PL"/>
        </w:rPr>
      </w:pPr>
      <w:r w:rsidRPr="00C74AC7">
        <w:rPr>
          <w:rFonts w:eastAsia="Times New Roman" w:cstheme="minorHAnsi"/>
          <w:shd w:val="clear" w:color="auto" w:fill="FFFFFF"/>
          <w:lang w:eastAsia="pl-PL"/>
        </w:rPr>
        <w:t>Jeżeli w toku czynności odbioru końcowego przedmiotu umowy zostaną stwierdzone wady:</w:t>
      </w:r>
    </w:p>
    <w:p w14:paraId="2916EF8A" w14:textId="77777777" w:rsidR="00C74AC7" w:rsidRPr="00C74AC7" w:rsidRDefault="00C74AC7" w:rsidP="00C74AC7">
      <w:pPr>
        <w:widowControl w:val="0"/>
        <w:numPr>
          <w:ilvl w:val="1"/>
          <w:numId w:val="52"/>
        </w:numPr>
        <w:tabs>
          <w:tab w:val="left" w:pos="709"/>
        </w:tabs>
        <w:spacing w:after="0" w:line="240" w:lineRule="auto"/>
        <w:ind w:left="709"/>
        <w:jc w:val="both"/>
        <w:rPr>
          <w:rFonts w:eastAsia="Times New Roman" w:cstheme="minorHAnsi"/>
          <w:lang w:eastAsia="pl-PL"/>
        </w:rPr>
      </w:pPr>
      <w:r w:rsidRPr="00C74AC7">
        <w:rPr>
          <w:rFonts w:eastAsia="Times New Roman" w:cstheme="minorHAnsi"/>
          <w:shd w:val="clear" w:color="auto" w:fill="FFFFFF"/>
          <w:lang w:eastAsia="pl-PL"/>
        </w:rPr>
        <w:t>Nadające się do usunięcia, to Wykonawca zobowiązany jest do ich usunięcia w wyznaczonym przez Zamawiającego terminie. Fakt usunięcia wad zostanie stwierdzony protokolarnie. W przypadku, gdy Wykonawca odmówi usunięcia wad lub nie usunie ich w wyznaczonym przez Zamawiającego terminie, Zamawiający ma prawo:</w:t>
      </w:r>
    </w:p>
    <w:p w14:paraId="6FF03C79" w14:textId="77777777" w:rsidR="00C74AC7" w:rsidRPr="00C74AC7" w:rsidRDefault="00C74AC7" w:rsidP="00C74AC7">
      <w:pPr>
        <w:widowControl w:val="0"/>
        <w:numPr>
          <w:ilvl w:val="0"/>
          <w:numId w:val="20"/>
        </w:numPr>
        <w:tabs>
          <w:tab w:val="left" w:pos="1008"/>
        </w:tabs>
        <w:spacing w:after="0" w:line="240" w:lineRule="auto"/>
        <w:ind w:left="993" w:hanging="294"/>
        <w:jc w:val="both"/>
        <w:rPr>
          <w:rFonts w:eastAsia="Times New Roman" w:cstheme="minorHAnsi"/>
          <w:lang w:eastAsia="pl-PL"/>
        </w:rPr>
      </w:pPr>
      <w:r w:rsidRPr="00C74AC7">
        <w:rPr>
          <w:rFonts w:eastAsia="Times New Roman" w:cstheme="minorHAnsi"/>
          <w:shd w:val="clear" w:color="auto" w:fill="FFFFFF"/>
          <w:lang w:eastAsia="pl-PL"/>
        </w:rPr>
        <w:t>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6E4CE8C3" w14:textId="77777777" w:rsidR="00C74AC7" w:rsidRPr="00C74AC7" w:rsidRDefault="00C74AC7" w:rsidP="00857DA6">
      <w:pPr>
        <w:widowControl w:val="0"/>
        <w:numPr>
          <w:ilvl w:val="0"/>
          <w:numId w:val="20"/>
        </w:numPr>
        <w:tabs>
          <w:tab w:val="left" w:pos="294"/>
          <w:tab w:val="left" w:pos="994"/>
        </w:tabs>
        <w:spacing w:after="12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rozpocząć naliczanie kary umownej zgodnie z § 14 ust.2 pkt.1) b.</w:t>
      </w:r>
    </w:p>
    <w:p w14:paraId="178A75F5" w14:textId="77777777" w:rsidR="00C74AC7" w:rsidRPr="00C74AC7" w:rsidRDefault="00C74AC7" w:rsidP="00C74AC7">
      <w:pPr>
        <w:widowControl w:val="0"/>
        <w:numPr>
          <w:ilvl w:val="0"/>
          <w:numId w:val="53"/>
        </w:numPr>
        <w:tabs>
          <w:tab w:val="left" w:pos="380"/>
        </w:tabs>
        <w:spacing w:after="0" w:line="240" w:lineRule="auto"/>
        <w:ind w:left="709"/>
        <w:contextualSpacing/>
        <w:jc w:val="both"/>
        <w:rPr>
          <w:rFonts w:eastAsia="Times New Roman" w:cstheme="minorHAnsi"/>
          <w:lang w:eastAsia="pl-PL"/>
        </w:rPr>
      </w:pPr>
      <w:r w:rsidRPr="00C74AC7">
        <w:rPr>
          <w:rFonts w:eastAsia="Times New Roman" w:cstheme="minorHAnsi"/>
          <w:shd w:val="clear" w:color="auto" w:fill="FFFFFF"/>
          <w:lang w:eastAsia="pl-PL"/>
        </w:rPr>
        <w:t>Nie nadające się do usunięcia, to Zamawiający może:</w:t>
      </w:r>
    </w:p>
    <w:p w14:paraId="35DBE7E2" w14:textId="77777777" w:rsidR="00C74AC7" w:rsidRPr="00C74AC7" w:rsidRDefault="00C74AC7" w:rsidP="00C74AC7">
      <w:pPr>
        <w:widowControl w:val="0"/>
        <w:numPr>
          <w:ilvl w:val="0"/>
          <w:numId w:val="21"/>
        </w:numPr>
        <w:tabs>
          <w:tab w:val="left" w:pos="284"/>
          <w:tab w:val="left" w:pos="1134"/>
        </w:tabs>
        <w:spacing w:after="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jeżeli wady umożliwiają użytkowanie obiektu zgodnie z jego przeznaczeniem, obniżyć wynagrodzenie Wykonawcy odpowiednio do utraconej wartości użytkowej, estetycznej i technicznej;</w:t>
      </w:r>
    </w:p>
    <w:p w14:paraId="505BA590" w14:textId="77777777" w:rsidR="00C74AC7" w:rsidRPr="00C74AC7" w:rsidRDefault="00C74AC7" w:rsidP="00857DA6">
      <w:pPr>
        <w:widowControl w:val="0"/>
        <w:numPr>
          <w:ilvl w:val="0"/>
          <w:numId w:val="21"/>
        </w:numPr>
        <w:tabs>
          <w:tab w:val="left" w:pos="284"/>
          <w:tab w:val="left" w:pos="1134"/>
        </w:tabs>
        <w:spacing w:after="120" w:line="240" w:lineRule="auto"/>
        <w:ind w:left="993" w:hanging="284"/>
        <w:jc w:val="both"/>
        <w:rPr>
          <w:rFonts w:eastAsia="Times New Roman" w:cstheme="minorHAnsi"/>
          <w:lang w:eastAsia="pl-PL"/>
        </w:rPr>
      </w:pPr>
      <w:r w:rsidRPr="00C74AC7">
        <w:rPr>
          <w:rFonts w:eastAsia="Times New Roman" w:cstheme="minorHAnsi"/>
          <w:shd w:val="clear" w:color="auto" w:fill="FFFFFF"/>
          <w:lang w:eastAsia="pl-PL"/>
        </w:rPr>
        <w:t xml:space="preserve">jeżeli wady uniemożliwiają użytkowanie wykonanych elementów obiektu zgodnie z przeznaczeniem, to Zamawiający może żądać rozebrania elementów obiektu z wadami na koszt i ryzyko Wykonawcy oraz </w:t>
      </w:r>
      <w:r w:rsidRPr="00C74AC7">
        <w:rPr>
          <w:rFonts w:eastAsia="Times New Roman" w:cstheme="minorHAnsi"/>
          <w:shd w:val="clear" w:color="auto" w:fill="FFFFFF"/>
          <w:lang w:eastAsia="pl-PL"/>
        </w:rPr>
        <w:lastRenderedPageBreak/>
        <w:t>ponownego ich wykonania bez dodatkowego wynagrodzenia. Zamawiający wyznaczy odpowiedni termin na usunięcie wad, a fakt usunięcia tych wad zostanie stwierdzony protokolarnie.</w:t>
      </w:r>
    </w:p>
    <w:p w14:paraId="6F82E344" w14:textId="6BF17F4E" w:rsidR="00C74AC7" w:rsidRPr="00C74AC7" w:rsidRDefault="00C74AC7" w:rsidP="00857DA6">
      <w:pPr>
        <w:widowControl w:val="0"/>
        <w:numPr>
          <w:ilvl w:val="0"/>
          <w:numId w:val="18"/>
        </w:numPr>
        <w:spacing w:after="120" w:line="240" w:lineRule="auto"/>
        <w:ind w:left="306" w:hanging="306"/>
        <w:jc w:val="both"/>
        <w:rPr>
          <w:rFonts w:eastAsia="Times New Roman" w:cstheme="minorHAnsi"/>
          <w:lang w:eastAsia="pl-PL"/>
        </w:rPr>
      </w:pPr>
      <w:r w:rsidRPr="00C74AC7">
        <w:rPr>
          <w:rFonts w:eastAsia="Times New Roman" w:cstheme="minorHAnsi"/>
          <w:shd w:val="clear" w:color="auto" w:fill="FFFFFF"/>
          <w:lang w:eastAsia="pl-PL"/>
        </w:rPr>
        <w:t>Termin usuwania wad wskazanych przez Zamawiającego wynosi 15 dni od daty powiadomienia Wykonawcy o ich powstaniu lub w innym terminie określonym przez Zamawiającego.</w:t>
      </w:r>
    </w:p>
    <w:p w14:paraId="7050BE7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bookmarkStart w:id="27" w:name="bookmark22"/>
      <w:r w:rsidRPr="00C74AC7">
        <w:rPr>
          <w:rFonts w:eastAsia="Times New Roman" w:cstheme="minorHAnsi"/>
          <w:b/>
          <w:bCs/>
          <w:shd w:val="clear" w:color="auto" w:fill="FFFFFF"/>
          <w:lang w:eastAsia="pl-PL"/>
        </w:rPr>
        <w:t>§ 1</w:t>
      </w:r>
      <w:bookmarkEnd w:id="27"/>
      <w:r w:rsidRPr="00C74AC7">
        <w:rPr>
          <w:rFonts w:eastAsia="Times New Roman" w:cstheme="minorHAnsi"/>
          <w:b/>
          <w:bCs/>
          <w:shd w:val="clear" w:color="auto" w:fill="FFFFFF"/>
          <w:lang w:eastAsia="pl-PL"/>
        </w:rPr>
        <w:t>2</w:t>
      </w:r>
    </w:p>
    <w:p w14:paraId="64A6CFB6"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8" w:name="bookmark23"/>
      <w:r w:rsidRPr="00C74AC7">
        <w:rPr>
          <w:rFonts w:eastAsia="Times New Roman" w:cstheme="minorHAnsi"/>
          <w:b/>
          <w:bCs/>
          <w:shd w:val="clear" w:color="auto" w:fill="FFFFFF"/>
          <w:lang w:eastAsia="pl-PL"/>
        </w:rPr>
        <w:t>Rękojmia i gwarancja</w:t>
      </w:r>
      <w:bookmarkEnd w:id="28"/>
    </w:p>
    <w:p w14:paraId="6E7B713A"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0B39E6E" w14:textId="77777777" w:rsidR="00C74AC7" w:rsidRPr="00C74AC7" w:rsidRDefault="00C74AC7" w:rsidP="00857DA6">
      <w:pPr>
        <w:widowControl w:val="0"/>
        <w:numPr>
          <w:ilvl w:val="0"/>
          <w:numId w:val="22"/>
        </w:numPr>
        <w:tabs>
          <w:tab w:val="left" w:pos="278"/>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Strony postanawiają, iż odpowiedzialność Wykonawcy z tytułu rękojmi za wady fizyczne każdego z elementów przedmiotu umowy wynosi 5 lat licząc od dnia odbioru końcowego całego przedmiotu umowy.</w:t>
      </w:r>
    </w:p>
    <w:p w14:paraId="67C8940B" w14:textId="77777777" w:rsidR="00C74AC7" w:rsidRPr="00C74AC7" w:rsidRDefault="00C74AC7" w:rsidP="00857DA6">
      <w:pPr>
        <w:widowControl w:val="0"/>
        <w:numPr>
          <w:ilvl w:val="0"/>
          <w:numId w:val="22"/>
        </w:numPr>
        <w:tabs>
          <w:tab w:val="left" w:pos="284"/>
          <w:tab w:val="left" w:leader="dot" w:pos="2443"/>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Wykonawca udziela   ……………..   miesięcznej gwarancji (zgodnie z ofertą) za wady fizyczne każdego</w:t>
      </w:r>
      <w:r w:rsidRPr="00C74AC7">
        <w:rPr>
          <w:rFonts w:eastAsia="Times New Roman" w:cstheme="minorHAnsi"/>
          <w:lang w:eastAsia="pl-PL"/>
        </w:rPr>
        <w:t xml:space="preserve"> </w:t>
      </w:r>
      <w:r w:rsidRPr="00C74AC7">
        <w:rPr>
          <w:rFonts w:eastAsia="Times New Roman" w:cstheme="minorHAnsi"/>
          <w:shd w:val="clear" w:color="auto" w:fill="FFFFFF"/>
          <w:lang w:eastAsia="pl-PL"/>
        </w:rPr>
        <w:t>z elementów przedmiotu umowy, licząc od dnia odbioru końcowego całego przedmiotu umowy. Wykonawca odpowiada wobec Zamawiającego z tytułu gwarancji i rękojmi za cały przedmiot umowy, w tym także za części realizowane przez podwykonawców i dalszych podwykonawców.</w:t>
      </w:r>
    </w:p>
    <w:p w14:paraId="15F3E46E"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Wykonawca wystawi na rzecz Zamawiającego odrębny dokument gwarancyjny w terminie do 7 dni licząc od dnia odbioru końcowego przedmiotu umowy, wg załącznika nr 1 do niniejszej umowy – karty gwarancyjnej.</w:t>
      </w:r>
    </w:p>
    <w:p w14:paraId="35B10140"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Przegląd gwarancyjny przeprowadzany będzie komisyjnie przy udziale upoważnionych przedstawicieli Zamawiającego, inspektora nadzoru 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5BDC5837"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Przegląd gwarancyjny polega na ocenie stanu technicznego przedmiotu umowy i ocenie jakości wykonanych robót oraz wskazaniu ewentualnych wad ujawnionych w okresie rękojmi lub gwarancji jakości.</w:t>
      </w:r>
    </w:p>
    <w:p w14:paraId="0B019CE4" w14:textId="77777777" w:rsidR="00C74AC7" w:rsidRPr="00C74AC7" w:rsidRDefault="00C74AC7" w:rsidP="00857DA6">
      <w:pPr>
        <w:widowControl w:val="0"/>
        <w:numPr>
          <w:ilvl w:val="0"/>
          <w:numId w:val="22"/>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lub naliczania kary umownej zgodnie z §14 ust. 2 pkt.1). b.</w:t>
      </w:r>
    </w:p>
    <w:p w14:paraId="2A824CFD" w14:textId="77777777" w:rsidR="00C74AC7" w:rsidRPr="00C74AC7" w:rsidRDefault="00C74AC7" w:rsidP="00857DA6">
      <w:pPr>
        <w:widowControl w:val="0"/>
        <w:numPr>
          <w:ilvl w:val="0"/>
          <w:numId w:val="22"/>
        </w:numPr>
        <w:tabs>
          <w:tab w:val="left" w:pos="380"/>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w:t>
      </w:r>
      <w:r w:rsidRPr="00C74AC7">
        <w:rPr>
          <w:rFonts w:eastAsia="Times New Roman" w:cstheme="minorHAnsi"/>
          <w:lang w:eastAsia="pl-PL"/>
        </w:rPr>
        <w:t xml:space="preserve"> </w:t>
      </w:r>
      <w:r w:rsidRPr="00C74AC7">
        <w:rPr>
          <w:rFonts w:eastAsia="Times New Roman" w:cstheme="minorHAnsi"/>
          <w:shd w:val="clear" w:color="auto" w:fill="FFFFFF"/>
          <w:lang w:eastAsia="pl-PL"/>
        </w:rPr>
        <w:t>Z odbioru ostatecznego sporządza się protokół.</w:t>
      </w:r>
    </w:p>
    <w:p w14:paraId="4B32A337" w14:textId="77777777" w:rsidR="00C74AC7" w:rsidRPr="00C74AC7" w:rsidRDefault="00C74AC7" w:rsidP="00C74AC7">
      <w:pPr>
        <w:widowControl w:val="0"/>
        <w:numPr>
          <w:ilvl w:val="0"/>
          <w:numId w:val="22"/>
        </w:numPr>
        <w:tabs>
          <w:tab w:val="left" w:pos="380"/>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1F07CC9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13</w:t>
      </w:r>
    </w:p>
    <w:p w14:paraId="093F855C"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Odstąpienie od Umowy</w:t>
      </w:r>
    </w:p>
    <w:p w14:paraId="64EBD41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4635577E"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Zamawiającemu przysługuje prawo odstąpienia od umowy w następujących okolicznościach:</w:t>
      </w:r>
    </w:p>
    <w:p w14:paraId="076A5963" w14:textId="77777777" w:rsidR="00C74AC7" w:rsidRPr="00C74AC7" w:rsidRDefault="00C74AC7" w:rsidP="00C74AC7">
      <w:pPr>
        <w:widowControl w:val="0"/>
        <w:numPr>
          <w:ilvl w:val="0"/>
          <w:numId w:val="24"/>
        </w:numPr>
        <w:tabs>
          <w:tab w:val="left" w:pos="756"/>
        </w:tabs>
        <w:spacing w:after="0" w:line="240" w:lineRule="auto"/>
        <w:ind w:left="714" w:hanging="392"/>
        <w:jc w:val="both"/>
        <w:rPr>
          <w:rFonts w:eastAsia="Times New Roman" w:cstheme="minorHAnsi"/>
          <w:lang w:eastAsia="pl-PL"/>
        </w:rPr>
      </w:pPr>
      <w:r w:rsidRPr="00C74AC7">
        <w:rPr>
          <w:rFonts w:eastAsia="Times New Roman" w:cstheme="minorHAnsi"/>
          <w:shd w:val="clear" w:color="auto" w:fill="FFFFFF"/>
          <w:lang w:eastAsia="pl-PL"/>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15F3F1ED" w14:textId="77777777" w:rsidR="00C74AC7" w:rsidRPr="00C74AC7" w:rsidRDefault="00C74AC7" w:rsidP="00C74AC7">
      <w:pPr>
        <w:widowControl w:val="0"/>
        <w:numPr>
          <w:ilvl w:val="0"/>
          <w:numId w:val="24"/>
        </w:numPr>
        <w:tabs>
          <w:tab w:val="left" w:pos="709"/>
        </w:tabs>
        <w:spacing w:after="0" w:line="240" w:lineRule="auto"/>
        <w:ind w:left="709" w:hanging="387"/>
        <w:jc w:val="both"/>
        <w:rPr>
          <w:rFonts w:eastAsia="Times New Roman" w:cstheme="minorHAnsi"/>
          <w:lang w:eastAsia="pl-PL"/>
        </w:rPr>
      </w:pPr>
      <w:r w:rsidRPr="00C74AC7">
        <w:rPr>
          <w:rFonts w:eastAsia="Times New Roman" w:cstheme="minorHAnsi"/>
          <w:shd w:val="clear" w:color="auto" w:fill="FFFFFF"/>
          <w:lang w:eastAsia="pl-PL"/>
        </w:rPr>
        <w:t>Wykonawca nie rozpoczął robót bez uzasadnionych przyczyn lub nie kontynuuje ich, pomimo wezwania Zamawiającego złożonego na piśmie;</w:t>
      </w:r>
    </w:p>
    <w:p w14:paraId="4A94C519" w14:textId="77777777" w:rsidR="00C74AC7" w:rsidRPr="00C74AC7" w:rsidRDefault="00C74AC7" w:rsidP="00C74AC7">
      <w:pPr>
        <w:widowControl w:val="0"/>
        <w:numPr>
          <w:ilvl w:val="0"/>
          <w:numId w:val="24"/>
        </w:numPr>
        <w:tabs>
          <w:tab w:val="left" w:pos="294"/>
        </w:tabs>
        <w:spacing w:after="0" w:line="240" w:lineRule="auto"/>
        <w:ind w:left="308" w:firstLine="14"/>
        <w:jc w:val="both"/>
        <w:rPr>
          <w:rFonts w:eastAsia="Times New Roman" w:cstheme="minorHAnsi"/>
          <w:lang w:eastAsia="pl-PL"/>
        </w:rPr>
      </w:pPr>
      <w:r w:rsidRPr="00C74AC7">
        <w:rPr>
          <w:rFonts w:eastAsia="Times New Roman" w:cstheme="minorHAnsi"/>
          <w:shd w:val="clear" w:color="auto" w:fill="FFFFFF"/>
          <w:lang w:eastAsia="pl-PL"/>
        </w:rPr>
        <w:t>Wykonawca przerwał realizację robót i przerwa ta trwa dłużej niż 14 dni;</w:t>
      </w:r>
    </w:p>
    <w:p w14:paraId="485A2C2B" w14:textId="77777777" w:rsidR="00C74AC7" w:rsidRPr="00C74AC7" w:rsidRDefault="00C74AC7" w:rsidP="00857DA6">
      <w:pPr>
        <w:widowControl w:val="0"/>
        <w:numPr>
          <w:ilvl w:val="0"/>
          <w:numId w:val="24"/>
        </w:numPr>
        <w:tabs>
          <w:tab w:val="left" w:pos="709"/>
        </w:tabs>
        <w:spacing w:after="120" w:line="240" w:lineRule="auto"/>
        <w:ind w:left="732" w:hanging="380"/>
        <w:jc w:val="both"/>
        <w:rPr>
          <w:rFonts w:eastAsia="Times New Roman" w:cstheme="minorHAnsi"/>
          <w:lang w:eastAsia="pl-PL"/>
        </w:rPr>
      </w:pPr>
      <w:r w:rsidRPr="00C74AC7">
        <w:rPr>
          <w:rFonts w:eastAsia="Times New Roman" w:cstheme="minorHAnsi"/>
          <w:shd w:val="clear" w:color="auto" w:fill="FFFFFF"/>
          <w:lang w:eastAsia="pl-PL"/>
        </w:rPr>
        <w:t>Wykonawca wykonuje roboty wadliwie, niezgodnie z warunkami przetargu, stosuje materiały niezgodne                         z wymaganiami oraz nie reaguje na polecenia Zamawiającego.</w:t>
      </w:r>
    </w:p>
    <w:p w14:paraId="04E71BE5" w14:textId="77777777" w:rsidR="00C74AC7" w:rsidRPr="00C74AC7" w:rsidRDefault="00C74AC7" w:rsidP="00C74AC7">
      <w:pPr>
        <w:widowControl w:val="0"/>
        <w:numPr>
          <w:ilvl w:val="0"/>
          <w:numId w:val="23"/>
        </w:numPr>
        <w:tabs>
          <w:tab w:val="left" w:pos="293"/>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Wykonawcy przysługuje prawo odstąpienia od umowy, jeżeli:</w:t>
      </w:r>
    </w:p>
    <w:p w14:paraId="3125D34B" w14:textId="77777777" w:rsidR="00C74AC7" w:rsidRPr="00C74AC7" w:rsidRDefault="00C74AC7" w:rsidP="00C74AC7">
      <w:pPr>
        <w:widowControl w:val="0"/>
        <w:numPr>
          <w:ilvl w:val="0"/>
          <w:numId w:val="25"/>
        </w:numPr>
        <w:tabs>
          <w:tab w:val="left" w:pos="294"/>
        </w:tabs>
        <w:spacing w:after="0" w:line="240" w:lineRule="auto"/>
        <w:ind w:left="714" w:hanging="430"/>
        <w:jc w:val="both"/>
        <w:rPr>
          <w:rFonts w:eastAsia="Times New Roman" w:cstheme="minorHAnsi"/>
          <w:lang w:eastAsia="pl-PL"/>
        </w:rPr>
      </w:pPr>
      <w:r w:rsidRPr="00C74AC7">
        <w:rPr>
          <w:rFonts w:eastAsia="Times New Roman" w:cstheme="minorHAnsi"/>
          <w:shd w:val="clear" w:color="auto" w:fill="FFFFFF"/>
          <w:lang w:eastAsia="pl-PL"/>
        </w:rPr>
        <w:t>Zamawiający nie wywiązuje się z obowiązku zapłaty faktur, mimo dodatkowego wezwania w terminie trzech miesięcy od upływu terminu na zapłatę faktur, określonego w niniejszej umowie;</w:t>
      </w:r>
    </w:p>
    <w:p w14:paraId="1327B971" w14:textId="77777777" w:rsidR="00C74AC7" w:rsidRPr="00C74AC7" w:rsidRDefault="00C74AC7" w:rsidP="007A302B">
      <w:pPr>
        <w:widowControl w:val="0"/>
        <w:numPr>
          <w:ilvl w:val="0"/>
          <w:numId w:val="25"/>
        </w:numPr>
        <w:tabs>
          <w:tab w:val="left" w:pos="294"/>
        </w:tabs>
        <w:spacing w:after="120" w:line="240" w:lineRule="auto"/>
        <w:ind w:left="715" w:hanging="431"/>
        <w:jc w:val="both"/>
        <w:rPr>
          <w:rFonts w:eastAsia="Times New Roman" w:cstheme="minorHAnsi"/>
          <w:lang w:eastAsia="pl-PL"/>
        </w:rPr>
      </w:pPr>
      <w:r w:rsidRPr="00C74AC7">
        <w:rPr>
          <w:rFonts w:eastAsia="Times New Roman" w:cstheme="minorHAnsi"/>
          <w:shd w:val="clear" w:color="auto" w:fill="FFFFFF"/>
          <w:lang w:eastAsia="pl-PL"/>
        </w:rPr>
        <w:lastRenderedPageBreak/>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42BB64ED" w14:textId="77777777" w:rsidR="00C74AC7" w:rsidRPr="00C74AC7" w:rsidRDefault="00C74AC7" w:rsidP="007A302B">
      <w:pPr>
        <w:widowControl w:val="0"/>
        <w:numPr>
          <w:ilvl w:val="0"/>
          <w:numId w:val="23"/>
        </w:numPr>
        <w:tabs>
          <w:tab w:val="left" w:pos="293"/>
        </w:tabs>
        <w:spacing w:after="120" w:line="240" w:lineRule="auto"/>
        <w:ind w:left="306" w:hanging="266"/>
        <w:jc w:val="both"/>
        <w:rPr>
          <w:rFonts w:eastAsia="Times New Roman" w:cstheme="minorHAnsi"/>
          <w:lang w:eastAsia="pl-PL"/>
        </w:rPr>
      </w:pPr>
      <w:r w:rsidRPr="00C74AC7">
        <w:rPr>
          <w:rFonts w:eastAsia="Times New Roman" w:cstheme="minorHAnsi"/>
          <w:shd w:val="clear" w:color="auto" w:fill="FFFFFF"/>
          <w:lang w:eastAsia="pl-PL"/>
        </w:rPr>
        <w:t>Odstąpienie od umowy winno nastąpić w formie pisemnej pod rygorem nieważności takiego oświadczenia i powinno zawierać uzasadnienie, może zostać złożone nie później niż w terminie 30 dni od zaistnienia przesłanek określonych w ust. 1 i ust. 2 niniejszego paragrafu.</w:t>
      </w:r>
    </w:p>
    <w:p w14:paraId="04100FA8" w14:textId="77777777" w:rsidR="00C74AC7" w:rsidRPr="00C74AC7" w:rsidRDefault="00C74AC7" w:rsidP="00C74AC7">
      <w:pPr>
        <w:widowControl w:val="0"/>
        <w:numPr>
          <w:ilvl w:val="0"/>
          <w:numId w:val="23"/>
        </w:numPr>
        <w:tabs>
          <w:tab w:val="left" w:pos="293"/>
        </w:tabs>
        <w:spacing w:after="0" w:line="240" w:lineRule="auto"/>
        <w:ind w:left="322" w:hanging="322"/>
        <w:jc w:val="both"/>
        <w:rPr>
          <w:rFonts w:eastAsia="Times New Roman" w:cstheme="minorHAnsi"/>
          <w:lang w:eastAsia="pl-PL"/>
        </w:rPr>
      </w:pPr>
      <w:r w:rsidRPr="00C74AC7">
        <w:rPr>
          <w:rFonts w:eastAsia="Times New Roman" w:cstheme="minorHAnsi"/>
          <w:shd w:val="clear" w:color="auto" w:fill="FFFFFF"/>
          <w:lang w:eastAsia="pl-PL"/>
        </w:rPr>
        <w:t>W przypadku odstąpienia od umowy, Wykonawcę oraz Zamawiającego obciążają następujące obowiązki szczegółowe:</w:t>
      </w:r>
    </w:p>
    <w:p w14:paraId="77354D0F"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 terminie 14 dni od daty odstąpienia od umowy, Wykonawca przy udziale inspektora nadzoru inwestorskiego sporządzi szczegółowy protokół inwentaryzacji robót w toku, według stanu na dzień odstąpienia;</w:t>
      </w:r>
    </w:p>
    <w:p w14:paraId="52DA3F05" w14:textId="77777777" w:rsidR="00C74AC7" w:rsidRPr="00C74AC7" w:rsidRDefault="00C74AC7" w:rsidP="00C74AC7">
      <w:pPr>
        <w:widowControl w:val="0"/>
        <w:numPr>
          <w:ilvl w:val="0"/>
          <w:numId w:val="26"/>
        </w:numPr>
        <w:tabs>
          <w:tab w:val="left" w:pos="294"/>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zabezpieczy przerwane roboty w zakresie obustronnie uzgodnionym na koszt tej strony, z winy której nastąpiło odstąpienie od umowy;</w:t>
      </w:r>
    </w:p>
    <w:p w14:paraId="19B0855A"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23F87BB4" w14:textId="77777777" w:rsidR="00C74AC7" w:rsidRPr="00C74AC7" w:rsidRDefault="00C74AC7" w:rsidP="00C74AC7">
      <w:pPr>
        <w:widowControl w:val="0"/>
        <w:numPr>
          <w:ilvl w:val="0"/>
          <w:numId w:val="26"/>
        </w:numPr>
        <w:tabs>
          <w:tab w:val="left" w:pos="298"/>
        </w:tabs>
        <w:spacing w:after="0" w:line="240" w:lineRule="auto"/>
        <w:ind w:left="616" w:hanging="308"/>
        <w:jc w:val="both"/>
        <w:rPr>
          <w:rFonts w:eastAsia="Times New Roman" w:cstheme="minorHAnsi"/>
          <w:lang w:eastAsia="pl-PL"/>
        </w:rPr>
      </w:pPr>
      <w:r w:rsidRPr="00C74AC7">
        <w:rPr>
          <w:rFonts w:eastAsia="Times New Roman" w:cstheme="minorHAnsi"/>
          <w:shd w:val="clear" w:color="auto" w:fill="FFFFFF"/>
          <w:lang w:eastAsia="pl-PL"/>
        </w:rPr>
        <w:t>Wykonawca zgłosi do dokonania przez inspektora nadzoru Inwestorskiego odbioru robót przerwanych oraz robót zabezpieczających, jeżeli odstąpienie od umowy nastąpiło z przyczyn, za które Wykonawca nie odpowiada;</w:t>
      </w:r>
    </w:p>
    <w:p w14:paraId="0EAE701A" w14:textId="77777777" w:rsidR="00C74AC7" w:rsidRPr="00C74AC7" w:rsidRDefault="00C74AC7" w:rsidP="007A302B">
      <w:pPr>
        <w:widowControl w:val="0"/>
        <w:numPr>
          <w:ilvl w:val="0"/>
          <w:numId w:val="26"/>
        </w:numPr>
        <w:tabs>
          <w:tab w:val="left" w:pos="293"/>
        </w:tabs>
        <w:spacing w:after="120" w:line="240" w:lineRule="auto"/>
        <w:ind w:left="612" w:hanging="306"/>
        <w:jc w:val="both"/>
        <w:rPr>
          <w:rFonts w:eastAsia="Times New Roman" w:cstheme="minorHAnsi"/>
          <w:lang w:eastAsia="pl-PL"/>
        </w:rPr>
      </w:pPr>
      <w:r w:rsidRPr="00C74AC7">
        <w:rPr>
          <w:rFonts w:eastAsia="Times New Roman" w:cstheme="minorHAnsi"/>
          <w:shd w:val="clear" w:color="auto" w:fill="FFFFFF"/>
          <w:lang w:eastAsia="pl-PL"/>
        </w:rPr>
        <w:t>Wykonawca niezwłocznie, najpóźniej w terminie 30 dni, usunie z terenu budowy urządzenia przez niego dostarczone lub wzniesione, stanowiące zaplecze budowy.</w:t>
      </w:r>
    </w:p>
    <w:p w14:paraId="457342A8" w14:textId="77777777" w:rsidR="00C74AC7" w:rsidRPr="00C74AC7" w:rsidRDefault="00C74AC7" w:rsidP="00C74AC7">
      <w:pPr>
        <w:widowControl w:val="0"/>
        <w:numPr>
          <w:ilvl w:val="0"/>
          <w:numId w:val="23"/>
        </w:numPr>
        <w:tabs>
          <w:tab w:val="left" w:pos="293"/>
        </w:tabs>
        <w:spacing w:after="0" w:line="240" w:lineRule="auto"/>
        <w:ind w:left="284" w:hanging="270"/>
        <w:contextualSpacing/>
        <w:jc w:val="both"/>
        <w:rPr>
          <w:rFonts w:eastAsia="Times New Roman" w:cstheme="minorHAnsi"/>
          <w:lang w:eastAsia="pl-PL"/>
        </w:rPr>
      </w:pPr>
      <w:r w:rsidRPr="00C74AC7">
        <w:rPr>
          <w:rFonts w:eastAsia="Times New Roman" w:cstheme="minorHAnsi"/>
          <w:shd w:val="clear" w:color="auto" w:fill="FFFFFF"/>
          <w:lang w:eastAsia="pl-PL"/>
        </w:rPr>
        <w:t>Zamawiający w razie odstąpienia od umowy z przyczyn, za które Wykonawca nie ponosi odpowiedzialności, zobowiązany jest w terminie 30 dni, do:</w:t>
      </w:r>
    </w:p>
    <w:p w14:paraId="71D10DAE"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dokonania odbioru robót przerwanych oraz zapłaty wynagrodzenia za roboty, które zostały wykonane do dnia odstąpienia od umowy;</w:t>
      </w:r>
    </w:p>
    <w:p w14:paraId="7C06C691" w14:textId="77777777" w:rsidR="00C74AC7" w:rsidRPr="00C74AC7" w:rsidRDefault="00C74AC7" w:rsidP="00C74AC7">
      <w:pPr>
        <w:widowControl w:val="0"/>
        <w:numPr>
          <w:ilvl w:val="0"/>
          <w:numId w:val="27"/>
        </w:numPr>
        <w:tabs>
          <w:tab w:val="left" w:pos="294"/>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odkupienia materiałów, konstrukcji lub urządzeń, określonych w punkcie 4c, po cenach przedstawionych                           w kosztorysie;</w:t>
      </w:r>
    </w:p>
    <w:p w14:paraId="2AFC9A58" w14:textId="77777777" w:rsidR="00C74AC7" w:rsidRPr="00C74AC7" w:rsidRDefault="00C74AC7" w:rsidP="00C74AC7">
      <w:pPr>
        <w:widowControl w:val="0"/>
        <w:numPr>
          <w:ilvl w:val="0"/>
          <w:numId w:val="27"/>
        </w:numPr>
        <w:tabs>
          <w:tab w:val="left" w:pos="298"/>
        </w:tabs>
        <w:spacing w:after="0" w:line="240" w:lineRule="auto"/>
        <w:ind w:left="658" w:hanging="322"/>
        <w:jc w:val="both"/>
        <w:rPr>
          <w:rFonts w:eastAsia="Times New Roman" w:cstheme="minorHAnsi"/>
          <w:lang w:eastAsia="pl-PL"/>
        </w:rPr>
      </w:pPr>
      <w:r w:rsidRPr="00C74AC7">
        <w:rPr>
          <w:rFonts w:eastAsia="Times New Roman" w:cstheme="minorHAnsi"/>
          <w:shd w:val="clear" w:color="auto" w:fill="FFFFFF"/>
          <w:lang w:eastAsia="pl-PL"/>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37B9EA93" w14:textId="77777777" w:rsidR="00C74AC7" w:rsidRPr="00C74AC7" w:rsidRDefault="00C74AC7" w:rsidP="007A302B">
      <w:pPr>
        <w:widowControl w:val="0"/>
        <w:numPr>
          <w:ilvl w:val="0"/>
          <w:numId w:val="27"/>
        </w:numPr>
        <w:tabs>
          <w:tab w:val="left" w:pos="298"/>
        </w:tabs>
        <w:spacing w:after="120" w:line="240" w:lineRule="auto"/>
        <w:ind w:left="658" w:hanging="323"/>
        <w:jc w:val="both"/>
        <w:rPr>
          <w:rFonts w:eastAsia="Times New Roman" w:cstheme="minorHAnsi"/>
          <w:lang w:eastAsia="pl-PL"/>
        </w:rPr>
      </w:pPr>
      <w:r w:rsidRPr="00C74AC7">
        <w:rPr>
          <w:rFonts w:eastAsia="Times New Roman" w:cstheme="minorHAnsi"/>
          <w:shd w:val="clear" w:color="auto" w:fill="FFFFFF"/>
          <w:lang w:eastAsia="pl-PL"/>
        </w:rPr>
        <w:t>przejęcia od Wykonawcy pod swój dozór terenu budowy.</w:t>
      </w:r>
    </w:p>
    <w:p w14:paraId="3CF0F28D" w14:textId="77777777" w:rsidR="00C74AC7" w:rsidRPr="00C74AC7" w:rsidRDefault="00C74AC7" w:rsidP="00C74AC7">
      <w:pPr>
        <w:widowControl w:val="0"/>
        <w:tabs>
          <w:tab w:val="left" w:pos="294"/>
        </w:tabs>
        <w:spacing w:after="0" w:line="240" w:lineRule="auto"/>
        <w:ind w:left="210" w:hanging="210"/>
        <w:jc w:val="both"/>
        <w:rPr>
          <w:rFonts w:eastAsia="Times New Roman" w:cstheme="minorHAnsi"/>
          <w:lang w:eastAsia="pl-PL"/>
        </w:rPr>
      </w:pPr>
      <w:r w:rsidRPr="00C74AC7">
        <w:rPr>
          <w:rFonts w:eastAsia="Times New Roman" w:cstheme="minorHAnsi"/>
          <w:shd w:val="clear" w:color="auto" w:fill="FFFFFF"/>
          <w:lang w:eastAsia="pl-PL"/>
        </w:rPr>
        <w:t>6. Obliczenie należnego wynagrodzenia Wykonawcy z tytułu wykonania części umowy nastąpi na podstawie kosztorysów powykonawczych, przygotowanych przez Wykonawcę, a zatwierdzonych przez inspektora nadzoru inwestorskiego. Kosztorysy te opracowane będą w oparciu o następujące założenia:</w:t>
      </w:r>
    </w:p>
    <w:p w14:paraId="0295D016"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ceny jednostkowe robót zostaną przyjęte z kosztorysów, o których mowa w § 1 ust. 10 niniejszej umowy, a ilości wykonanych robót z książki obmiarów. Zamawiający zastrzega sobie możliwość negocjacji;</w:t>
      </w:r>
    </w:p>
    <w:p w14:paraId="485C8CB2"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w przypadku, gdy nie będzie możliwe rozliczenie danej roboty w oparciu o ww. zapisy, brakujące ceny czynników produkcji zostaną przyjęte z zeszytów SEKOCENBUD (jako średnie) za okres ich wbudowania. Zamawiający zastrzega sobie możliwość negocjacji;</w:t>
      </w:r>
    </w:p>
    <w:p w14:paraId="218E650E" w14:textId="77777777" w:rsidR="00C74AC7" w:rsidRPr="00C74AC7" w:rsidRDefault="00C74AC7" w:rsidP="00C74AC7">
      <w:pPr>
        <w:widowControl w:val="0"/>
        <w:numPr>
          <w:ilvl w:val="0"/>
          <w:numId w:val="2"/>
        </w:numPr>
        <w:tabs>
          <w:tab w:val="left" w:pos="287"/>
        </w:tabs>
        <w:spacing w:after="0" w:line="240" w:lineRule="auto"/>
        <w:ind w:left="238" w:hanging="238"/>
        <w:jc w:val="both"/>
        <w:rPr>
          <w:rFonts w:eastAsia="Times New Roman" w:cstheme="minorHAnsi"/>
          <w:lang w:eastAsia="pl-PL"/>
        </w:rPr>
      </w:pPr>
      <w:r w:rsidRPr="00C74AC7">
        <w:rPr>
          <w:rFonts w:eastAsia="Times New Roman" w:cstheme="minorHAnsi"/>
          <w:shd w:val="clear" w:color="auto" w:fill="FFFFFF"/>
          <w:lang w:eastAsia="pl-PL"/>
        </w:rPr>
        <w:t>Podstawą do określenia nakładów rzeczowych będą KNR-y. W przypadku braku odpowiednich pozycji KNNR-y,                         a następnie wycena indywidualna Wykonawcy zatwierdzona przez Zamawiającego. Zamawiający zastrzega sobie możliwość negocjacji.</w:t>
      </w:r>
    </w:p>
    <w:p w14:paraId="7964A9BC" w14:textId="77777777" w:rsidR="00C74AC7" w:rsidRPr="00C74AC7" w:rsidRDefault="00C74AC7" w:rsidP="00C74AC7">
      <w:pPr>
        <w:widowControl w:val="0"/>
        <w:tabs>
          <w:tab w:val="left" w:pos="287"/>
        </w:tabs>
        <w:spacing w:after="0" w:line="240" w:lineRule="auto"/>
        <w:jc w:val="center"/>
        <w:rPr>
          <w:rFonts w:eastAsia="Times New Roman" w:cstheme="minorHAnsi"/>
          <w:b/>
          <w:bCs/>
          <w:lang w:eastAsia="pl-PL"/>
        </w:rPr>
      </w:pPr>
      <w:r w:rsidRPr="00C74AC7">
        <w:rPr>
          <w:rFonts w:eastAsia="Times New Roman" w:cstheme="minorHAnsi"/>
          <w:b/>
          <w:bCs/>
          <w:shd w:val="clear" w:color="auto" w:fill="FFFFFF"/>
          <w:lang w:eastAsia="pl-PL"/>
        </w:rPr>
        <w:t>§ 14</w:t>
      </w:r>
    </w:p>
    <w:p w14:paraId="25D09399"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Kary umowne</w:t>
      </w:r>
    </w:p>
    <w:p w14:paraId="4DBB29A0"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2038BF2F" w14:textId="77777777" w:rsidR="00C74AC7" w:rsidRPr="00C74AC7" w:rsidRDefault="00C74AC7" w:rsidP="007A302B">
      <w:pPr>
        <w:widowControl w:val="0"/>
        <w:numPr>
          <w:ilvl w:val="0"/>
          <w:numId w:val="40"/>
        </w:numPr>
        <w:spacing w:after="120" w:line="240" w:lineRule="auto"/>
        <w:ind w:left="357" w:hanging="357"/>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postanawiają że obowiązującą je formą odszkodowania będą kary umowne.</w:t>
      </w:r>
    </w:p>
    <w:p w14:paraId="170976BC" w14:textId="77777777" w:rsidR="00C74AC7" w:rsidRPr="00C74AC7" w:rsidRDefault="00C74AC7" w:rsidP="00C74AC7">
      <w:pPr>
        <w:widowControl w:val="0"/>
        <w:spacing w:after="0" w:line="240" w:lineRule="auto"/>
        <w:ind w:left="340" w:hanging="34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w:t>
      </w:r>
      <w:r w:rsidRPr="00C74AC7">
        <w:rPr>
          <w:rFonts w:eastAsia="Times New Roman" w:cstheme="minorHAnsi"/>
          <w:shd w:val="clear" w:color="auto" w:fill="FFFFFF"/>
          <w:lang w:eastAsia="pl-PL"/>
        </w:rPr>
        <w:tab/>
        <w:t>Kary te będą naliczane w następujących przypadkach i wysokości:</w:t>
      </w:r>
    </w:p>
    <w:p w14:paraId="611CD141" w14:textId="77777777" w:rsidR="00C74AC7" w:rsidRPr="00C74AC7" w:rsidRDefault="00C74AC7" w:rsidP="00C74AC7">
      <w:pPr>
        <w:widowControl w:val="0"/>
        <w:spacing w:after="0" w:line="240" w:lineRule="auto"/>
        <w:ind w:left="340" w:firstLine="10"/>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1) Wykonawca zapłaci Zamawiającemu kary umowne:</w:t>
      </w:r>
    </w:p>
    <w:p w14:paraId="299484FA"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 za zwłokę w wykonywaniu określonego w umowie przedmiotu umowy w wysokości 0,1% wynagrodzenia umownego netto określonego w § 2 ust. 1, za każdy rozpoczęty dzień zwłoki,</w:t>
      </w:r>
    </w:p>
    <w:p w14:paraId="41BE46E8"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zwłokę w usunięciu wad i usterek stwierdzonych przy odbiorze końcowym lub w okresie gwarancji jakości w wysokości 0,1% wynagrodzenia umownego netto określonego w § 2 ust. 1, za każdy dzień zwłoki, liczony od dnia następnego po upływie terminu wyznaczonego na usunięcie wad i usterek,</w:t>
      </w:r>
    </w:p>
    <w:p w14:paraId="3BB31530"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c)</w:t>
      </w:r>
      <w:r w:rsidRPr="00C74AC7">
        <w:rPr>
          <w:rFonts w:eastAsia="Times New Roman" w:cstheme="minorHAnsi"/>
          <w:shd w:val="clear" w:color="auto" w:fill="FFFFFF"/>
          <w:lang w:eastAsia="pl-PL"/>
        </w:rPr>
        <w:tab/>
        <w:t xml:space="preserve">za odstąpienie od umowy z przyczyn zależnych od Wykonawcy w wysokości 10% wynagrodzenia umownego </w:t>
      </w:r>
      <w:r w:rsidRPr="00C74AC7">
        <w:rPr>
          <w:rFonts w:eastAsia="Times New Roman" w:cstheme="minorHAnsi"/>
          <w:shd w:val="clear" w:color="auto" w:fill="FFFFFF"/>
          <w:lang w:eastAsia="pl-PL"/>
        </w:rPr>
        <w:lastRenderedPageBreak/>
        <w:t>netto, określonego w § 2 ust. 1.</w:t>
      </w:r>
    </w:p>
    <w:p w14:paraId="6040A349" w14:textId="77777777" w:rsidR="00C74AC7" w:rsidRPr="00C74AC7" w:rsidRDefault="00C74AC7" w:rsidP="00C74AC7">
      <w:pPr>
        <w:widowControl w:val="0"/>
        <w:spacing w:after="0" w:line="240" w:lineRule="auto"/>
        <w:ind w:left="851" w:hanging="235"/>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d)</w:t>
      </w:r>
      <w:r w:rsidRPr="00C74AC7">
        <w:rPr>
          <w:rFonts w:eastAsia="Times New Roman" w:cstheme="minorHAnsi"/>
          <w:shd w:val="clear" w:color="auto" w:fill="FFFFFF"/>
          <w:lang w:eastAsia="pl-PL"/>
        </w:rPr>
        <w:tab/>
        <w:t>za brak zapłaty lub nieterminową zapłatę wynagrodzenia należnego podwykonawcy lub dalszemu podwykonawcy - w wysokości 0,5%</w:t>
      </w:r>
      <w:r w:rsidRPr="00C74AC7">
        <w:rPr>
          <w:rFonts w:cstheme="minorHAnsi"/>
        </w:rPr>
        <w:t xml:space="preserve"> od należnego im wynagrodzenia za każde dokonanie przez Zamawiającego bezpośredniej płatności na rzecz podwykonawców lub dalszych podwykonawców,</w:t>
      </w:r>
    </w:p>
    <w:p w14:paraId="2AC500FC"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eastAsia="Times New Roman" w:cstheme="minorHAnsi"/>
          <w:shd w:val="clear" w:color="auto" w:fill="FFFFFF"/>
          <w:lang w:eastAsia="pl-PL"/>
        </w:rPr>
        <w:t>e)</w:t>
      </w:r>
      <w:r w:rsidRPr="00C74AC7">
        <w:rPr>
          <w:rFonts w:eastAsia="Times New Roman" w:cstheme="minorHAnsi"/>
          <w:shd w:val="clear" w:color="auto" w:fill="FFFFFF"/>
          <w:lang w:eastAsia="pl-PL"/>
        </w:rPr>
        <w:tab/>
        <w:t>za nieprzedłożenie do zaakceptowania projektu umowy o podwykonawstwo, której przedmiotem są roboty budowlane, lub projektu jej zmiany – w wysokości 10</w:t>
      </w:r>
      <w:r w:rsidRPr="00C74AC7">
        <w:rPr>
          <w:rFonts w:cstheme="minorHAnsi"/>
        </w:rPr>
        <w:t>00 zł brutto złotych za każdy nieprzedłożony do zaakceptowania projekt umowy lub jej zmiany;</w:t>
      </w:r>
    </w:p>
    <w:p w14:paraId="62C398BD"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f)</w:t>
      </w:r>
      <w:r w:rsidRPr="00C74AC7">
        <w:rPr>
          <w:rFonts w:cstheme="minorHAnsi"/>
        </w:rPr>
        <w:tab/>
      </w:r>
      <w:r w:rsidRPr="00C74AC7">
        <w:rPr>
          <w:rFonts w:eastAsia="Times New Roman" w:cstheme="minorHAnsi"/>
          <w:shd w:val="clear" w:color="auto" w:fill="FFFFFF"/>
          <w:lang w:eastAsia="pl-PL"/>
        </w:rPr>
        <w:t xml:space="preserve">za nieprzedłożenie poświadczonej za zgodność z oryginałem kopii umowy o podwykonawstwo lub jej zmiany - w wysokości </w:t>
      </w:r>
      <w:r w:rsidRPr="00C74AC7">
        <w:rPr>
          <w:rFonts w:cstheme="minorHAnsi"/>
        </w:rPr>
        <w:t>1000 zł brutto złotych za każdy stwierdzony przypadek o którym mowa powyżej;</w:t>
      </w:r>
      <w:r w:rsidRPr="00C74AC7">
        <w:rPr>
          <w:rFonts w:eastAsia="Times New Roman" w:cstheme="minorHAnsi"/>
          <w:shd w:val="clear" w:color="auto" w:fill="FFFFFF"/>
          <w:lang w:eastAsia="pl-PL"/>
        </w:rPr>
        <w:t xml:space="preserve"> </w:t>
      </w:r>
    </w:p>
    <w:p w14:paraId="04C778A9"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g)</w:t>
      </w:r>
      <w:r w:rsidRPr="00C74AC7">
        <w:rPr>
          <w:rFonts w:cstheme="minorHAnsi"/>
        </w:rPr>
        <w:tab/>
        <w:t>za brak dokonania wymaganej przez Zamawiającego zmiany umowy o podwykonawstwo w zakresie terminu zapłaty we wskazanym przez Zamawiającego terminie - w wysokości 1000,00 złotych;</w:t>
      </w:r>
    </w:p>
    <w:p w14:paraId="736C9161" w14:textId="77777777" w:rsidR="00C74AC7" w:rsidRPr="00C74AC7" w:rsidRDefault="00C74AC7" w:rsidP="00C74AC7">
      <w:pPr>
        <w:tabs>
          <w:tab w:val="left" w:pos="980"/>
        </w:tabs>
        <w:spacing w:after="0" w:line="240" w:lineRule="auto"/>
        <w:ind w:left="882" w:hanging="252"/>
        <w:jc w:val="both"/>
        <w:rPr>
          <w:rFonts w:cstheme="minorHAnsi"/>
        </w:rPr>
      </w:pPr>
      <w:r w:rsidRPr="00C74AC7">
        <w:rPr>
          <w:rFonts w:cstheme="minorHAnsi"/>
        </w:rPr>
        <w:t>h)</w:t>
      </w:r>
      <w:r w:rsidRPr="00C74AC7">
        <w:rPr>
          <w:rFonts w:cstheme="minorHAnsi"/>
        </w:rPr>
        <w:tab/>
      </w:r>
      <w:r w:rsidRPr="00C74AC7">
        <w:rPr>
          <w:rFonts w:eastAsia="Times New Roman" w:cstheme="minorHAnsi"/>
          <w:shd w:val="clear" w:color="auto" w:fill="FFFFFF"/>
          <w:lang w:eastAsia="pl-PL"/>
        </w:rPr>
        <w:t>za niedopełnienie wymogu zatrudnienia na podstawie umowy o pracę (w rozumieniu przepisów Kodeksu Pracy) pracowników, którzy wykonują czynności bezpośrednio związane z realizacją zamówienia -                                     w wysokości 1000 zł za każdą osobę i za każdy miesiąc, w którym Wykonawca lub podwykonawca nie wypełnił zobowiązania (wymogu) lub nie przedstawił Zamawiającemu na jego żądanie oświadczenia                                 i dokumentów, o których mowa w § 5 (umowa o pracę lub druk RCA)</w:t>
      </w:r>
      <w:r w:rsidRPr="00C74AC7">
        <w:rPr>
          <w:rFonts w:cstheme="minorHAnsi"/>
        </w:rPr>
        <w:t xml:space="preserve"> </w:t>
      </w:r>
    </w:p>
    <w:p w14:paraId="271239F7" w14:textId="77777777" w:rsidR="00C74AC7" w:rsidRPr="00C74AC7" w:rsidRDefault="00C74AC7" w:rsidP="00C74AC7">
      <w:pPr>
        <w:tabs>
          <w:tab w:val="left" w:pos="980"/>
        </w:tabs>
        <w:spacing w:after="0" w:line="240" w:lineRule="auto"/>
        <w:ind w:left="878" w:hanging="249"/>
        <w:jc w:val="both"/>
        <w:rPr>
          <w:rFonts w:cstheme="minorHAnsi"/>
        </w:rPr>
      </w:pPr>
      <w:r w:rsidRPr="00C74AC7">
        <w:rPr>
          <w:rFonts w:cstheme="minorHAnsi"/>
        </w:rPr>
        <w:t>i)</w:t>
      </w:r>
      <w:r w:rsidRPr="00C74AC7">
        <w:rPr>
          <w:rFonts w:cstheme="minorHAnsi"/>
        </w:rPr>
        <w:tab/>
        <w:t>za nieprzedłożenie w terminie 7 dni od daty podpisania umowy dokumentów, o którym mowa w §1 ust. 10 - w wysokości 500 zł brutto za każdy dzień zwłoki.</w:t>
      </w:r>
    </w:p>
    <w:p w14:paraId="014678CC" w14:textId="77777777" w:rsidR="00C74AC7" w:rsidRPr="00C74AC7" w:rsidRDefault="00C74AC7" w:rsidP="00C74AC7">
      <w:pPr>
        <w:widowControl w:val="0"/>
        <w:spacing w:after="0" w:line="240" w:lineRule="auto"/>
        <w:ind w:left="340" w:firstLine="86"/>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2) Zamawiający zapłaci Wykonawcy kary umowne:</w:t>
      </w:r>
    </w:p>
    <w:p w14:paraId="0794E934" w14:textId="77777777" w:rsidR="00C74AC7" w:rsidRPr="00C74AC7" w:rsidRDefault="00C74AC7" w:rsidP="00C74AC7">
      <w:pPr>
        <w:widowControl w:val="0"/>
        <w:tabs>
          <w:tab w:val="left" w:pos="854"/>
          <w:tab w:val="left" w:pos="910"/>
        </w:tabs>
        <w:spacing w:after="0" w:line="240" w:lineRule="auto"/>
        <w:ind w:left="868" w:hanging="22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a)</w:t>
      </w:r>
      <w:r w:rsidRPr="00C74AC7">
        <w:rPr>
          <w:rFonts w:eastAsia="Times New Roman" w:cstheme="minorHAnsi"/>
          <w:shd w:val="clear" w:color="auto" w:fill="FFFFFF"/>
          <w:lang w:eastAsia="pl-PL"/>
        </w:rPr>
        <w:tab/>
        <w:t>za zwłokę w przekazaniu terenu budowy oraz uniemożliwienia rozpoczęcia robót z przyczyn zależnych o  Zamawiającego w wysokości 0,1% wynagrodzenia umownego netto, określonego w § 2 ust. 1 umowy za każdy dzień zwłoki,</w:t>
      </w:r>
    </w:p>
    <w:p w14:paraId="76C3211E" w14:textId="77777777" w:rsidR="00C74AC7" w:rsidRPr="00C74AC7" w:rsidRDefault="00C74AC7" w:rsidP="007A302B">
      <w:pPr>
        <w:widowControl w:val="0"/>
        <w:tabs>
          <w:tab w:val="left" w:pos="854"/>
          <w:tab w:val="left" w:pos="910"/>
        </w:tabs>
        <w:spacing w:after="120" w:line="240" w:lineRule="auto"/>
        <w:ind w:left="873" w:hanging="227"/>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b)</w:t>
      </w:r>
      <w:r w:rsidRPr="00C74AC7">
        <w:rPr>
          <w:rFonts w:eastAsia="Times New Roman" w:cstheme="minorHAnsi"/>
          <w:shd w:val="clear" w:color="auto" w:fill="FFFFFF"/>
          <w:lang w:eastAsia="pl-PL"/>
        </w:rPr>
        <w:tab/>
        <w:t>za odstąpienie od umowy z przyczyn zależnych od Zamawiającego w wysokości 10% wynagrodzenia umownego netto, określonego w § 2 ust. 1.</w:t>
      </w:r>
    </w:p>
    <w:p w14:paraId="74C28B24" w14:textId="77777777" w:rsidR="00C74AC7" w:rsidRPr="00C74AC7" w:rsidRDefault="00C74AC7" w:rsidP="007A302B">
      <w:pPr>
        <w:widowControl w:val="0"/>
        <w:numPr>
          <w:ilvl w:val="0"/>
          <w:numId w:val="43"/>
        </w:numPr>
        <w:tabs>
          <w:tab w:val="left" w:pos="284"/>
        </w:tabs>
        <w:spacing w:after="120" w:line="240" w:lineRule="auto"/>
        <w:ind w:left="284" w:hanging="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Łączna maksymalna wysokość kar umownych nałożonych na Wykonawcę nie może przekroczyć 30% wynagrodzenia netto, określonego w § 2 ust. 1 umowy.</w:t>
      </w:r>
    </w:p>
    <w:p w14:paraId="7633B565" w14:textId="77777777" w:rsidR="00C74AC7" w:rsidRPr="00C74AC7" w:rsidRDefault="00C74AC7" w:rsidP="007A302B">
      <w:pPr>
        <w:widowControl w:val="0"/>
        <w:numPr>
          <w:ilvl w:val="0"/>
          <w:numId w:val="43"/>
        </w:numPr>
        <w:spacing w:after="120" w:line="240" w:lineRule="auto"/>
        <w:ind w:left="284" w:hanging="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Strony zastrzegają sobie prawo dochodzenia odszkodowania przewyższającego wysokość kar umownych lub za szkody poniesione z przyczyn innych niż w pkt. 1) i 2) jeżeli wysokość kar nie pokrywa faktycznie wyrządzonej szkody.</w:t>
      </w:r>
    </w:p>
    <w:p w14:paraId="2418A31F" w14:textId="29233937" w:rsidR="00C74AC7" w:rsidRPr="00B80F9D" w:rsidRDefault="00C74AC7" w:rsidP="007A302B">
      <w:pPr>
        <w:pStyle w:val="Akapitzlist"/>
        <w:widowControl w:val="0"/>
        <w:numPr>
          <w:ilvl w:val="0"/>
          <w:numId w:val="43"/>
        </w:numPr>
        <w:spacing w:after="120" w:line="240" w:lineRule="auto"/>
        <w:ind w:left="284" w:hanging="284"/>
        <w:contextualSpacing w:val="0"/>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1AB19163" w14:textId="50D904FA" w:rsidR="00B80F9D" w:rsidRDefault="00B80F9D" w:rsidP="007A302B">
      <w:pPr>
        <w:pStyle w:val="Akapitzlist"/>
        <w:widowControl w:val="0"/>
        <w:numPr>
          <w:ilvl w:val="0"/>
          <w:numId w:val="43"/>
        </w:numPr>
        <w:tabs>
          <w:tab w:val="left" w:pos="284"/>
        </w:tabs>
        <w:spacing w:after="120" w:line="240" w:lineRule="auto"/>
        <w:ind w:left="284" w:hanging="284"/>
        <w:contextualSpacing w:val="0"/>
        <w:jc w:val="both"/>
        <w:rPr>
          <w:rFonts w:eastAsia="Times New Roman" w:cstheme="minorHAnsi"/>
          <w:shd w:val="clear" w:color="auto" w:fill="FFFFFF"/>
          <w:lang w:eastAsia="pl-PL"/>
        </w:rPr>
      </w:pPr>
      <w:r w:rsidRPr="00B80F9D">
        <w:rPr>
          <w:rFonts w:eastAsia="Times New Roman" w:cstheme="minorHAnsi"/>
          <w:shd w:val="clear" w:color="auto" w:fill="FFFFFF"/>
          <w:lang w:eastAsia="pl-PL"/>
        </w:rPr>
        <w:t>Kara umowna powinna być zapłacona przez stronę, która naruszała postanowienia umowy, w terminie 7 dni od daty wystąpienia – wezwania (drogą elektroniczną) przez stronę drugą z żądaniem zapłaty.</w:t>
      </w:r>
    </w:p>
    <w:p w14:paraId="5C5DBCDA" w14:textId="77777777" w:rsidR="00C74AC7" w:rsidRPr="00C74AC7" w:rsidRDefault="00C74AC7" w:rsidP="007A302B">
      <w:pPr>
        <w:widowControl w:val="0"/>
        <w:numPr>
          <w:ilvl w:val="0"/>
          <w:numId w:val="12"/>
        </w:numPr>
        <w:spacing w:after="120" w:line="240" w:lineRule="auto"/>
        <w:ind w:left="284" w:hanging="284"/>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 przypadku nie usunięcia wad i usterek w wyznaczonym terminie, Zamawiający niezależnie od naliczenia kar umownych, może usunąć je na koszt i ryzyko Wykonawcy.</w:t>
      </w:r>
    </w:p>
    <w:p w14:paraId="3D380FB9" w14:textId="77777777" w:rsidR="00C74AC7" w:rsidRPr="00C74AC7" w:rsidRDefault="00C74AC7" w:rsidP="007A302B">
      <w:pPr>
        <w:widowControl w:val="0"/>
        <w:numPr>
          <w:ilvl w:val="0"/>
          <w:numId w:val="12"/>
        </w:numPr>
        <w:tabs>
          <w:tab w:val="left" w:pos="290"/>
        </w:tabs>
        <w:spacing w:after="120" w:line="240" w:lineRule="auto"/>
        <w:ind w:left="720" w:hanging="720"/>
        <w:jc w:val="both"/>
        <w:rPr>
          <w:rFonts w:eastAsia="Times New Roman" w:cstheme="minorHAnsi"/>
          <w:lang w:eastAsia="pl-PL"/>
        </w:rPr>
      </w:pPr>
      <w:r w:rsidRPr="00C74AC7">
        <w:rPr>
          <w:rFonts w:eastAsia="Times New Roman" w:cstheme="minorHAnsi"/>
          <w:shd w:val="clear" w:color="auto" w:fill="FFFFFF"/>
          <w:lang w:eastAsia="pl-PL"/>
        </w:rPr>
        <w:t>W przypadku uzgodnienia zmiany terminów realizacji kara umowna będzie liczona od nowych terminów.</w:t>
      </w:r>
    </w:p>
    <w:p w14:paraId="214AC7D7" w14:textId="77777777" w:rsidR="00C74AC7" w:rsidRPr="00C74AC7" w:rsidRDefault="00C74AC7" w:rsidP="00C74AC7">
      <w:pPr>
        <w:keepNext/>
        <w:keepLines/>
        <w:widowControl w:val="0"/>
        <w:spacing w:after="0" w:line="276" w:lineRule="auto"/>
        <w:jc w:val="center"/>
        <w:outlineLvl w:val="1"/>
        <w:rPr>
          <w:rFonts w:eastAsia="Times New Roman" w:cstheme="minorHAnsi"/>
          <w:b/>
          <w:bCs/>
          <w:lang w:eastAsia="pl-PL"/>
        </w:rPr>
      </w:pPr>
      <w:r w:rsidRPr="00C74AC7">
        <w:rPr>
          <w:rFonts w:eastAsia="Times New Roman" w:cstheme="minorHAnsi"/>
          <w:b/>
          <w:bCs/>
          <w:shd w:val="clear" w:color="auto" w:fill="FFFFFF"/>
          <w:lang w:eastAsia="pl-PL"/>
        </w:rPr>
        <w:t>§ 15</w:t>
      </w:r>
    </w:p>
    <w:p w14:paraId="4CE139CD"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Zabezpieczenie należytego wykonania umowy</w:t>
      </w:r>
    </w:p>
    <w:p w14:paraId="77735E3D"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1FF3322A" w14:textId="77777777"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 xml:space="preserve">Wykonawca wniósł zabezpieczenie należytego wykonania umowy w wysokości 5% wynagrodzenia brutto, o którym mowa w § 2 ust. 1 , co stanowi kwotę w wysokości: </w:t>
      </w:r>
      <w:r w:rsidRPr="00C74AC7">
        <w:rPr>
          <w:rFonts w:eastAsia="Times New Roman" w:cstheme="minorHAnsi"/>
          <w:shd w:val="clear" w:color="auto" w:fill="FFFFFF"/>
          <w:lang w:eastAsia="pl-PL"/>
        </w:rPr>
        <w:tab/>
        <w:t>zł słownie złotych.</w:t>
      </w:r>
    </w:p>
    <w:p w14:paraId="4FD82D3B" w14:textId="77777777" w:rsidR="00C74AC7" w:rsidRPr="00C74AC7" w:rsidRDefault="00C74AC7" w:rsidP="00C74AC7">
      <w:pPr>
        <w:widowControl w:val="0"/>
        <w:tabs>
          <w:tab w:val="left" w:pos="285"/>
          <w:tab w:val="left" w:leader="dot" w:pos="7282"/>
        </w:tabs>
        <w:spacing w:after="0" w:line="240" w:lineRule="auto"/>
        <w:ind w:left="284"/>
        <w:jc w:val="both"/>
        <w:rPr>
          <w:rFonts w:eastAsia="Times New Roman" w:cstheme="minorHAnsi"/>
          <w:lang w:eastAsia="pl-PL"/>
        </w:rPr>
      </w:pPr>
    </w:p>
    <w:p w14:paraId="334BFE36" w14:textId="77777777" w:rsidR="00C74AC7" w:rsidRPr="00C74AC7" w:rsidRDefault="00C74AC7" w:rsidP="00C74AC7">
      <w:pPr>
        <w:widowControl w:val="0"/>
        <w:numPr>
          <w:ilvl w:val="0"/>
          <w:numId w:val="28"/>
        </w:numPr>
        <w:tabs>
          <w:tab w:val="left" w:pos="285"/>
          <w:tab w:val="left" w:leader="dot" w:pos="7282"/>
        </w:tabs>
        <w:spacing w:after="0" w:line="240" w:lineRule="auto"/>
        <w:ind w:left="284" w:hanging="284"/>
        <w:jc w:val="both"/>
        <w:rPr>
          <w:rFonts w:eastAsia="Times New Roman" w:cstheme="minorHAnsi"/>
          <w:lang w:eastAsia="pl-PL"/>
        </w:rPr>
      </w:pPr>
      <w:r w:rsidRPr="00C74AC7">
        <w:rPr>
          <w:rFonts w:eastAsia="Times New Roman" w:cstheme="minorHAnsi"/>
          <w:shd w:val="clear" w:color="auto" w:fill="FFFFFF"/>
          <w:lang w:eastAsia="pl-PL"/>
        </w:rPr>
        <w:t>Zabezpieczenie zostało wniesione w formie</w:t>
      </w:r>
      <w:r w:rsidRPr="00C74AC7">
        <w:rPr>
          <w:rFonts w:eastAsia="Times New Roman" w:cstheme="minorHAnsi"/>
          <w:shd w:val="clear" w:color="auto" w:fill="FFFFFF"/>
          <w:lang w:eastAsia="pl-PL"/>
        </w:rPr>
        <w:tab/>
        <w:t>………………………………</w:t>
      </w:r>
    </w:p>
    <w:p w14:paraId="056425ED" w14:textId="77777777" w:rsidR="00C74AC7" w:rsidRPr="00C74AC7" w:rsidRDefault="00C74AC7" w:rsidP="00C74AC7">
      <w:pPr>
        <w:widowControl w:val="0"/>
        <w:numPr>
          <w:ilvl w:val="1"/>
          <w:numId w:val="28"/>
        </w:numPr>
        <w:tabs>
          <w:tab w:val="left" w:pos="371"/>
        </w:tabs>
        <w:spacing w:after="0" w:line="240" w:lineRule="auto"/>
        <w:ind w:left="756" w:hanging="472"/>
        <w:jc w:val="both"/>
        <w:rPr>
          <w:rFonts w:eastAsia="Times New Roman" w:cstheme="minorHAnsi"/>
          <w:lang w:eastAsia="pl-PL"/>
        </w:rPr>
      </w:pPr>
      <w:r w:rsidRPr="00C74AC7">
        <w:rPr>
          <w:rFonts w:eastAsia="Times New Roman" w:cstheme="minorHAnsi"/>
          <w:shd w:val="clear" w:color="auto" w:fill="FFFFFF"/>
          <w:lang w:eastAsia="pl-PL"/>
        </w:rPr>
        <w:t>Zwrot zabezpieczenia nastąpi zgodnie z art. 453 Pzp. Jeżeli zabezpieczenie wniesiono w pieniądzu, Zamawiający zwróci zabezpieczenie wraz z odsetkami wynikającymi z umowy rachunku bankowego, na którym było ono przechowywane, pomniejszone o koszt prowadzenia tego rachunku oraz prowizji bankowej za przelew pieniędzy na rachunek bankowy wykonawcy.</w:t>
      </w:r>
    </w:p>
    <w:p w14:paraId="6E0FB36F" w14:textId="77777777" w:rsidR="00C74AC7" w:rsidRPr="00C74AC7" w:rsidRDefault="00C74AC7" w:rsidP="007A302B">
      <w:pPr>
        <w:widowControl w:val="0"/>
        <w:numPr>
          <w:ilvl w:val="1"/>
          <w:numId w:val="28"/>
        </w:numPr>
        <w:tabs>
          <w:tab w:val="left" w:pos="371"/>
        </w:tabs>
        <w:spacing w:after="120" w:line="240" w:lineRule="auto"/>
        <w:ind w:left="755" w:hanging="471"/>
        <w:jc w:val="both"/>
        <w:rPr>
          <w:rFonts w:eastAsia="Times New Roman" w:cstheme="minorHAnsi"/>
          <w:lang w:eastAsia="pl-PL"/>
        </w:rPr>
      </w:pPr>
      <w:r w:rsidRPr="00C74AC7">
        <w:rPr>
          <w:rFonts w:eastAsia="Times New Roman" w:cstheme="minorHAnsi"/>
          <w:shd w:val="clear" w:color="auto" w:fill="FFFFFF"/>
          <w:lang w:eastAsia="pl-PL"/>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6A236983" w14:textId="287BAFA0" w:rsidR="00C74AC7" w:rsidRPr="00C74AC7" w:rsidRDefault="00C74AC7" w:rsidP="007A302B">
      <w:pPr>
        <w:widowControl w:val="0"/>
        <w:numPr>
          <w:ilvl w:val="0"/>
          <w:numId w:val="28"/>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 xml:space="preserve">W przypadku należytego wykonania robót - 70% zabezpieczenia zostanie zwrócone lub zwolnione w ciągu 30 dni </w:t>
      </w:r>
      <w:r w:rsidRPr="00C74AC7">
        <w:rPr>
          <w:rFonts w:eastAsia="Times New Roman" w:cstheme="minorHAnsi"/>
          <w:shd w:val="clear" w:color="auto" w:fill="FFFFFF"/>
          <w:lang w:eastAsia="pl-PL"/>
        </w:rPr>
        <w:lastRenderedPageBreak/>
        <w:t xml:space="preserve">po odbiorze końcowym całego przedmiotu umowy potwierdzającym jego należyte wykonanie. Pozostała część,                 tj. 30% zostanie zwrócona lub zwolniona nie później niż w 15 dniu po upływie okresu </w:t>
      </w:r>
      <w:r w:rsidR="00F1100B">
        <w:rPr>
          <w:rFonts w:eastAsia="Times New Roman" w:cstheme="minorHAnsi"/>
          <w:shd w:val="clear" w:color="auto" w:fill="FFFFFF"/>
          <w:lang w:eastAsia="pl-PL"/>
        </w:rPr>
        <w:t>gwarancji</w:t>
      </w:r>
      <w:r w:rsidRPr="00C74AC7">
        <w:rPr>
          <w:rFonts w:eastAsia="Times New Roman" w:cstheme="minorHAnsi"/>
          <w:shd w:val="clear" w:color="auto" w:fill="FFFFFF"/>
          <w:lang w:eastAsia="pl-PL"/>
        </w:rPr>
        <w:t>, na podstawie protokołu odbioru ostatecznego robót. W przypadku wystąpienia usterek lub wad podstawą do zwrotu lub zwolnienia zabezpieczenia będzie protokół ich usunięcia.</w:t>
      </w:r>
    </w:p>
    <w:p w14:paraId="1B3359FA" w14:textId="77777777" w:rsidR="00C74AC7" w:rsidRPr="00C74AC7" w:rsidRDefault="00C74AC7" w:rsidP="007A302B">
      <w:pPr>
        <w:widowControl w:val="0"/>
        <w:numPr>
          <w:ilvl w:val="0"/>
          <w:numId w:val="28"/>
        </w:numPr>
        <w:tabs>
          <w:tab w:val="left" w:pos="284"/>
        </w:tabs>
        <w:spacing w:after="12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W sytuacji, gdy wskutek okoliczności, w szczególności o których mowa w § 6 ust. 2 niniejszej umowy oraz innych wymienionych w niniejszej umowie,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1D64AC50" w14:textId="77777777" w:rsidR="00C74AC7" w:rsidRPr="00C74AC7" w:rsidRDefault="00C74AC7" w:rsidP="00C74AC7">
      <w:pPr>
        <w:widowControl w:val="0"/>
        <w:numPr>
          <w:ilvl w:val="0"/>
          <w:numId w:val="28"/>
        </w:numPr>
        <w:tabs>
          <w:tab w:val="left" w:pos="284"/>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trakcie realizacji umowy Wykonawca może dokonać zmiany formy zabezpieczenia na jedną lub kilka form,                            o których mowa w SWZ. Zmiana formy zabezpieczenia musi być dokonana z zachowaniem ciągłości zabezpieczenia i bez zmiany jego wysokości.</w:t>
      </w:r>
    </w:p>
    <w:p w14:paraId="3A333E5F" w14:textId="77777777" w:rsidR="00C74AC7" w:rsidRPr="00C74AC7" w:rsidRDefault="00C74AC7" w:rsidP="00C74AC7">
      <w:pPr>
        <w:widowControl w:val="0"/>
        <w:tabs>
          <w:tab w:val="left" w:pos="284"/>
        </w:tabs>
        <w:spacing w:after="0" w:line="240" w:lineRule="auto"/>
        <w:jc w:val="both"/>
        <w:rPr>
          <w:rFonts w:eastAsia="Times New Roman" w:cstheme="minorHAnsi"/>
          <w:lang w:eastAsia="pl-PL"/>
        </w:rPr>
      </w:pPr>
    </w:p>
    <w:p w14:paraId="5AEC9D06" w14:textId="653984AA" w:rsidR="00C74AC7" w:rsidRPr="00C74AC7" w:rsidRDefault="00C74AC7" w:rsidP="00C74AC7">
      <w:pPr>
        <w:widowControl w:val="0"/>
        <w:spacing w:after="0" w:line="240" w:lineRule="auto"/>
        <w:ind w:left="20"/>
        <w:jc w:val="center"/>
        <w:rPr>
          <w:rFonts w:eastAsia="Times New Roman" w:cstheme="minorHAnsi"/>
          <w:b/>
          <w:bCs/>
          <w:lang w:eastAsia="pl-PL"/>
        </w:rPr>
      </w:pPr>
      <w:r w:rsidRPr="00C74AC7">
        <w:rPr>
          <w:rFonts w:eastAsia="Times New Roman" w:cstheme="minorHAnsi"/>
          <w:b/>
          <w:bCs/>
          <w:shd w:val="clear" w:color="auto" w:fill="FFFFFF"/>
          <w:lang w:eastAsia="pl-PL"/>
        </w:rPr>
        <w:t>§ 16</w:t>
      </w:r>
    </w:p>
    <w:p w14:paraId="4250D934" w14:textId="77777777" w:rsidR="00C74AC7" w:rsidRPr="00C74AC7" w:rsidRDefault="00C74AC7" w:rsidP="00C74AC7">
      <w:pPr>
        <w:widowControl w:val="0"/>
        <w:spacing w:after="0" w:line="240" w:lineRule="auto"/>
        <w:ind w:left="20"/>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Zmiana umowy</w:t>
      </w:r>
    </w:p>
    <w:p w14:paraId="32A97A8E" w14:textId="77777777" w:rsidR="00C74AC7" w:rsidRPr="00C74AC7" w:rsidRDefault="00C74AC7" w:rsidP="00C74AC7">
      <w:pPr>
        <w:widowControl w:val="0"/>
        <w:spacing w:after="0" w:line="240" w:lineRule="auto"/>
        <w:ind w:left="20"/>
        <w:jc w:val="center"/>
        <w:rPr>
          <w:rFonts w:eastAsia="Times New Roman" w:cstheme="minorHAnsi"/>
          <w:b/>
          <w:bCs/>
          <w:lang w:eastAsia="pl-PL"/>
        </w:rPr>
      </w:pPr>
    </w:p>
    <w:p w14:paraId="2ACF6B2F" w14:textId="77777777" w:rsidR="00C74AC7" w:rsidRPr="00C74AC7" w:rsidRDefault="00C74AC7" w:rsidP="00C74AC7">
      <w:pPr>
        <w:widowControl w:val="0"/>
        <w:numPr>
          <w:ilvl w:val="0"/>
          <w:numId w:val="29"/>
        </w:numPr>
        <w:tabs>
          <w:tab w:val="left" w:pos="282"/>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Zmiana postanowień zawartej umowy może nastąpić za zgodą obu stron wyrażoną na piśmie, w formie aneksu do umowy, pod rygorem nieważności takiej zmiany. Z uwagi na ryczałtowy charakter wynagrodzenia, zmiany umowy mogą nastąpić na podstawie okoliczności, o których mowa w art. 454 i art. 455 Pzp, Prawa zamówień publicznych, a w szczególności:</w:t>
      </w:r>
    </w:p>
    <w:p w14:paraId="724FBC7E"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działania tzw. siły wyższej, rozumianej przez strony jako każda okoliczność, niezależna od woli stron, 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w:t>
      </w:r>
    </w:p>
    <w:p w14:paraId="77FF267B"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realizacja w drodze odrębnej umowy prac powiązanych z przedmiotem niniejszego zamówienia, wymuszających konieczność skoordynowania prac i uwzględnienia wzajemnych powiązań,</w:t>
      </w:r>
    </w:p>
    <w:p w14:paraId="12742E81" w14:textId="77777777" w:rsidR="00C74AC7" w:rsidRPr="00C74AC7" w:rsidRDefault="00C74AC7" w:rsidP="00C74AC7">
      <w:pPr>
        <w:widowControl w:val="0"/>
        <w:numPr>
          <w:ilvl w:val="0"/>
          <w:numId w:val="30"/>
        </w:numPr>
        <w:tabs>
          <w:tab w:val="left" w:pos="294"/>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0E28BB0C"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zmiany będące następstwem okoliczności będącej po stronie Zamawiającego, a w szczególności konieczność usunięcia udokumentowanych błędów, o czas niezbędny do zakończenia usuwania błędów,</w:t>
      </w:r>
    </w:p>
    <w:p w14:paraId="4B9C66F8"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inne przyczyny niezależne od Zamawiającego oraz Wykonawcy skutkujące niemożliwością prowadzenia prac,                       w szczególności takie jak: brak możliwości dojazdu oraz transportu materiałów na teren robót spowodowany awariami, remontami i przebudowami dróg, ciągów komunikacyjnych, niekorzystnymi warunkami atmosferycznymi, itp.,</w:t>
      </w:r>
    </w:p>
    <w:p w14:paraId="4A2706FE" w14:textId="77777777" w:rsidR="00C74AC7" w:rsidRPr="00C74AC7" w:rsidRDefault="00C74AC7" w:rsidP="00C74AC7">
      <w:pPr>
        <w:widowControl w:val="0"/>
        <w:numPr>
          <w:ilvl w:val="0"/>
          <w:numId w:val="30"/>
        </w:numPr>
        <w:tabs>
          <w:tab w:val="left" w:pos="298"/>
        </w:tabs>
        <w:spacing w:after="0" w:line="240" w:lineRule="auto"/>
        <w:ind w:left="318" w:hanging="318"/>
        <w:jc w:val="both"/>
        <w:rPr>
          <w:rFonts w:eastAsia="Times New Roman" w:cstheme="minorHAnsi"/>
          <w:lang w:eastAsia="pl-PL"/>
        </w:rPr>
      </w:pPr>
      <w:r w:rsidRPr="00C74AC7">
        <w:rPr>
          <w:rFonts w:eastAsia="Times New Roman" w:cstheme="minorHAnsi"/>
          <w:shd w:val="clear" w:color="auto" w:fill="FFFFFF"/>
          <w:lang w:eastAsia="pl-PL"/>
        </w:rPr>
        <w:t>z powodu istotnych braków lub błędów dokumentacji projektowej, również tych polegających na niezgodności dokumentacji z przepisami prawa,</w:t>
      </w:r>
    </w:p>
    <w:p w14:paraId="56442260" w14:textId="77777777" w:rsidR="00C74AC7" w:rsidRPr="00C74AC7" w:rsidRDefault="00C74AC7" w:rsidP="00C74AC7">
      <w:pPr>
        <w:widowControl w:val="0"/>
        <w:numPr>
          <w:ilvl w:val="0"/>
          <w:numId w:val="30"/>
        </w:numPr>
        <w:tabs>
          <w:tab w:val="left" w:pos="298"/>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 powodu wystąpienia dodatkowych robót budowlanych i zamiennych, a niemożliwych do przewidzenia,</w:t>
      </w:r>
    </w:p>
    <w:p w14:paraId="0EE7B07E" w14:textId="77777777" w:rsidR="00C74AC7" w:rsidRPr="00C74AC7" w:rsidRDefault="00C74AC7" w:rsidP="00C74AC7">
      <w:pPr>
        <w:widowControl w:val="0"/>
        <w:numPr>
          <w:ilvl w:val="0"/>
          <w:numId w:val="30"/>
        </w:numPr>
        <w:tabs>
          <w:tab w:val="left" w:pos="303"/>
        </w:tabs>
        <w:spacing w:after="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przedłużania się postępowania o udzielenie zamówienia niepozwalające na terminową realizację zamówienia                           w różnych sytuacjach,</w:t>
      </w:r>
    </w:p>
    <w:p w14:paraId="696A8FA9"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w:t>
      </w:r>
    </w:p>
    <w:p w14:paraId="381647F2"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przepisów, które skutkują zmianą pozwolenia na budowę lub zgłoszenia wydanego dla realizowanego zamówienia - w przypadku wystąpienia,</w:t>
      </w:r>
    </w:p>
    <w:p w14:paraId="49D2EAED" w14:textId="77777777" w:rsidR="00C74AC7" w:rsidRPr="00C74AC7" w:rsidRDefault="00C74AC7" w:rsidP="00C74AC7">
      <w:pPr>
        <w:widowControl w:val="0"/>
        <w:numPr>
          <w:ilvl w:val="0"/>
          <w:numId w:val="30"/>
        </w:numPr>
        <w:tabs>
          <w:tab w:val="left" w:pos="281"/>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konieczności wykonania prac wynikających z zaleceń organów uprawnionych np. nadzoru budowlanego, itp.,</w:t>
      </w:r>
    </w:p>
    <w:p w14:paraId="3B8B6209"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oczekiwanie na przedłużające się decyzje organów zatwierdzających, kontrolujących, wydających decyzje etc.,</w:t>
      </w:r>
    </w:p>
    <w:p w14:paraId="6D3CC83C"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osób realizujących zamówienie pod warunkiem, że osoby te będą spełniały wymagania określone w SWZ;</w:t>
      </w:r>
    </w:p>
    <w:p w14:paraId="4FDAA540"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 xml:space="preserve">zmiany podwykonawcy, przy pomocy, którego Wykonawca wykonuje przedmiot umowy; zmiana jest możliwa tylko w przypadku, gdy nowy podwykonawca posiada tożsamą wiedzę i doświadczenie zawodowe, potencjał techniczny </w:t>
      </w:r>
      <w:r w:rsidRPr="00C74AC7">
        <w:rPr>
          <w:rFonts w:eastAsia="Times New Roman" w:cstheme="minorHAnsi"/>
          <w:shd w:val="clear" w:color="auto" w:fill="FFFFFF"/>
          <w:lang w:eastAsia="pl-PL"/>
        </w:rPr>
        <w:lastRenderedPageBreak/>
        <w:t>oraz osoby zdolne do wykonania zamówienia a także jest w sytuacji ekonomiczniej i finansowej, jak dotychczasowy podwykonawca,</w:t>
      </w:r>
    </w:p>
    <w:p w14:paraId="1202610B"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SWZ. Zmiana ta nie może dotyczyć czynności, które zgodnie z SWZ muszą być wykonane przez Wykonawcę osobiście.</w:t>
      </w:r>
    </w:p>
    <w:p w14:paraId="00519FD8"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urzędowych zmian w obowiązujących przepisach podatkowych, w tym zmiany podatku VAT,</w:t>
      </w:r>
    </w:p>
    <w:p w14:paraId="566DC176" w14:textId="77777777" w:rsidR="00C74AC7" w:rsidRPr="00C74AC7" w:rsidRDefault="00C74AC7" w:rsidP="00C74AC7">
      <w:pPr>
        <w:widowControl w:val="0"/>
        <w:numPr>
          <w:ilvl w:val="0"/>
          <w:numId w:val="30"/>
        </w:numPr>
        <w:tabs>
          <w:tab w:val="left" w:pos="342"/>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rezygnacji z wykonywania pewnych robót przewidzianych w dokumentacji projektowej, a więc odstąpienia przez Zmawiającego od części przedmiotu umowy (tzw. „roboty zaniechane”,                          o których mowa § 1 ust. 6 niniejszej umowy),</w:t>
      </w:r>
    </w:p>
    <w:p w14:paraId="4BA3BB36" w14:textId="77777777" w:rsidR="00C74AC7" w:rsidRPr="00C74AC7" w:rsidRDefault="00C74AC7" w:rsidP="0044683E">
      <w:pPr>
        <w:widowControl w:val="0"/>
        <w:numPr>
          <w:ilvl w:val="0"/>
          <w:numId w:val="30"/>
        </w:numPr>
        <w:tabs>
          <w:tab w:val="left" w:pos="342"/>
        </w:tabs>
        <w:spacing w:after="12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zmiany wynagrodzenia w przypadku zlecenia wykonania „dodatkowych robót budowlanych” wykraczających poza przedmiot niniejszej umowy („zamówienia podstawowego”) na podstawie art. 455 ust. 1 pkt 3 Pzp albo art. 455 ust. 2 Pzp.</w:t>
      </w:r>
    </w:p>
    <w:p w14:paraId="58CBE6C7" w14:textId="77777777" w:rsidR="00C74AC7" w:rsidRPr="00C74AC7" w:rsidRDefault="00C74AC7" w:rsidP="0044683E">
      <w:pPr>
        <w:widowControl w:val="0"/>
        <w:numPr>
          <w:ilvl w:val="0"/>
          <w:numId w:val="29"/>
        </w:numPr>
        <w:tabs>
          <w:tab w:val="left" w:pos="284"/>
        </w:tabs>
        <w:spacing w:after="12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Sporządzenia aneksu do umowy nie wymaga: zmiana danych teleadresowych, zmiana osób wskazanych do kontaktów między stronami umowy, zmiana kluczowego personelu wykonawcy wskazanego w ofercie do realizacji przedmiotu w przypadku pisemnego wyrażenia zgody przez Zamawiającego.</w:t>
      </w:r>
    </w:p>
    <w:p w14:paraId="2948044D" w14:textId="77777777" w:rsidR="00C74AC7" w:rsidRPr="00C74AC7" w:rsidRDefault="00C74AC7" w:rsidP="00C74AC7">
      <w:pPr>
        <w:widowControl w:val="0"/>
        <w:numPr>
          <w:ilvl w:val="0"/>
          <w:numId w:val="29"/>
        </w:numPr>
        <w:tabs>
          <w:tab w:val="left" w:pos="284"/>
        </w:tabs>
        <w:spacing w:after="0" w:line="240" w:lineRule="auto"/>
        <w:ind w:left="340" w:hanging="340"/>
        <w:jc w:val="both"/>
        <w:rPr>
          <w:rFonts w:eastAsia="Times New Roman" w:cstheme="minorHAnsi"/>
          <w:lang w:eastAsia="pl-PL"/>
        </w:rPr>
      </w:pPr>
      <w:r w:rsidRPr="00C74AC7">
        <w:rPr>
          <w:rFonts w:eastAsia="Times New Roman" w:cstheme="minorHAnsi"/>
          <w:shd w:val="clear" w:color="auto" w:fill="FFFFFF"/>
          <w:lang w:eastAsia="pl-PL"/>
        </w:rPr>
        <w:t>Jeżeli Wykonawca dokona samowolnie jakichkolwiek zmian w stosunku do Umowy, w tym Dokumentacji projektowej, innej dokumentacji, zatwierdzonych materiałów lub urządzeń itp. Zamawiający może według własnego uznania:</w:t>
      </w:r>
    </w:p>
    <w:p w14:paraId="4AD9D291" w14:textId="77777777" w:rsidR="00C74AC7" w:rsidRPr="00C74AC7" w:rsidRDefault="00C74AC7" w:rsidP="0044683E">
      <w:pPr>
        <w:widowControl w:val="0"/>
        <w:numPr>
          <w:ilvl w:val="0"/>
          <w:numId w:val="31"/>
        </w:numPr>
        <w:tabs>
          <w:tab w:val="left" w:pos="700"/>
        </w:tabs>
        <w:spacing w:after="120" w:line="240" w:lineRule="auto"/>
        <w:ind w:left="715" w:hanging="420"/>
        <w:jc w:val="both"/>
        <w:rPr>
          <w:rFonts w:eastAsia="Times New Roman" w:cstheme="minorHAnsi"/>
          <w:lang w:eastAsia="pl-PL"/>
        </w:rPr>
      </w:pPr>
      <w:r w:rsidRPr="00C74AC7">
        <w:rPr>
          <w:rFonts w:eastAsia="Times New Roman" w:cstheme="minorHAnsi"/>
          <w:shd w:val="clear" w:color="auto" w:fill="FFFFFF"/>
          <w:lang w:eastAsia="pl-PL"/>
        </w:rPr>
        <w:t>zażądać od wykonawcy usunięcia takich zmian, w tym wyburzenia i odbudowania całości lub części robót                        z wprowadzoną zmianą na koszt Wykonawcy;</w:t>
      </w:r>
    </w:p>
    <w:p w14:paraId="216FE14A" w14:textId="77777777" w:rsidR="00C74AC7" w:rsidRPr="00C74AC7" w:rsidRDefault="00C74AC7" w:rsidP="0044683E">
      <w:pPr>
        <w:widowControl w:val="0"/>
        <w:numPr>
          <w:ilvl w:val="0"/>
          <w:numId w:val="31"/>
        </w:numPr>
        <w:tabs>
          <w:tab w:val="left" w:pos="700"/>
        </w:tabs>
        <w:spacing w:after="120" w:line="240" w:lineRule="auto"/>
        <w:ind w:left="715" w:hanging="420"/>
        <w:jc w:val="both"/>
        <w:rPr>
          <w:rFonts w:eastAsia="Times New Roman" w:cstheme="minorHAnsi"/>
          <w:lang w:eastAsia="pl-PL"/>
        </w:rPr>
      </w:pPr>
      <w:r w:rsidRPr="00C74AC7">
        <w:rPr>
          <w:rFonts w:eastAsia="Times New Roman" w:cstheme="minorHAnsi"/>
          <w:shd w:val="clear" w:color="auto" w:fill="FFFFFF"/>
          <w:lang w:eastAsia="pl-PL"/>
        </w:rPr>
        <w:t>dokonać odbioru robót ze zmianami, pod warunkiem odpowiedniego obniżenia Wynagrodzenia, w obu przypadkach zachowując prawo do żądania odszkodowania za szkody wynikłe z wykonania robót niezgodnie      z Umową.</w:t>
      </w:r>
    </w:p>
    <w:p w14:paraId="369B0478" w14:textId="77777777" w:rsidR="00C74AC7" w:rsidRPr="00C74AC7" w:rsidRDefault="00C74AC7" w:rsidP="0044683E">
      <w:pPr>
        <w:widowControl w:val="0"/>
        <w:numPr>
          <w:ilvl w:val="0"/>
          <w:numId w:val="29"/>
        </w:numPr>
        <w:tabs>
          <w:tab w:val="left" w:pos="294"/>
        </w:tabs>
        <w:spacing w:after="120" w:line="240" w:lineRule="auto"/>
        <w:ind w:left="283" w:hanging="272"/>
        <w:jc w:val="both"/>
        <w:rPr>
          <w:rFonts w:eastAsia="Times New Roman" w:cstheme="minorHAnsi"/>
          <w:lang w:eastAsia="pl-PL"/>
        </w:rPr>
      </w:pPr>
      <w:r w:rsidRPr="00C74AC7">
        <w:rPr>
          <w:rFonts w:eastAsia="Times New Roman" w:cstheme="minorHAnsi"/>
          <w:shd w:val="clear" w:color="auto" w:fill="FFFFFF"/>
          <w:lang w:eastAsia="pl-PL"/>
        </w:rPr>
        <w:t>Jeżeli Siła Wyższa uniemożliwia lub uniemożliwi jednej ze Stron wywiązanie się z jakiegokolwiek zobowiązania objętego Umową, Strona ta zobowiązana jest niezwłocznie, nie później jednak niż w terminie trzech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56EF351D" w14:textId="77777777" w:rsidR="00C74AC7" w:rsidRPr="00C74AC7" w:rsidRDefault="00C74AC7" w:rsidP="0044683E">
      <w:pPr>
        <w:widowControl w:val="0"/>
        <w:numPr>
          <w:ilvl w:val="0"/>
          <w:numId w:val="29"/>
        </w:numPr>
        <w:tabs>
          <w:tab w:val="left" w:pos="284"/>
        </w:tabs>
        <w:spacing w:after="12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W wypadku zaistnienia Siły Wyższej o charakterze długotrwałym, powodującej niewykonywanie Umowy przez okres dłuższy niż jeden miesiąc (30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zgody na ich kontynuowanie i określą inną datę zakończenia negocjacji. W przypadku bezskutecznego zakończenia negocjacji w terminie wyżej określonym Zamawiający jest uprawniony do rozwiązania Umowy w terminie 30 dni od powzięcia wiadomości o tych okolicznościach.</w:t>
      </w:r>
    </w:p>
    <w:p w14:paraId="691EC8D9" w14:textId="77777777" w:rsidR="00C74AC7" w:rsidRPr="00C74AC7" w:rsidRDefault="00C74AC7" w:rsidP="0044683E">
      <w:pPr>
        <w:widowControl w:val="0"/>
        <w:numPr>
          <w:ilvl w:val="0"/>
          <w:numId w:val="29"/>
        </w:numPr>
        <w:tabs>
          <w:tab w:val="left" w:pos="284"/>
        </w:tabs>
        <w:spacing w:after="12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Zamawiający przewiduje również możliwość zmiany wysokości wynagrodzenia określonego w § 2 Umowy w przypadku zmiany stawki podatku od towarów i usług.</w:t>
      </w:r>
    </w:p>
    <w:p w14:paraId="734CE8B7" w14:textId="569F1448" w:rsidR="00C74AC7" w:rsidRPr="0044683E" w:rsidRDefault="00C74AC7" w:rsidP="0044683E">
      <w:pPr>
        <w:widowControl w:val="0"/>
        <w:numPr>
          <w:ilvl w:val="0"/>
          <w:numId w:val="32"/>
        </w:numPr>
        <w:tabs>
          <w:tab w:val="left" w:pos="279"/>
        </w:tabs>
        <w:spacing w:after="120" w:line="240" w:lineRule="auto"/>
        <w:ind w:left="284" w:hanging="256"/>
        <w:jc w:val="both"/>
        <w:rPr>
          <w:rFonts w:eastAsia="Times New Roman" w:cstheme="minorHAnsi"/>
          <w:lang w:eastAsia="pl-PL"/>
        </w:rPr>
      </w:pPr>
      <w:r w:rsidRPr="00C74AC7">
        <w:rPr>
          <w:rFonts w:eastAsia="Times New Roman" w:cstheme="minorHAnsi"/>
          <w:shd w:val="clear" w:color="auto" w:fill="FFFFFF"/>
          <w:lang w:eastAsia="pl-PL"/>
        </w:rPr>
        <w:t xml:space="preserve">W sytuacji wystąpienia okoliczności wskazanych w ust. 6 niniejszego paragrafu Wykonawca jest uprawniony złożyć </w:t>
      </w:r>
      <w:r w:rsidRPr="0044683E">
        <w:rPr>
          <w:rFonts w:eastAsia="Times New Roman" w:cstheme="minorHAnsi"/>
          <w:shd w:val="clear" w:color="auto" w:fill="FFFFFF"/>
          <w:lang w:eastAsia="pl-PL"/>
        </w:rPr>
        <w:t>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14:paraId="600F8951" w14:textId="77777777" w:rsidR="00C74AC7" w:rsidRPr="00C74AC7" w:rsidRDefault="00C74AC7" w:rsidP="0044683E">
      <w:pPr>
        <w:widowControl w:val="0"/>
        <w:numPr>
          <w:ilvl w:val="0"/>
          <w:numId w:val="32"/>
        </w:numPr>
        <w:tabs>
          <w:tab w:val="left" w:pos="284"/>
        </w:tabs>
        <w:spacing w:after="120" w:line="240" w:lineRule="auto"/>
        <w:ind w:left="320" w:hanging="320"/>
        <w:jc w:val="both"/>
        <w:rPr>
          <w:rFonts w:eastAsia="Times New Roman" w:cstheme="minorHAnsi"/>
          <w:lang w:eastAsia="pl-PL"/>
        </w:rPr>
      </w:pPr>
      <w:r w:rsidRPr="00C74AC7">
        <w:rPr>
          <w:rFonts w:eastAsia="Times New Roman" w:cstheme="minorHAnsi"/>
          <w:shd w:val="clear" w:color="auto" w:fill="FFFFFF"/>
          <w:lang w:eastAsia="pl-PL"/>
        </w:rPr>
        <w:t>Zmiana Umowy w zakresie zmiany wynagrodzenia z przyczyn określonych w ust. 6 dotyczyć będzie wyłącznie płatności za prace, wykonane od dnia zmiany stawki podatku VAT.</w:t>
      </w:r>
    </w:p>
    <w:p w14:paraId="45CE0854" w14:textId="77777777" w:rsidR="00C74AC7" w:rsidRPr="00C74AC7" w:rsidRDefault="00C74AC7" w:rsidP="00C74AC7">
      <w:pPr>
        <w:widowControl w:val="0"/>
        <w:spacing w:after="120" w:line="276" w:lineRule="auto"/>
        <w:contextualSpacing/>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 17</w:t>
      </w:r>
    </w:p>
    <w:p w14:paraId="0C226552" w14:textId="77777777" w:rsidR="00C74AC7" w:rsidRPr="00C74AC7" w:rsidRDefault="00C74AC7" w:rsidP="00C74AC7">
      <w:pPr>
        <w:widowControl w:val="0"/>
        <w:tabs>
          <w:tab w:val="left" w:pos="284"/>
        </w:tabs>
        <w:spacing w:after="120" w:line="276" w:lineRule="auto"/>
        <w:ind w:left="320"/>
        <w:jc w:val="center"/>
        <w:rPr>
          <w:rFonts w:eastAsia="Times New Roman" w:cstheme="minorHAnsi"/>
          <w:b/>
          <w:bCs/>
          <w:lang w:eastAsia="pl-PL"/>
        </w:rPr>
      </w:pPr>
      <w:r w:rsidRPr="00C74AC7">
        <w:rPr>
          <w:rFonts w:eastAsia="Times New Roman" w:cstheme="minorHAnsi"/>
          <w:b/>
          <w:bCs/>
          <w:lang w:eastAsia="pl-PL"/>
        </w:rPr>
        <w:t>Klauzule waloryzacyjne</w:t>
      </w:r>
    </w:p>
    <w:p w14:paraId="1E95B65C"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lastRenderedPageBreak/>
        <w:t xml:space="preserve">Zamawiający przewiduje możliwość zmiany wysokości wynagrodzenia określonego w § 2 ust 1 Umowy w następujących przypadkach: </w:t>
      </w:r>
    </w:p>
    <w:p w14:paraId="7081AA68"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Zmiany wysokości minimalnego wynagrodzenia za pracę albo wysokości minimalnej stawki godzinowej, ustalonych na podstawie ustawy z dnia 10 października 2002 r. o minimalnym wynagrodzeniu za pracę,</w:t>
      </w:r>
    </w:p>
    <w:p w14:paraId="39734075"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Zmiany zasad podlegania ubezpieczeniom społecznym lub ubezpieczeniu zdrowotnemu lub wysokości stawki składki na ubezpieczenia społeczne lub ubezpieczenie zdrowotne,</w:t>
      </w:r>
    </w:p>
    <w:p w14:paraId="157C98E8" w14:textId="77777777" w:rsidR="00C74AC7" w:rsidRPr="00C74AC7" w:rsidRDefault="00C74AC7" w:rsidP="00C74AC7">
      <w:pPr>
        <w:widowControl w:val="0"/>
        <w:numPr>
          <w:ilvl w:val="1"/>
          <w:numId w:val="41"/>
        </w:numPr>
        <w:tabs>
          <w:tab w:val="left" w:pos="284"/>
        </w:tabs>
        <w:spacing w:after="120" w:line="276" w:lineRule="auto"/>
        <w:ind w:left="709"/>
        <w:contextualSpacing/>
        <w:jc w:val="both"/>
        <w:rPr>
          <w:rFonts w:eastAsia="Times New Roman" w:cstheme="minorHAnsi"/>
          <w:lang w:eastAsia="pl-PL"/>
        </w:rPr>
      </w:pPr>
      <w:r w:rsidRPr="00C74AC7">
        <w:rPr>
          <w:rFonts w:eastAsia="Times New Roman" w:cstheme="minorHAnsi"/>
          <w:lang w:eastAsia="pl-PL"/>
        </w:rPr>
        <w:t xml:space="preserve">Zmiany zasad gromadzenia i wysokości wpłat do pracowniczych planów kapitałowych, o których mowa w ustawie z dnia 4 października 2018 r. o pracowniczych planach kapitałowych (Dz. U. 2024 roku poz. 427) jeśli zmiany określone w ust 1 pkt. 1 – 4 będą miały wpływ na koszty wykonania Umowy przez Wykonawcę. </w:t>
      </w:r>
    </w:p>
    <w:p w14:paraId="6802ABEF" w14:textId="77777777" w:rsidR="00C74AC7" w:rsidRPr="00C74AC7" w:rsidRDefault="00C74AC7" w:rsidP="0044683E">
      <w:pPr>
        <w:widowControl w:val="0"/>
        <w:numPr>
          <w:ilvl w:val="1"/>
          <w:numId w:val="41"/>
        </w:numPr>
        <w:tabs>
          <w:tab w:val="left" w:pos="284"/>
        </w:tabs>
        <w:spacing w:after="120" w:line="276" w:lineRule="auto"/>
        <w:ind w:left="709" w:hanging="357"/>
        <w:jc w:val="both"/>
        <w:rPr>
          <w:rFonts w:eastAsia="Times New Roman" w:cstheme="minorHAnsi"/>
          <w:lang w:eastAsia="pl-PL"/>
        </w:rPr>
      </w:pPr>
      <w:r w:rsidRPr="00C74AC7">
        <w:rPr>
          <w:rFonts w:eastAsia="Times New Roman" w:cstheme="minorHAnsi"/>
          <w:lang w:eastAsia="pl-PL"/>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498ADDBE" w14:textId="77777777" w:rsidR="00C74AC7" w:rsidRPr="00C74AC7" w:rsidRDefault="00C74AC7" w:rsidP="0044683E">
      <w:pPr>
        <w:widowControl w:val="0"/>
        <w:numPr>
          <w:ilvl w:val="0"/>
          <w:numId w:val="42"/>
        </w:numPr>
        <w:tabs>
          <w:tab w:val="left" w:pos="284"/>
        </w:tabs>
        <w:spacing w:after="120" w:line="240" w:lineRule="auto"/>
        <w:ind w:left="284" w:hanging="284"/>
        <w:jc w:val="both"/>
        <w:rPr>
          <w:rFonts w:eastAsia="Times New Roman" w:cstheme="minorHAnsi"/>
          <w:lang w:eastAsia="pl-PL"/>
        </w:rPr>
      </w:pPr>
      <w:r w:rsidRPr="00C74AC7">
        <w:rPr>
          <w:rFonts w:eastAsia="Times New Roman" w:cstheme="minorHAnsi"/>
          <w:lang w:eastAsia="pl-PL"/>
        </w:rPr>
        <w:t xml:space="preserve">W sytuacji wystąpienia okoliczności wskazanych w ust 1 pkt 1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6F69ADC5" w14:textId="77777777" w:rsidR="00C74AC7" w:rsidRPr="00C74AC7" w:rsidRDefault="00C74AC7" w:rsidP="0044683E">
      <w:pPr>
        <w:widowControl w:val="0"/>
        <w:numPr>
          <w:ilvl w:val="0"/>
          <w:numId w:val="42"/>
        </w:numPr>
        <w:tabs>
          <w:tab w:val="left" w:pos="284"/>
        </w:tabs>
        <w:spacing w:after="120" w:line="240" w:lineRule="auto"/>
        <w:ind w:left="283" w:hanging="357"/>
        <w:jc w:val="both"/>
        <w:rPr>
          <w:rFonts w:eastAsia="Times New Roman" w:cstheme="minorHAnsi"/>
          <w:lang w:eastAsia="pl-PL"/>
        </w:rPr>
      </w:pPr>
      <w:r w:rsidRPr="00C74AC7">
        <w:rPr>
          <w:rFonts w:eastAsia="Times New Roman" w:cstheme="minorHAnsi"/>
          <w:lang w:eastAsia="pl-PL"/>
        </w:rPr>
        <w:t xml:space="preserve">W sytuacji wystąpienia okoliczności wskazanych w ust. 1 pkt 2 lub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2 lub 3 niniejszego paragrafu na kalkulację wynagrodzenia. Wniosek może obejmować jedynie dodatkowe koszty realizacji Umowy, które Wykonawca obowiązkowo ponosi w związku ze zmianą zasad, o których mowa w ust 1 pkt 2 lub 3 niniejszego paragrafu. </w:t>
      </w:r>
    </w:p>
    <w:p w14:paraId="6C6AAF3F" w14:textId="2C6A8203" w:rsidR="00C74AC7" w:rsidRPr="0044683E" w:rsidRDefault="00C74AC7" w:rsidP="0044683E">
      <w:pPr>
        <w:widowControl w:val="0"/>
        <w:numPr>
          <w:ilvl w:val="0"/>
          <w:numId w:val="42"/>
        </w:numPr>
        <w:tabs>
          <w:tab w:val="left" w:pos="284"/>
        </w:tabs>
        <w:spacing w:after="120" w:line="240" w:lineRule="auto"/>
        <w:ind w:left="284" w:hanging="284"/>
        <w:jc w:val="both"/>
        <w:rPr>
          <w:rFonts w:eastAsia="Times New Roman" w:cstheme="minorHAnsi"/>
          <w:lang w:eastAsia="pl-PL"/>
        </w:rPr>
      </w:pPr>
      <w:r w:rsidRPr="0044683E">
        <w:rPr>
          <w:rFonts w:eastAsia="Times New Roman" w:cstheme="minorHAnsi"/>
          <w:lang w:eastAsia="pl-PL"/>
        </w:rPr>
        <w:t>W sytuacji wzrostu ceny materiałów lub kosztów związanych z realizacją zamówienia powyżej 15%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53D1F434" w14:textId="77777777" w:rsidR="00C74AC7" w:rsidRPr="00C74AC7" w:rsidRDefault="00C74AC7" w:rsidP="0044683E">
      <w:pPr>
        <w:widowControl w:val="0"/>
        <w:numPr>
          <w:ilvl w:val="0"/>
          <w:numId w:val="42"/>
        </w:numPr>
        <w:tabs>
          <w:tab w:val="left" w:pos="284"/>
        </w:tabs>
        <w:spacing w:after="120" w:line="240" w:lineRule="auto"/>
        <w:ind w:left="284" w:hanging="284"/>
        <w:jc w:val="both"/>
        <w:rPr>
          <w:rFonts w:eastAsia="Times New Roman" w:cstheme="minorHAnsi"/>
          <w:lang w:eastAsia="pl-PL"/>
        </w:rPr>
      </w:pPr>
      <w:r w:rsidRPr="00C74AC7">
        <w:rPr>
          <w:rFonts w:eastAsia="Times New Roman" w:cstheme="minorHAnsi"/>
          <w:lang w:eastAsia="pl-PL"/>
        </w:rPr>
        <w:t>W sytuacji spadku ceny materiałów lub kosztów związanych z realizacją zamówienia powyżej 15%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38925385" w14:textId="77777777" w:rsidR="00C74AC7" w:rsidRPr="00C74AC7" w:rsidRDefault="00C74AC7" w:rsidP="0044683E">
      <w:pPr>
        <w:widowControl w:val="0"/>
        <w:numPr>
          <w:ilvl w:val="0"/>
          <w:numId w:val="42"/>
        </w:numPr>
        <w:tabs>
          <w:tab w:val="left" w:pos="284"/>
        </w:tabs>
        <w:spacing w:after="120" w:line="240" w:lineRule="auto"/>
        <w:ind w:left="284" w:hanging="284"/>
        <w:jc w:val="both"/>
        <w:rPr>
          <w:rFonts w:eastAsia="Times New Roman" w:cstheme="minorHAnsi"/>
          <w:lang w:eastAsia="pl-PL"/>
        </w:rPr>
      </w:pPr>
      <w:r w:rsidRPr="00C74AC7">
        <w:rPr>
          <w:rFonts w:eastAsia="Times New Roman" w:cstheme="minorHAnsi"/>
          <w:lang w:eastAsia="pl-PL"/>
        </w:rPr>
        <w:t xml:space="preserve">Wysokość wynagrodzenia Wykonawcy określonego w rozliczeniu częściowym ulegnie waloryzacji o zmianę wskaźnika cen produkcji budowlano-montażowej, ustalanego przez Prezesa Głównego Urzędu Statystycznego i ogłaszanego w Dzienniku Urzędowym RP „Monitor Polski” .W przypadku gdyby wskaźniki przestały być dostępne, zastosowanie znajdą inne, najbardziej zbliżone, wskaźniki publikowane przez Prezesa GUS. </w:t>
      </w:r>
    </w:p>
    <w:p w14:paraId="609AECFB" w14:textId="77777777" w:rsidR="00C74AC7" w:rsidRPr="00C74AC7" w:rsidRDefault="00C74AC7" w:rsidP="0044683E">
      <w:pPr>
        <w:widowControl w:val="0"/>
        <w:numPr>
          <w:ilvl w:val="0"/>
          <w:numId w:val="42"/>
        </w:numPr>
        <w:tabs>
          <w:tab w:val="left" w:pos="284"/>
        </w:tabs>
        <w:spacing w:after="120" w:line="240" w:lineRule="auto"/>
        <w:ind w:left="284" w:hanging="284"/>
        <w:jc w:val="both"/>
        <w:rPr>
          <w:rFonts w:eastAsia="Times New Roman" w:cstheme="minorHAnsi"/>
          <w:lang w:eastAsia="pl-PL"/>
        </w:rPr>
      </w:pPr>
      <w:r w:rsidRPr="00C74AC7">
        <w:rPr>
          <w:rFonts w:eastAsia="Times New Roman" w:cstheme="minorHAnsi"/>
          <w:lang w:eastAsia="pl-PL"/>
        </w:rPr>
        <w:lastRenderedPageBreak/>
        <w:t>Wniosek o którym mowa w ust 4 i 5 można złożyć nie wcześniej niż po upływie 8 miesięcy od dnia zawarcia umowy (początkowy termin ustalenia zmiany wynagrodzenia); możliwe jest wprowadzanie kolejnych zmian wynagrodzenia z zastrzeżeniem, że będą one wprowadzane nie częściej niż co 2 miesiące.</w:t>
      </w:r>
    </w:p>
    <w:p w14:paraId="328246F4" w14:textId="77777777" w:rsidR="00C74AC7" w:rsidRPr="00C74AC7" w:rsidRDefault="00C74AC7" w:rsidP="0044683E">
      <w:pPr>
        <w:widowControl w:val="0"/>
        <w:numPr>
          <w:ilvl w:val="0"/>
          <w:numId w:val="42"/>
        </w:numPr>
        <w:tabs>
          <w:tab w:val="left" w:pos="284"/>
        </w:tabs>
        <w:spacing w:after="120" w:line="240" w:lineRule="auto"/>
        <w:ind w:left="284" w:hanging="284"/>
        <w:jc w:val="both"/>
        <w:rPr>
          <w:rFonts w:eastAsia="Times New Roman" w:cstheme="minorHAnsi"/>
          <w:lang w:eastAsia="pl-PL"/>
        </w:rPr>
      </w:pPr>
      <w:r w:rsidRPr="00C74AC7">
        <w:rPr>
          <w:rFonts w:eastAsia="Times New Roman" w:cstheme="minorHAnsi"/>
          <w:lang w:eastAsia="pl-PL"/>
        </w:rPr>
        <w:t xml:space="preserve">Zmiana Umowy w zakresie zmiany wynagrodzenia z przyczyn określonych w ust. 1 pkt 1-3 obejmować będzie wyłącznie płatności za prace, których w dniu zmiany odpowiednio, wysokości minimalnego wynagrodzenia za pracę i składki na ubezpieczenia społeczne lub zdrowotne, jeszcze nie wykonano. </w:t>
      </w:r>
    </w:p>
    <w:p w14:paraId="4AE8DC73"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Obowiązek wykazania wpływu zmian, o których mowa w ust. 1 niniejszego paragrafu na zmianę wynagrodzenia, o którym mowa w § 2 ust. 1 Umowy, należy do Wykonawcy pod rygorem odmowy dokonania zmiany Umowy przez Zamawiającego.</w:t>
      </w:r>
    </w:p>
    <w:p w14:paraId="625E1180"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Maksymalna wartość poszczególnej zmiany wynagrodzenia, jaką dopuszcza Zamawiający w efekcie zastosowania postanowień o zasadach wprowadzania zmian wysokości wynagrodzenia, o których mowa w ust. 1 pkt 4 to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 wynagrodzenia, o którym mowa w § 2 ust. 1;</w:t>
      </w:r>
    </w:p>
    <w:p w14:paraId="4DD240A7"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Przez maksymalną wartość korekt, o której mowa w ust. 10 należy rozumieć wartość wzrostu lub spadku wynagrodzenia Wykonawcy wynikającą z waloryzacji.</w:t>
      </w:r>
    </w:p>
    <w:p w14:paraId="160728C1"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 xml:space="preserve">Wartość zmiany (WZ) o której mowa w ust. 1 pkt 4 określa się na podstawie wzoru: </w:t>
      </w:r>
    </w:p>
    <w:p w14:paraId="2BB31EAD"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 xml:space="preserve">WZ = (W x F)/100, przy czym: </w:t>
      </w:r>
    </w:p>
    <w:p w14:paraId="11AC8CEC"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 xml:space="preserve">W - wynagrodzenie netto za zakres Przedmiotu Umowy, za zakres Przedmiotu umowy niezrealizowany jeszcze przez Wykonawcę i nieodebrany przez Zamawiającego przed dniem złożenia wniosku, </w:t>
      </w:r>
    </w:p>
    <w:p w14:paraId="23A6E472" w14:textId="77777777" w:rsidR="00C74AC7" w:rsidRPr="00C74AC7" w:rsidRDefault="00C74AC7" w:rsidP="00C74AC7">
      <w:pPr>
        <w:widowControl w:val="0"/>
        <w:tabs>
          <w:tab w:val="left" w:pos="284"/>
        </w:tabs>
        <w:spacing w:after="120" w:line="276" w:lineRule="auto"/>
        <w:ind w:left="320"/>
        <w:jc w:val="both"/>
        <w:rPr>
          <w:rFonts w:eastAsia="Times New Roman" w:cstheme="minorHAnsi"/>
          <w:lang w:eastAsia="pl-PL"/>
        </w:rPr>
      </w:pPr>
      <w:r w:rsidRPr="00C74AC7">
        <w:rPr>
          <w:rFonts w:eastAsia="Times New Roman" w:cstheme="minorHAnsi"/>
          <w:lang w:eastAsia="pl-PL"/>
        </w:rPr>
        <w:t>F – średnia arytmetyczna czterech następujących po sobie wartości zmiany cen materiałów lub kosztów związanych z realizacją Przedmiotu umowy wynikających z komunikatów Prezesa GUS;</w:t>
      </w:r>
    </w:p>
    <w:p w14:paraId="5496B16B"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Postanowień umownych w zakresie waloryzacji nie stosuje się od chwili osiągnięcia limitu, o którym mowa w ust. 10.</w:t>
      </w:r>
    </w:p>
    <w:p w14:paraId="34214511" w14:textId="77777777" w:rsidR="00C74AC7" w:rsidRPr="00C74AC7" w:rsidRDefault="00C74AC7" w:rsidP="00C74AC7">
      <w:pPr>
        <w:widowControl w:val="0"/>
        <w:numPr>
          <w:ilvl w:val="0"/>
          <w:numId w:val="42"/>
        </w:numPr>
        <w:tabs>
          <w:tab w:val="left" w:pos="284"/>
        </w:tabs>
        <w:spacing w:after="120" w:line="276" w:lineRule="auto"/>
        <w:ind w:left="284" w:hanging="284"/>
        <w:contextualSpacing/>
        <w:jc w:val="both"/>
        <w:rPr>
          <w:rFonts w:eastAsia="Times New Roman" w:cstheme="minorHAnsi"/>
          <w:lang w:eastAsia="pl-PL"/>
        </w:rPr>
      </w:pPr>
      <w:r w:rsidRPr="00C74AC7">
        <w:rPr>
          <w:rFonts w:eastAsia="Times New Roman" w:cstheme="minorHAnsi"/>
          <w:lang w:eastAsia="pl-PL"/>
        </w:rPr>
        <w:t>Wykonawca, którego wynagrodzenie zostało zmienione zgodnie z ust. 1 pkt 4, zobowiązany jest do zmiany wynagrodzenia przysługującego podwykonawcy, z którym zawarł umowę, w zakresie odpowiadającym zmianom cen materiałów lub kosztów dotyczących zobowiązania podwykonawcy.</w:t>
      </w:r>
    </w:p>
    <w:p w14:paraId="2F4A439D"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4F10A418"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 18</w:t>
      </w:r>
    </w:p>
    <w:p w14:paraId="4C740030"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r w:rsidRPr="00C74AC7">
        <w:rPr>
          <w:rFonts w:eastAsia="Times New Roman" w:cstheme="minorHAnsi"/>
          <w:b/>
          <w:bCs/>
          <w:shd w:val="clear" w:color="auto" w:fill="FFFFFF"/>
          <w:lang w:eastAsia="pl-PL"/>
        </w:rPr>
        <w:t>Cesja wierzytelności</w:t>
      </w:r>
    </w:p>
    <w:p w14:paraId="1938189E" w14:textId="77777777" w:rsidR="00C74AC7" w:rsidRPr="00C74AC7" w:rsidRDefault="00C74AC7" w:rsidP="00C74AC7">
      <w:pPr>
        <w:widowControl w:val="0"/>
        <w:spacing w:after="0" w:line="240" w:lineRule="auto"/>
        <w:jc w:val="center"/>
        <w:rPr>
          <w:rFonts w:eastAsia="Times New Roman" w:cstheme="minorHAnsi"/>
          <w:b/>
          <w:bCs/>
          <w:shd w:val="clear" w:color="auto" w:fill="FFFFFF"/>
          <w:lang w:eastAsia="pl-PL"/>
        </w:rPr>
      </w:pPr>
    </w:p>
    <w:p w14:paraId="18151D73" w14:textId="77777777" w:rsidR="00C74AC7" w:rsidRPr="00C74AC7" w:rsidRDefault="00C74AC7" w:rsidP="0044683E">
      <w:pPr>
        <w:widowControl w:val="0"/>
        <w:spacing w:after="120" w:line="240" w:lineRule="auto"/>
        <w:jc w:val="both"/>
        <w:rPr>
          <w:rFonts w:eastAsia="Times New Roman" w:cstheme="minorHAnsi"/>
          <w:shd w:val="clear" w:color="auto" w:fill="FFFFFF"/>
          <w:lang w:eastAsia="pl-PL"/>
        </w:rPr>
      </w:pPr>
      <w:r w:rsidRPr="00C74AC7">
        <w:rPr>
          <w:rFonts w:eastAsia="Times New Roman" w:cstheme="minorHAnsi"/>
          <w:shd w:val="clear" w:color="auto" w:fill="FFFFFF"/>
          <w:lang w:eastAsia="pl-PL"/>
        </w:rPr>
        <w:t>Wykonawca nie ma prawa przenosić na rzecz osób trzecich wierzytelności wynikających z niniejszej umowy bez uzyskania przez Wykonawcę pisemnej zgody Zamawiającej, pod rygorem nieważności takiej cesji/przelewu.</w:t>
      </w:r>
    </w:p>
    <w:p w14:paraId="07A9B015"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29" w:name="bookmark30"/>
      <w:bookmarkStart w:id="30" w:name="_Hlk150502138"/>
      <w:r w:rsidRPr="00C74AC7">
        <w:rPr>
          <w:rFonts w:eastAsia="Times New Roman" w:cstheme="minorHAnsi"/>
          <w:b/>
          <w:bCs/>
          <w:shd w:val="clear" w:color="auto" w:fill="FFFFFF"/>
          <w:lang w:eastAsia="pl-PL"/>
        </w:rPr>
        <w:t>§ 1</w:t>
      </w:r>
      <w:bookmarkEnd w:id="29"/>
      <w:r w:rsidRPr="00C74AC7">
        <w:rPr>
          <w:rFonts w:eastAsia="Times New Roman" w:cstheme="minorHAnsi"/>
          <w:b/>
          <w:bCs/>
          <w:shd w:val="clear" w:color="auto" w:fill="FFFFFF"/>
          <w:lang w:eastAsia="pl-PL"/>
        </w:rPr>
        <w:t>9</w:t>
      </w:r>
    </w:p>
    <w:p w14:paraId="13D4D47F" w14:textId="77777777" w:rsidR="00C74AC7" w:rsidRPr="00C74AC7" w:rsidRDefault="00C74AC7" w:rsidP="00C74AC7">
      <w:pPr>
        <w:keepNext/>
        <w:keepLines/>
        <w:widowControl w:val="0"/>
        <w:spacing w:after="0" w:line="240" w:lineRule="auto"/>
        <w:jc w:val="center"/>
        <w:outlineLvl w:val="1"/>
        <w:rPr>
          <w:rFonts w:eastAsia="Times New Roman" w:cstheme="minorHAnsi"/>
          <w:b/>
          <w:bCs/>
          <w:shd w:val="clear" w:color="auto" w:fill="FFFFFF"/>
          <w:lang w:eastAsia="pl-PL"/>
        </w:rPr>
      </w:pPr>
      <w:bookmarkStart w:id="31" w:name="bookmark31"/>
      <w:bookmarkEnd w:id="30"/>
      <w:r w:rsidRPr="00C74AC7">
        <w:rPr>
          <w:rFonts w:eastAsia="Times New Roman" w:cstheme="minorHAnsi"/>
          <w:b/>
          <w:bCs/>
          <w:shd w:val="clear" w:color="auto" w:fill="FFFFFF"/>
          <w:lang w:eastAsia="pl-PL"/>
        </w:rPr>
        <w:t>Postanowienia końcowe</w:t>
      </w:r>
      <w:bookmarkEnd w:id="31"/>
    </w:p>
    <w:p w14:paraId="66E8CED2" w14:textId="77777777" w:rsidR="00C74AC7" w:rsidRPr="00C74AC7" w:rsidRDefault="00C74AC7" w:rsidP="00C74AC7">
      <w:pPr>
        <w:keepNext/>
        <w:keepLines/>
        <w:widowControl w:val="0"/>
        <w:spacing w:after="0" w:line="240" w:lineRule="auto"/>
        <w:jc w:val="center"/>
        <w:outlineLvl w:val="1"/>
        <w:rPr>
          <w:rFonts w:eastAsia="Times New Roman" w:cstheme="minorHAnsi"/>
          <w:b/>
          <w:bCs/>
          <w:lang w:eastAsia="pl-PL"/>
        </w:rPr>
      </w:pPr>
    </w:p>
    <w:p w14:paraId="0C534175"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shd w:val="clear" w:color="auto" w:fill="FFFFFF"/>
          <w:lang w:eastAsia="pl-PL"/>
        </w:rPr>
        <w:t>W razie gdyby któreś z postanowień niniejszej umowy było lub miało stać się nieważne, ważność całej umowy pozostaje przez to w pozostałej części nienaruszona. W takim przypadku strony umowy zastąpią nieważne postanowienie innym, niepodważalnym prawnie postanowieniem, które możliwie najwierniej oddaje zamierzony cel gospodarczy nieważnego postanowienia. Odpowiednio dotyczy to także ewentualnych luk w umowie.</w:t>
      </w:r>
    </w:p>
    <w:p w14:paraId="16563AD5"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shd w:val="clear" w:color="auto" w:fill="FFFFFF"/>
          <w:lang w:eastAsia="pl-PL"/>
        </w:rPr>
        <w:t>Strony będą dążyć do polubownego rozstrzygnięcia sporów mogących wyniknąć w trakcie realizacji niniejszej umowy. Jeśli w ten sposób spór nie zostanie rozwiązany, strony poddadzą go do rozstrzygnięcia przez sąd miejscowo i rzeczowo właściwy dla siedziby Zamawiającego.</w:t>
      </w:r>
    </w:p>
    <w:p w14:paraId="125C933C"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bCs/>
          <w:lang w:eastAsia="pl-PL"/>
        </w:rPr>
        <w:t>Zamawiający zobowiązuje się do poddania ewentualnych sporów z wykonawcą o roszczenia cywilnoprawne w sprawach, w których zawarcie ugody jest dopuszczalne, mediacjom lub innemu polubownemu rozwiązaniu sporu przed Sądem Polubownym przy Prokuratorii Generalnej Rzeczypospolitej Polskiej, wybranym mediatorem albo osobom prowadzącym inne polubowne rozwiązanie sporu.</w:t>
      </w:r>
    </w:p>
    <w:p w14:paraId="1A63C7E1" w14:textId="77777777" w:rsidR="00C74AC7" w:rsidRPr="00C74AC7" w:rsidRDefault="00C74AC7" w:rsidP="0044683E">
      <w:pPr>
        <w:widowControl w:val="0"/>
        <w:numPr>
          <w:ilvl w:val="0"/>
          <w:numId w:val="34"/>
        </w:numPr>
        <w:tabs>
          <w:tab w:val="left" w:pos="325"/>
        </w:tabs>
        <w:spacing w:after="120" w:line="240" w:lineRule="auto"/>
        <w:ind w:left="323" w:hanging="323"/>
        <w:jc w:val="both"/>
        <w:rPr>
          <w:rFonts w:eastAsia="Times New Roman" w:cstheme="minorHAnsi"/>
          <w:lang w:eastAsia="pl-PL"/>
        </w:rPr>
      </w:pPr>
      <w:r w:rsidRPr="00C74AC7">
        <w:rPr>
          <w:rFonts w:eastAsia="Times New Roman" w:cstheme="minorHAnsi"/>
          <w:shd w:val="clear" w:color="auto" w:fill="FFFFFF"/>
          <w:lang w:eastAsia="pl-PL"/>
        </w:rPr>
        <w:lastRenderedPageBreak/>
        <w:t>Zamawiający i Wykonawca są administratorami danych osobowych udostępnionych przez drugą Stronę umowy w celu jej realizacji lub do kontaktów w ramach bieżącej współpracy, w rozumieniu art. 4 pkt 7 rozporządzenia Parlamentu Europejskiego i Rady(UE) 2016/679 z dnia 27 kwietnia 2016 r. w sprawie ochrony osób fizycznych w związku z przetwarzaniem danych osobowych i w sprawie swobodnego przepływu takich danych oraz uchylenia dyrektywy 95/46/WE (ogólne rozporządzenie</w:t>
      </w:r>
      <w:r w:rsidRPr="00C74AC7">
        <w:rPr>
          <w:rFonts w:eastAsia="Times New Roman" w:cstheme="minorHAnsi"/>
          <w:lang w:eastAsia="pl-PL"/>
        </w:rPr>
        <w:t xml:space="preserve"> o </w:t>
      </w:r>
      <w:r w:rsidRPr="00C74AC7">
        <w:rPr>
          <w:rFonts w:eastAsia="Times New Roman" w:cstheme="minorHAnsi"/>
          <w:shd w:val="clear" w:color="auto" w:fill="FFFFFF"/>
          <w:lang w:eastAsia="pl-PL"/>
        </w:rPr>
        <w:t>ochronie danych) (Dz. Urz. UE L 119 z 04.05.2016, str. 1). We wskazanym zakresie Zamawiający</w:t>
      </w:r>
      <w:r w:rsidRPr="00C74AC7">
        <w:rPr>
          <w:rFonts w:eastAsia="Times New Roman" w:cstheme="minorHAnsi"/>
          <w:lang w:eastAsia="pl-PL"/>
        </w:rPr>
        <w:t xml:space="preserve"> i </w:t>
      </w:r>
      <w:r w:rsidRPr="00C74AC7">
        <w:rPr>
          <w:rFonts w:eastAsia="Times New Roman" w:cstheme="minorHAnsi"/>
          <w:shd w:val="clear" w:color="auto" w:fill="FFFFFF"/>
          <w:lang w:eastAsia="pl-PL"/>
        </w:rPr>
        <w:t>Wykonawca zobowiązują się do stosowania przepisów RODO i do wykonywania wynikających z nich obowiązków nałożonych na administratorów danych.</w:t>
      </w:r>
    </w:p>
    <w:p w14:paraId="3DB983C0" w14:textId="77777777" w:rsidR="00C74AC7" w:rsidRPr="00C74AC7" w:rsidRDefault="00C74AC7" w:rsidP="00C74AC7">
      <w:pPr>
        <w:widowControl w:val="0"/>
        <w:numPr>
          <w:ilvl w:val="0"/>
          <w:numId w:val="34"/>
        </w:numPr>
        <w:tabs>
          <w:tab w:val="left" w:pos="325"/>
        </w:tabs>
        <w:spacing w:after="0" w:line="240" w:lineRule="auto"/>
        <w:jc w:val="both"/>
        <w:rPr>
          <w:rFonts w:eastAsia="Times New Roman" w:cstheme="minorHAnsi"/>
          <w:lang w:eastAsia="pl-PL"/>
        </w:rPr>
      </w:pPr>
      <w:r w:rsidRPr="00C74AC7">
        <w:rPr>
          <w:rFonts w:eastAsia="Times New Roman" w:cstheme="minorHAnsi"/>
          <w:shd w:val="clear" w:color="auto" w:fill="FFFFFF"/>
          <w:lang w:eastAsia="pl-PL"/>
        </w:rPr>
        <w:t>Załącznikami do umowy są:</w:t>
      </w:r>
    </w:p>
    <w:p w14:paraId="11003DA3"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lang w:eastAsia="pl-PL"/>
        </w:rPr>
        <w:t>Karta gwarancyjna</w:t>
      </w:r>
    </w:p>
    <w:p w14:paraId="51494FD5" w14:textId="77777777" w:rsidR="00C74AC7" w:rsidRPr="00C74AC7" w:rsidRDefault="00C74AC7" w:rsidP="00C74AC7">
      <w:pPr>
        <w:widowControl w:val="0"/>
        <w:numPr>
          <w:ilvl w:val="0"/>
          <w:numId w:val="35"/>
        </w:numPr>
        <w:tabs>
          <w:tab w:val="left" w:pos="325"/>
        </w:tabs>
        <w:spacing w:after="0" w:line="240" w:lineRule="auto"/>
        <w:ind w:firstLine="426"/>
        <w:jc w:val="both"/>
        <w:rPr>
          <w:rFonts w:eastAsia="Times New Roman" w:cstheme="minorHAnsi"/>
          <w:lang w:eastAsia="pl-PL"/>
        </w:rPr>
      </w:pPr>
      <w:r w:rsidRPr="00C74AC7">
        <w:rPr>
          <w:rFonts w:eastAsia="Times New Roman" w:cstheme="minorHAnsi"/>
          <w:shd w:val="clear" w:color="auto" w:fill="FFFFFF"/>
          <w:lang w:eastAsia="pl-PL"/>
        </w:rPr>
        <w:t>SWZ wraz z załącznikami,</w:t>
      </w:r>
    </w:p>
    <w:p w14:paraId="0488925F" w14:textId="77777777" w:rsidR="00C74AC7" w:rsidRPr="00C74AC7" w:rsidRDefault="00C74AC7" w:rsidP="008A3EFD">
      <w:pPr>
        <w:widowControl w:val="0"/>
        <w:numPr>
          <w:ilvl w:val="0"/>
          <w:numId w:val="35"/>
        </w:numPr>
        <w:tabs>
          <w:tab w:val="left" w:pos="340"/>
        </w:tabs>
        <w:spacing w:after="120" w:line="240" w:lineRule="auto"/>
        <w:ind w:firstLine="425"/>
        <w:jc w:val="both"/>
        <w:rPr>
          <w:rFonts w:eastAsia="Times New Roman" w:cstheme="minorHAnsi"/>
          <w:lang w:eastAsia="pl-PL"/>
        </w:rPr>
      </w:pPr>
      <w:r w:rsidRPr="00C74AC7">
        <w:rPr>
          <w:rFonts w:eastAsia="Times New Roman" w:cstheme="minorHAnsi"/>
          <w:shd w:val="clear" w:color="auto" w:fill="FFFFFF"/>
          <w:lang w:eastAsia="pl-PL"/>
        </w:rPr>
        <w:t>Oferta wykonawcy wraz z załącznikami.</w:t>
      </w:r>
    </w:p>
    <w:p w14:paraId="4582A4AF" w14:textId="77777777" w:rsidR="00C74AC7" w:rsidRPr="00C74AC7"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t>W sprawach nieuregulowanych niniejszą umową mają zastosowanie odpowiednie przepisy ustawy Prawo zamówień publicznych, Prawa budowlanego wraz z aktami wykonawczymi oraz Kodeksu cywilnego.</w:t>
      </w:r>
    </w:p>
    <w:p w14:paraId="28629833" w14:textId="77777777" w:rsidR="00C74AC7" w:rsidRPr="008A3EFD" w:rsidRDefault="00C74AC7" w:rsidP="00C74AC7">
      <w:pPr>
        <w:widowControl w:val="0"/>
        <w:numPr>
          <w:ilvl w:val="0"/>
          <w:numId w:val="34"/>
        </w:numPr>
        <w:tabs>
          <w:tab w:val="left" w:pos="325"/>
        </w:tabs>
        <w:spacing w:after="0" w:line="240" w:lineRule="auto"/>
        <w:ind w:left="364" w:hanging="364"/>
        <w:jc w:val="both"/>
        <w:rPr>
          <w:rFonts w:eastAsia="Times New Roman" w:cstheme="minorHAnsi"/>
          <w:lang w:eastAsia="pl-PL"/>
        </w:rPr>
      </w:pPr>
      <w:r w:rsidRPr="00C74AC7">
        <w:rPr>
          <w:rFonts w:eastAsia="Times New Roman" w:cstheme="minorHAnsi"/>
          <w:shd w:val="clear" w:color="auto" w:fill="FFFFFF"/>
          <w:lang w:eastAsia="pl-PL"/>
        </w:rPr>
        <w:t>Umowę sporządzono w 3-ch jednobrzmiących egzemplarzach - 2 egz. dla Zamawiającego i 1 egz. dla Wykonawcy.</w:t>
      </w:r>
    </w:p>
    <w:p w14:paraId="381093E1" w14:textId="77777777" w:rsidR="008A3EFD" w:rsidRDefault="008A3EFD" w:rsidP="008A3EFD">
      <w:pPr>
        <w:widowControl w:val="0"/>
        <w:tabs>
          <w:tab w:val="left" w:pos="325"/>
        </w:tabs>
        <w:spacing w:after="0" w:line="240" w:lineRule="auto"/>
        <w:jc w:val="both"/>
        <w:rPr>
          <w:rFonts w:eastAsia="Times New Roman" w:cstheme="minorHAnsi"/>
          <w:shd w:val="clear" w:color="auto" w:fill="FFFFFF"/>
          <w:lang w:eastAsia="pl-PL"/>
        </w:rPr>
      </w:pPr>
    </w:p>
    <w:p w14:paraId="4FA2FF87" w14:textId="77777777" w:rsidR="008A3EFD" w:rsidRDefault="008A3EFD" w:rsidP="008A3EFD">
      <w:pPr>
        <w:widowControl w:val="0"/>
        <w:tabs>
          <w:tab w:val="left" w:pos="325"/>
        </w:tabs>
        <w:spacing w:after="0" w:line="240" w:lineRule="auto"/>
        <w:jc w:val="both"/>
        <w:rPr>
          <w:rFonts w:eastAsia="Times New Roman" w:cstheme="minorHAnsi"/>
          <w:shd w:val="clear" w:color="auto" w:fill="FFFFFF"/>
          <w:lang w:eastAsia="pl-PL"/>
        </w:rPr>
      </w:pPr>
    </w:p>
    <w:p w14:paraId="1B73D0F0" w14:textId="77777777" w:rsidR="008A3EFD" w:rsidRDefault="008A3EFD" w:rsidP="008A3EFD">
      <w:pPr>
        <w:widowControl w:val="0"/>
        <w:tabs>
          <w:tab w:val="left" w:pos="325"/>
        </w:tabs>
        <w:spacing w:after="0" w:line="240" w:lineRule="auto"/>
        <w:jc w:val="both"/>
        <w:rPr>
          <w:rFonts w:eastAsia="Times New Roman" w:cstheme="minorHAnsi"/>
          <w:shd w:val="clear" w:color="auto" w:fill="FFFFFF"/>
          <w:lang w:eastAsia="pl-PL"/>
        </w:rPr>
      </w:pPr>
    </w:p>
    <w:p w14:paraId="60D4DB30" w14:textId="77777777" w:rsidR="008A3EFD" w:rsidRPr="00C74AC7" w:rsidRDefault="008A3EFD" w:rsidP="008A3EFD">
      <w:pPr>
        <w:widowControl w:val="0"/>
        <w:tabs>
          <w:tab w:val="left" w:pos="325"/>
        </w:tabs>
        <w:spacing w:after="0" w:line="240" w:lineRule="auto"/>
        <w:jc w:val="both"/>
        <w:rPr>
          <w:rFonts w:eastAsia="Times New Roman" w:cstheme="minorHAnsi"/>
          <w:lang w:eastAsia="pl-PL"/>
        </w:rPr>
      </w:pPr>
    </w:p>
    <w:p w14:paraId="5F363B9E" w14:textId="77777777" w:rsidR="00C74AC7" w:rsidRPr="00C74AC7" w:rsidRDefault="00C74AC7" w:rsidP="00C74AC7">
      <w:pPr>
        <w:keepNext/>
        <w:keepLines/>
        <w:widowControl w:val="0"/>
        <w:spacing w:after="0" w:line="240" w:lineRule="auto"/>
        <w:ind w:left="9072" w:hanging="8708"/>
        <w:jc w:val="both"/>
        <w:outlineLvl w:val="1"/>
        <w:rPr>
          <w:rFonts w:eastAsia="Times New Roman" w:cstheme="minorHAnsi"/>
          <w:shd w:val="clear" w:color="auto" w:fill="FFFFFF"/>
          <w:lang w:eastAsia="pl-PL"/>
        </w:rPr>
      </w:pPr>
      <w:bookmarkStart w:id="32" w:name="bookmark32"/>
      <w:r w:rsidRPr="00C74AC7">
        <w:rPr>
          <w:rFonts w:eastAsia="Times New Roman" w:cstheme="minorHAnsi"/>
          <w:shd w:val="clear" w:color="auto" w:fill="FFFFFF"/>
          <w:lang w:eastAsia="pl-PL"/>
        </w:rPr>
        <w:t>ZAMAWIAJĄCY</w:t>
      </w:r>
      <w:bookmarkEnd w:id="32"/>
      <w:r w:rsidRPr="00C74AC7">
        <w:rPr>
          <w:rFonts w:eastAsia="Times New Roman" w:cstheme="minorHAnsi"/>
          <w:shd w:val="clear" w:color="auto" w:fill="FFFFFF"/>
          <w:lang w:eastAsia="pl-PL"/>
        </w:rPr>
        <w:t xml:space="preserve">:                                                                                                                         WYKONAWCA:                                                                                                       </w:t>
      </w:r>
    </w:p>
    <w:p w14:paraId="3E9A102A" w14:textId="77777777" w:rsidR="00C74AC7" w:rsidRPr="00C74AC7" w:rsidRDefault="00C74AC7" w:rsidP="00C74AC7">
      <w:pPr>
        <w:keepNext/>
        <w:keepLines/>
        <w:widowControl w:val="0"/>
        <w:spacing w:after="0" w:line="240" w:lineRule="auto"/>
        <w:ind w:left="320" w:hanging="320"/>
        <w:jc w:val="both"/>
        <w:outlineLvl w:val="1"/>
        <w:rPr>
          <w:rFonts w:eastAsia="Times New Roman" w:cstheme="minorHAnsi"/>
          <w:shd w:val="clear" w:color="auto" w:fill="FFFFFF"/>
          <w:lang w:eastAsia="pl-PL"/>
        </w:rPr>
      </w:pPr>
    </w:p>
    <w:p w14:paraId="15D1C94D" w14:textId="77777777" w:rsidR="008A3EFD" w:rsidRDefault="008A3EFD" w:rsidP="00C74AC7">
      <w:pPr>
        <w:jc w:val="right"/>
        <w:rPr>
          <w:rFonts w:eastAsiaTheme="minorEastAsia" w:cstheme="minorHAnsi"/>
          <w:lang w:eastAsia="pl-PL"/>
        </w:rPr>
      </w:pPr>
    </w:p>
    <w:p w14:paraId="062FE64A" w14:textId="77777777" w:rsidR="008A3EFD" w:rsidRDefault="008A3EFD" w:rsidP="00C74AC7">
      <w:pPr>
        <w:jc w:val="right"/>
        <w:rPr>
          <w:rFonts w:eastAsiaTheme="minorEastAsia" w:cstheme="minorHAnsi"/>
          <w:lang w:eastAsia="pl-PL"/>
        </w:rPr>
      </w:pPr>
    </w:p>
    <w:p w14:paraId="4D4431AC" w14:textId="77777777" w:rsidR="008A3EFD" w:rsidRDefault="008A3EFD" w:rsidP="00C74AC7">
      <w:pPr>
        <w:jc w:val="right"/>
        <w:rPr>
          <w:rFonts w:eastAsiaTheme="minorEastAsia" w:cstheme="minorHAnsi"/>
          <w:lang w:eastAsia="pl-PL"/>
        </w:rPr>
      </w:pPr>
    </w:p>
    <w:p w14:paraId="447F2780" w14:textId="77777777" w:rsidR="008A3EFD" w:rsidRDefault="008A3EFD" w:rsidP="00C74AC7">
      <w:pPr>
        <w:jc w:val="right"/>
        <w:rPr>
          <w:rFonts w:eastAsiaTheme="minorEastAsia" w:cstheme="minorHAnsi"/>
          <w:lang w:eastAsia="pl-PL"/>
        </w:rPr>
      </w:pPr>
    </w:p>
    <w:p w14:paraId="74C48259" w14:textId="77777777" w:rsidR="008A3EFD" w:rsidRDefault="008A3EFD" w:rsidP="00C74AC7">
      <w:pPr>
        <w:jc w:val="right"/>
        <w:rPr>
          <w:rFonts w:eastAsiaTheme="minorEastAsia" w:cstheme="minorHAnsi"/>
          <w:lang w:eastAsia="pl-PL"/>
        </w:rPr>
      </w:pPr>
    </w:p>
    <w:p w14:paraId="1A988217" w14:textId="77777777" w:rsidR="008A3EFD" w:rsidRDefault="008A3EFD" w:rsidP="00C74AC7">
      <w:pPr>
        <w:jc w:val="right"/>
        <w:rPr>
          <w:rFonts w:eastAsiaTheme="minorEastAsia" w:cstheme="minorHAnsi"/>
          <w:lang w:eastAsia="pl-PL"/>
        </w:rPr>
      </w:pPr>
    </w:p>
    <w:p w14:paraId="5095F9A4" w14:textId="77777777" w:rsidR="008A3EFD" w:rsidRDefault="008A3EFD" w:rsidP="00C74AC7">
      <w:pPr>
        <w:jc w:val="right"/>
        <w:rPr>
          <w:rFonts w:eastAsiaTheme="minorEastAsia" w:cstheme="minorHAnsi"/>
          <w:lang w:eastAsia="pl-PL"/>
        </w:rPr>
      </w:pPr>
    </w:p>
    <w:p w14:paraId="4BF48EFB" w14:textId="77777777" w:rsidR="008A3EFD" w:rsidRDefault="008A3EFD" w:rsidP="00C74AC7">
      <w:pPr>
        <w:jc w:val="right"/>
        <w:rPr>
          <w:rFonts w:eastAsiaTheme="minorEastAsia" w:cstheme="minorHAnsi"/>
          <w:lang w:eastAsia="pl-PL"/>
        </w:rPr>
      </w:pPr>
    </w:p>
    <w:p w14:paraId="1E05B869" w14:textId="77777777" w:rsidR="008A3EFD" w:rsidRDefault="008A3EFD" w:rsidP="00C74AC7">
      <w:pPr>
        <w:jc w:val="right"/>
        <w:rPr>
          <w:rFonts w:eastAsiaTheme="minorEastAsia" w:cstheme="minorHAnsi"/>
          <w:lang w:eastAsia="pl-PL"/>
        </w:rPr>
      </w:pPr>
    </w:p>
    <w:p w14:paraId="4439716D" w14:textId="77777777" w:rsidR="008A3EFD" w:rsidRDefault="008A3EFD" w:rsidP="00C74AC7">
      <w:pPr>
        <w:jc w:val="right"/>
        <w:rPr>
          <w:rFonts w:eastAsiaTheme="minorEastAsia" w:cstheme="minorHAnsi"/>
          <w:lang w:eastAsia="pl-PL"/>
        </w:rPr>
      </w:pPr>
    </w:p>
    <w:p w14:paraId="13213BE3" w14:textId="77777777" w:rsidR="008A3EFD" w:rsidRDefault="008A3EFD" w:rsidP="00C74AC7">
      <w:pPr>
        <w:jc w:val="right"/>
        <w:rPr>
          <w:rFonts w:eastAsiaTheme="minorEastAsia" w:cstheme="minorHAnsi"/>
          <w:lang w:eastAsia="pl-PL"/>
        </w:rPr>
      </w:pPr>
    </w:p>
    <w:p w14:paraId="7EA04A35" w14:textId="77777777" w:rsidR="008A3EFD" w:rsidRDefault="008A3EFD" w:rsidP="00C74AC7">
      <w:pPr>
        <w:jc w:val="right"/>
        <w:rPr>
          <w:rFonts w:eastAsiaTheme="minorEastAsia" w:cstheme="minorHAnsi"/>
          <w:lang w:eastAsia="pl-PL"/>
        </w:rPr>
      </w:pPr>
    </w:p>
    <w:p w14:paraId="07213410" w14:textId="77777777" w:rsidR="008A3EFD" w:rsidRDefault="008A3EFD" w:rsidP="00C74AC7">
      <w:pPr>
        <w:jc w:val="right"/>
        <w:rPr>
          <w:rFonts w:eastAsiaTheme="minorEastAsia" w:cstheme="minorHAnsi"/>
          <w:lang w:eastAsia="pl-PL"/>
        </w:rPr>
      </w:pPr>
    </w:p>
    <w:p w14:paraId="16F92376" w14:textId="77777777" w:rsidR="008A3EFD" w:rsidRDefault="008A3EFD" w:rsidP="00C74AC7">
      <w:pPr>
        <w:jc w:val="right"/>
        <w:rPr>
          <w:rFonts w:eastAsiaTheme="minorEastAsia" w:cstheme="minorHAnsi"/>
          <w:lang w:eastAsia="pl-PL"/>
        </w:rPr>
      </w:pPr>
    </w:p>
    <w:p w14:paraId="0EBE2426" w14:textId="77777777" w:rsidR="008A3EFD" w:rsidRDefault="008A3EFD" w:rsidP="00C74AC7">
      <w:pPr>
        <w:jc w:val="right"/>
        <w:rPr>
          <w:rFonts w:eastAsiaTheme="minorEastAsia" w:cstheme="minorHAnsi"/>
          <w:lang w:eastAsia="pl-PL"/>
        </w:rPr>
      </w:pPr>
    </w:p>
    <w:p w14:paraId="7F40272E" w14:textId="77777777" w:rsidR="008A3EFD" w:rsidRDefault="008A3EFD" w:rsidP="00C74AC7">
      <w:pPr>
        <w:jc w:val="right"/>
        <w:rPr>
          <w:rFonts w:eastAsiaTheme="minorEastAsia" w:cstheme="minorHAnsi"/>
          <w:lang w:eastAsia="pl-PL"/>
        </w:rPr>
      </w:pPr>
    </w:p>
    <w:p w14:paraId="46B5BB5F" w14:textId="77777777" w:rsidR="008A3EFD" w:rsidRDefault="008A3EFD" w:rsidP="00C74AC7">
      <w:pPr>
        <w:jc w:val="right"/>
        <w:rPr>
          <w:rFonts w:eastAsiaTheme="minorEastAsia" w:cstheme="minorHAnsi"/>
          <w:lang w:eastAsia="pl-PL"/>
        </w:rPr>
      </w:pPr>
    </w:p>
    <w:p w14:paraId="2F6CAE6D" w14:textId="77777777" w:rsidR="008A3EFD" w:rsidRDefault="008A3EFD" w:rsidP="00C74AC7">
      <w:pPr>
        <w:jc w:val="right"/>
        <w:rPr>
          <w:rFonts w:eastAsiaTheme="minorEastAsia" w:cstheme="minorHAnsi"/>
          <w:lang w:eastAsia="pl-PL"/>
        </w:rPr>
      </w:pPr>
    </w:p>
    <w:p w14:paraId="1400B0EC" w14:textId="77777777" w:rsidR="008A3EFD" w:rsidRDefault="008A3EFD" w:rsidP="00C74AC7">
      <w:pPr>
        <w:jc w:val="right"/>
        <w:rPr>
          <w:rFonts w:eastAsiaTheme="minorEastAsia" w:cstheme="minorHAnsi"/>
          <w:lang w:eastAsia="pl-PL"/>
        </w:rPr>
      </w:pPr>
    </w:p>
    <w:p w14:paraId="7484A6F3" w14:textId="77777777" w:rsidR="008A3EFD" w:rsidRDefault="008A3EFD" w:rsidP="00C74AC7">
      <w:pPr>
        <w:jc w:val="right"/>
        <w:rPr>
          <w:rFonts w:eastAsiaTheme="minorEastAsia" w:cstheme="minorHAnsi"/>
          <w:lang w:eastAsia="pl-PL"/>
        </w:rPr>
      </w:pPr>
    </w:p>
    <w:p w14:paraId="1B3009F1" w14:textId="11B554D8" w:rsidR="00C74AC7" w:rsidRPr="00C74AC7" w:rsidRDefault="00C74AC7" w:rsidP="00C74AC7">
      <w:pPr>
        <w:jc w:val="right"/>
        <w:rPr>
          <w:rFonts w:eastAsiaTheme="minorEastAsia" w:cstheme="minorHAnsi"/>
          <w:lang w:eastAsia="pl-PL"/>
        </w:rPr>
      </w:pPr>
      <w:r w:rsidRPr="00C74AC7">
        <w:rPr>
          <w:rFonts w:eastAsiaTheme="minorEastAsia" w:cstheme="minorHAnsi"/>
          <w:lang w:eastAsia="pl-PL"/>
        </w:rPr>
        <w:lastRenderedPageBreak/>
        <w:t>Załącznik nr  1 do umowy nr …………………………. z dnia ……………………………..</w:t>
      </w:r>
    </w:p>
    <w:p w14:paraId="1CFA18F4" w14:textId="77777777" w:rsidR="00C74AC7" w:rsidRPr="00C74AC7" w:rsidRDefault="00C74AC7" w:rsidP="00C74AC7">
      <w:pPr>
        <w:spacing w:after="0"/>
        <w:jc w:val="center"/>
        <w:rPr>
          <w:rFonts w:eastAsiaTheme="minorEastAsia" w:cstheme="minorHAnsi"/>
          <w:b/>
          <w:bCs/>
          <w:lang w:eastAsia="pl-PL"/>
        </w:rPr>
      </w:pPr>
      <w:r w:rsidRPr="00C74AC7">
        <w:rPr>
          <w:rFonts w:eastAsiaTheme="minorEastAsia" w:cstheme="minorHAnsi"/>
          <w:b/>
          <w:bCs/>
          <w:lang w:eastAsia="pl-PL"/>
        </w:rPr>
        <w:t>KARTA GWARANCYJNA (Gwarancja jakości)</w:t>
      </w:r>
    </w:p>
    <w:p w14:paraId="419BF72C" w14:textId="77777777" w:rsidR="00C74AC7" w:rsidRPr="00C74AC7" w:rsidRDefault="00C74AC7" w:rsidP="00C74AC7">
      <w:pPr>
        <w:spacing w:after="0"/>
        <w:rPr>
          <w:rFonts w:eastAsiaTheme="minorEastAsia" w:cstheme="minorHAnsi"/>
          <w:lang w:eastAsia="pl-PL"/>
        </w:rPr>
      </w:pPr>
    </w:p>
    <w:p w14:paraId="1766251C"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Dotyczy realizacji zadania pn.: …………………………………………………………………………………………………………………</w:t>
      </w:r>
    </w:p>
    <w:p w14:paraId="44AA59A5"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ab/>
      </w:r>
    </w:p>
    <w:p w14:paraId="563DEACD"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GWARANTEM jest: ……………………………………………………………………………………..</w:t>
      </w:r>
      <w:r w:rsidRPr="00C74AC7">
        <w:rPr>
          <w:rFonts w:eastAsiaTheme="minorEastAsia" w:cstheme="minorHAnsi"/>
          <w:lang w:eastAsia="pl-PL"/>
        </w:rPr>
        <w:tab/>
        <w:t xml:space="preserve"> zwany także Wykonawcą</w:t>
      </w:r>
    </w:p>
    <w:p w14:paraId="2065AED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UPRAWNIONYM z tytułu gwarancji jest: Gmina Pińczów , ul 3 Maja 10, 28 – 400 Pińczów, zwana także Zamawiającym.</w:t>
      </w:r>
    </w:p>
    <w:p w14:paraId="77F124F3"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1. Przedmiot i termin gwarancji:</w:t>
      </w:r>
      <w:r w:rsidRPr="00C74AC7">
        <w:rPr>
          <w:rFonts w:eastAsiaTheme="minorEastAsia" w:cstheme="minorHAnsi"/>
          <w:lang w:eastAsia="pl-PL"/>
        </w:rPr>
        <w:t> </w:t>
      </w:r>
    </w:p>
    <w:p w14:paraId="79237CFA"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Niniejsza gwarancja obejmuje zadanie: ……………………………………………………………….</w:t>
      </w:r>
    </w:p>
    <w:p w14:paraId="617E890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określone w Umowie oraz w innych dokumentach będących integralną częścią Umowy i opisanych w umowie.</w:t>
      </w:r>
    </w:p>
    <w:p w14:paraId="4E5B449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Gwarant odpowiada wobec Zamawiającego z tytułu niniejszej Karty Gwarancyjnej za cały przedmiot umowy, w tym także za części realizowane przez podwykonawców i dalszych podwykonawców. Gwarant jest odpowiedzialny wobec Zamawiającego za realizację wszystkich zobowiązań, o których mowa w umowie. Gwarancja obejmuje również elementy i urządzenia na które producent wystawia określoną ilość lat gwarancji.</w:t>
      </w:r>
    </w:p>
    <w:p w14:paraId="1E62D1B6"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Termin gwarancji wynosi …………. miesięcy od daty odbioru końcowego.</w:t>
      </w:r>
    </w:p>
    <w:p w14:paraId="5013F4D4" w14:textId="77777777" w:rsidR="00C74AC7" w:rsidRPr="00C74AC7" w:rsidRDefault="00C74AC7" w:rsidP="00C74AC7">
      <w:pPr>
        <w:numPr>
          <w:ilvl w:val="0"/>
          <w:numId w:val="54"/>
        </w:numPr>
        <w:spacing w:after="0"/>
        <w:contextualSpacing/>
        <w:jc w:val="both"/>
        <w:rPr>
          <w:rFonts w:eastAsiaTheme="minorEastAsia" w:cstheme="minorHAnsi"/>
          <w:lang w:eastAsia="pl-PL"/>
        </w:rPr>
      </w:pPr>
      <w:r w:rsidRPr="00C74AC7">
        <w:rPr>
          <w:rFonts w:eastAsiaTheme="minorEastAsia" w:cstheme="minorHAnsi"/>
          <w:lang w:eastAsia="pl-PL"/>
        </w:rPr>
        <w:t>Ilekroć w niniejszej Karcie Gwarancyjnej jest mowa o wadzie należy przez to rozumieć wadę fizyczną, o której mowa w art. 556 § 1 k.c.</w:t>
      </w:r>
    </w:p>
    <w:p w14:paraId="28A44E52"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2. Obowiązki i uprawnienia stron:</w:t>
      </w:r>
    </w:p>
    <w:p w14:paraId="425D6972"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Zamawiający jest uprawniony do żądania usunięcia wady przedmiotu umowy, a w przypadku, gdy dana rzecz wchodząca w zakres przedmiotu umowy była już dwukrotnie naprawiana - do żądania wymiany tej rzeczy na nową, wolną od wad;</w:t>
      </w:r>
    </w:p>
    <w:p w14:paraId="14A30319" w14:textId="77777777" w:rsidR="00C74AC7" w:rsidRPr="00C74AC7" w:rsidRDefault="00C74AC7" w:rsidP="00C74AC7">
      <w:pPr>
        <w:numPr>
          <w:ilvl w:val="0"/>
          <w:numId w:val="36"/>
        </w:numPr>
        <w:spacing w:after="0"/>
        <w:contextualSpacing/>
        <w:jc w:val="both"/>
        <w:rPr>
          <w:rFonts w:eastAsiaTheme="minorEastAsia" w:cstheme="minorHAnsi"/>
          <w:lang w:eastAsia="pl-PL"/>
        </w:rPr>
      </w:pPr>
      <w:r w:rsidRPr="00C74AC7">
        <w:rPr>
          <w:rFonts w:eastAsiaTheme="minorEastAsia" w:cstheme="minorHAnsi"/>
          <w:lang w:eastAsia="pl-PL"/>
        </w:rPr>
        <w:t>W przypadku wystąpienia jakiejkolwiek wady w przedmiocie Umowy Gwarant jest zobowiązany do:</w:t>
      </w:r>
    </w:p>
    <w:p w14:paraId="4CBA90E6"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usunięcia wady, przy czym usunięcie wady może nastąpić również poprzez wymianę rzeczy wchodzącej w zakres przedmiotu Kontraktu na wolną od wad;</w:t>
      </w:r>
    </w:p>
    <w:p w14:paraId="2C55B7F3" w14:textId="77777777" w:rsidR="00C74AC7" w:rsidRPr="00C74AC7" w:rsidRDefault="00C74AC7" w:rsidP="00C74AC7">
      <w:pPr>
        <w:numPr>
          <w:ilvl w:val="0"/>
          <w:numId w:val="37"/>
        </w:numPr>
        <w:spacing w:after="0"/>
        <w:ind w:hanging="356"/>
        <w:contextualSpacing/>
        <w:jc w:val="both"/>
        <w:rPr>
          <w:rFonts w:eastAsiaTheme="minorEastAsia" w:cstheme="minorHAnsi"/>
          <w:lang w:eastAsia="pl-PL"/>
        </w:rPr>
      </w:pPr>
      <w:r w:rsidRPr="00C74AC7">
        <w:rPr>
          <w:rFonts w:eastAsiaTheme="minorEastAsia" w:cstheme="minorHAnsi"/>
          <w:lang w:eastAsia="pl-PL"/>
        </w:rPr>
        <w:t>terminowego spełnienia żądania Zamawiającego dotyczącego wymiany rzeczy na wolną od wad;</w:t>
      </w:r>
    </w:p>
    <w:p w14:paraId="6F7EAA6F"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Ilekroć w dalszych postanowieniach jest mowa o „usunięciu wady" należy przez to rozumieć również wymianę rzeczy wchodzącej w zakres przedmiotu umowy na wolną od wad.</w:t>
      </w:r>
    </w:p>
    <w:p w14:paraId="695D5743"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Przeglądy gwarancyjne:</w:t>
      </w:r>
    </w:p>
    <w:p w14:paraId="3CE997C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Komisyjne przeglądy gwarancyjne odbywać się będą w okresie obowiązywania niniejszej gwarancji.</w:t>
      </w:r>
    </w:p>
    <w:p w14:paraId="686FAEF6"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Datę, godzinę i miejsce dokonania przeglądu gwarancyjnego wyznacza Zamawiający, zawiadamiając o nim Gwaranta na piśmie, z co najmniej z 14 dniowym wyprzedzeniem.</w:t>
      </w:r>
    </w:p>
    <w:p w14:paraId="1F980A21"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W skład komisji przeglądowej będą wchodziły, co najmniej 2 osoby wyznaczone przez Zamawiającego oraz co najmniej 2 osoby wyznaczone przez Gwaranta.</w:t>
      </w:r>
    </w:p>
    <w:p w14:paraId="26C96A02"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17F49649" w14:textId="77777777" w:rsidR="00C74AC7" w:rsidRPr="00C74AC7" w:rsidRDefault="00C74AC7" w:rsidP="00C74AC7">
      <w:pPr>
        <w:numPr>
          <w:ilvl w:val="1"/>
          <w:numId w:val="33"/>
        </w:numPr>
        <w:spacing w:after="0"/>
        <w:ind w:left="785" w:hanging="360"/>
        <w:contextualSpacing/>
        <w:jc w:val="both"/>
        <w:rPr>
          <w:rFonts w:eastAsiaTheme="minorEastAsia" w:cstheme="minorHAnsi"/>
          <w:lang w:eastAsia="pl-PL"/>
        </w:rPr>
      </w:pPr>
      <w:r w:rsidRPr="00C74AC7">
        <w:rPr>
          <w:rFonts w:eastAsiaTheme="minorEastAsia" w:cstheme="minorHAnsi"/>
          <w:lang w:eastAsia="pl-PL"/>
        </w:rPr>
        <w:t>Z każdego przeglądu gwarancyjnego sporządzany będzie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1D3633E8" w14:textId="77777777" w:rsidR="00C74AC7" w:rsidRPr="00C74AC7" w:rsidRDefault="00C74AC7" w:rsidP="00C74AC7">
      <w:pPr>
        <w:numPr>
          <w:ilvl w:val="0"/>
          <w:numId w:val="33"/>
        </w:numPr>
        <w:tabs>
          <w:tab w:val="left" w:pos="284"/>
        </w:tabs>
        <w:spacing w:after="0"/>
        <w:contextualSpacing/>
        <w:jc w:val="both"/>
        <w:rPr>
          <w:rFonts w:eastAsiaTheme="minorEastAsia" w:cstheme="minorHAnsi"/>
          <w:lang w:eastAsia="pl-PL"/>
        </w:rPr>
      </w:pPr>
      <w:r w:rsidRPr="00C74AC7">
        <w:rPr>
          <w:rFonts w:eastAsiaTheme="minorEastAsia" w:cstheme="minorHAnsi"/>
          <w:lang w:eastAsia="pl-PL"/>
        </w:rPr>
        <w:t>Tryby usuwania wad:</w:t>
      </w:r>
    </w:p>
    <w:p w14:paraId="43720666" w14:textId="77777777" w:rsidR="00C74AC7" w:rsidRPr="00C74AC7" w:rsidRDefault="00C74AC7" w:rsidP="00C74AC7">
      <w:pPr>
        <w:numPr>
          <w:ilvl w:val="1"/>
          <w:numId w:val="33"/>
        </w:numPr>
        <w:spacing w:after="0"/>
        <w:ind w:firstLine="284"/>
        <w:contextualSpacing/>
        <w:jc w:val="both"/>
        <w:rPr>
          <w:rFonts w:eastAsiaTheme="minorEastAsia" w:cstheme="minorHAnsi"/>
          <w:lang w:eastAsia="pl-PL"/>
        </w:rPr>
      </w:pPr>
      <w:r w:rsidRPr="00C74AC7">
        <w:rPr>
          <w:rFonts w:eastAsiaTheme="minorEastAsia" w:cstheme="minorHAnsi"/>
          <w:lang w:eastAsia="pl-PL"/>
        </w:rPr>
        <w:t>Gwarant obowiązany jest podjąć działania zmierzające do usuwania ujawnionej wady wg kategorii:</w:t>
      </w:r>
    </w:p>
    <w:p w14:paraId="086C5CF6"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Awarie powodujące brak możliwości funkcjonowania obiektu - czas potwierdzenia przyjęcia zgłoszenia i określenie sposobu usunięcia awarii do 5 godzin;</w:t>
      </w:r>
    </w:p>
    <w:p w14:paraId="4036FE0B"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ab/>
        <w:t>Usunięcie awarii w stopniu zabezpieczającym bezpieczną eksploatację - czas usunięcia do 8 godzin.</w:t>
      </w:r>
    </w:p>
    <w:p w14:paraId="18BCBA13"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Awarie powodujące ograniczenie możliwości funkcjonowania obiektu - czas potwierdzenia przyjęcia zgłoszenia i określenie sposobu usunięcia awarii do 5 godzin;</w:t>
      </w:r>
    </w:p>
    <w:p w14:paraId="1B3B28B9"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Usunięcie awarii w stopniu zabezpieczającym bezpieczną eksploatację - czas usunięcia awarii do 48 godzin.</w:t>
      </w:r>
    </w:p>
    <w:p w14:paraId="4795EF10"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lastRenderedPageBreak/>
        <w:t>C.</w:t>
      </w:r>
      <w:r w:rsidRPr="00C74AC7">
        <w:rPr>
          <w:rFonts w:eastAsiaTheme="minorEastAsia" w:cstheme="minorHAnsi"/>
          <w:lang w:eastAsia="pl-PL"/>
        </w:rPr>
        <w:tab/>
        <w:t>Wady, które nie ograniczają funkcjonowania obiektu - czas potwierdzenia przyjęcia zgłoszenia i określenie sposobu usunięcia wad do 5 godzin;</w:t>
      </w:r>
    </w:p>
    <w:p w14:paraId="5E0118F2" w14:textId="77777777" w:rsidR="00C74AC7" w:rsidRPr="00C74AC7" w:rsidRDefault="00C74AC7" w:rsidP="00C74AC7">
      <w:pPr>
        <w:tabs>
          <w:tab w:val="left" w:pos="851"/>
        </w:tabs>
        <w:spacing w:after="0"/>
        <w:ind w:left="851" w:hanging="284"/>
        <w:jc w:val="both"/>
        <w:rPr>
          <w:rFonts w:eastAsiaTheme="minorEastAsia" w:cstheme="minorHAnsi"/>
          <w:lang w:eastAsia="pl-PL"/>
        </w:rPr>
      </w:pPr>
      <w:r w:rsidRPr="00C74AC7">
        <w:rPr>
          <w:rFonts w:eastAsiaTheme="minorEastAsia" w:cstheme="minorHAnsi"/>
          <w:lang w:eastAsia="pl-PL"/>
        </w:rPr>
        <w:t>Usunięcie wad w stopniu zabezpieczającym bezpieczną eksploatację - czas usunięcia wad do 5 dni.</w:t>
      </w:r>
    </w:p>
    <w:p w14:paraId="6B26D779" w14:textId="77777777" w:rsidR="00C74AC7" w:rsidRPr="00C74AC7" w:rsidRDefault="00C74AC7" w:rsidP="00C74AC7">
      <w:pPr>
        <w:numPr>
          <w:ilvl w:val="0"/>
          <w:numId w:val="33"/>
        </w:numPr>
        <w:tabs>
          <w:tab w:val="left" w:pos="284"/>
        </w:tabs>
        <w:spacing w:after="0"/>
        <w:ind w:left="284" w:hanging="284"/>
        <w:contextualSpacing/>
        <w:jc w:val="both"/>
        <w:rPr>
          <w:rFonts w:eastAsiaTheme="minorEastAsia" w:cstheme="minorHAnsi"/>
          <w:lang w:eastAsia="pl-PL"/>
        </w:rPr>
      </w:pPr>
      <w:r w:rsidRPr="00C74AC7">
        <w:rPr>
          <w:rFonts w:eastAsiaTheme="minorEastAsia" w:cstheme="minorHAnsi"/>
          <w:lang w:eastAsia="pl-PL"/>
        </w:rPr>
        <w:t>Wykonawca w uzasadnionych przypadkach, za wyjątkiem przypadków zagrażających bezpieczeństwu użytkowników, może uzgodnić z Zamawiającym inny termin usunięcia wad i usterek pod warunkiem zachowania formy pisemnej.</w:t>
      </w:r>
    </w:p>
    <w:p w14:paraId="4C253BCF"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Stwierdzenie usunięcia wady lub usterki bądź odmowa takiego stwierdzenia przez Zamawiającego powinna nastąpić nie później niż w terminie 7 dni od daty pisemnego zawiadomienia Zamawiającego przez Wykonawcę o dokonaniu naprawy. Niedokonanie w wyżej określonym terminie odbioru usunięcia wad i usterek przez Zamawiającego będzie równoznaczne ze stwierdzeniem ich należytego usunięcia.</w:t>
      </w:r>
    </w:p>
    <w:p w14:paraId="4B7461F8"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Uprawnienia Zamawiającego z tytułu gwarancji ulegają przedłużeniu o okresu usuwania zgłoszonej wady lub usterki, licząc od dnia zgłoszenia przez Zamawiającego wady lub usterki, do dnia zgłoszenia przez Wykonawcę zakończenia usuwania wady lub usterki z zastrzeżeniem, że Zamawiający stwierdził pisemnie ich usuniecie.</w:t>
      </w:r>
    </w:p>
    <w:p w14:paraId="4ADF44E7" w14:textId="77777777" w:rsidR="00C74AC7" w:rsidRPr="00C74AC7" w:rsidRDefault="00C74AC7" w:rsidP="00C74AC7">
      <w:pPr>
        <w:numPr>
          <w:ilvl w:val="0"/>
          <w:numId w:val="33"/>
        </w:numPr>
        <w:spacing w:after="0"/>
        <w:ind w:left="284" w:hanging="284"/>
        <w:contextualSpacing/>
        <w:jc w:val="both"/>
        <w:rPr>
          <w:rFonts w:eastAsiaTheme="minorEastAsia" w:cstheme="minorHAnsi"/>
          <w:lang w:eastAsia="pl-PL"/>
        </w:rPr>
      </w:pPr>
      <w:r w:rsidRPr="00C74AC7">
        <w:rPr>
          <w:rFonts w:eastAsiaTheme="minorEastAsia" w:cstheme="minorHAnsi"/>
          <w:lang w:eastAsia="pl-PL"/>
        </w:rPr>
        <w:t>Jeżeli Gwarant nie wypełni tego obowiązku Zamawiający będzie upoważniony do usunięcia awarii lub wad, a Gwarant zostanie obciążony kosztami, bez utraty uprawnień wynikających z tytułu gwarancji i rękojmi.</w:t>
      </w:r>
    </w:p>
    <w:p w14:paraId="72633BA4"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 nieterminowe usuniecie wad i usterek Gwarant zobowiązany do zapłaty kar umownych.</w:t>
      </w:r>
    </w:p>
    <w:p w14:paraId="63F3E7B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nagłych sytuacjach, kiedy natychmiastowy kontakt z Wykonawcą jest niemożliwy lub został nawiązany, ale Wykonawca nie może podjąć wymaganych działań, Zamawiający może zlecić usunięcie usterki lub wady na koszt wykonawcy. Zamawiający powinien jak szybko to możliwe, poinformować Wykonawcę o podjętych działaniach.</w:t>
      </w:r>
    </w:p>
    <w:p w14:paraId="1F0DD32B"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Komunikacja:</w:t>
      </w:r>
    </w:p>
    <w:p w14:paraId="706AD11D" w14:textId="77777777" w:rsidR="00C74AC7" w:rsidRPr="00C74AC7" w:rsidRDefault="00C74AC7" w:rsidP="00C74AC7">
      <w:pPr>
        <w:numPr>
          <w:ilvl w:val="2"/>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każdej awarii lub wadzie osoba wyznaczona przez Uprawnionego powiadamia telefonicznie przedstawiciela Gwaranta, a następnie potwierdza zgłoszenie telefaksem oraz e-mailem na wskazane numery telefonów i adresy:</w:t>
      </w:r>
    </w:p>
    <w:p w14:paraId="4CE54417"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a/ zamawiający:</w:t>
      </w:r>
      <w:r w:rsidRPr="00C74AC7">
        <w:rPr>
          <w:rFonts w:eastAsiaTheme="minorEastAsia" w:cstheme="minorHAnsi"/>
          <w:lang w:eastAsia="pl-PL"/>
        </w:rPr>
        <w:tab/>
        <w:t>………………………………………………………………………………</w:t>
      </w:r>
    </w:p>
    <w:p w14:paraId="1271F841" w14:textId="77777777" w:rsidR="00C74AC7" w:rsidRPr="00C74AC7" w:rsidRDefault="00C74AC7" w:rsidP="00C74AC7">
      <w:pPr>
        <w:spacing w:after="0"/>
        <w:jc w:val="both"/>
        <w:rPr>
          <w:rFonts w:eastAsiaTheme="minorEastAsia" w:cstheme="minorHAnsi"/>
          <w:lang w:eastAsia="pl-PL"/>
        </w:rPr>
      </w:pPr>
      <w:r w:rsidRPr="00C74AC7">
        <w:rPr>
          <w:rFonts w:eastAsiaTheme="minorEastAsia" w:cstheme="minorHAnsi"/>
          <w:lang w:eastAsia="pl-PL"/>
        </w:rPr>
        <w:t xml:space="preserve">             b/ wykonawca:</w:t>
      </w:r>
      <w:r w:rsidRPr="00C74AC7">
        <w:rPr>
          <w:rFonts w:eastAsiaTheme="minorEastAsia" w:cstheme="minorHAnsi"/>
          <w:lang w:eastAsia="pl-PL"/>
        </w:rPr>
        <w:tab/>
        <w:t>………………………………………………………………………………………</w:t>
      </w:r>
    </w:p>
    <w:p w14:paraId="394D9D8C"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w zgłoszeniu awarii lub wady Uprawniony kwalifikuje kategorię awarii/wady wg w/w kategorii.</w:t>
      </w:r>
    </w:p>
    <w:p w14:paraId="71A1C5B8" w14:textId="77777777" w:rsidR="00C74AC7" w:rsidRPr="00C74AC7" w:rsidRDefault="00C74AC7" w:rsidP="00C74AC7">
      <w:pPr>
        <w:numPr>
          <w:ilvl w:val="1"/>
          <w:numId w:val="33"/>
        </w:numPr>
        <w:spacing w:after="0"/>
        <w:ind w:left="284"/>
        <w:contextualSpacing/>
        <w:jc w:val="both"/>
        <w:rPr>
          <w:rFonts w:eastAsiaTheme="minorEastAsia" w:cstheme="minorHAnsi"/>
          <w:lang w:eastAsia="pl-PL"/>
        </w:rPr>
      </w:pPr>
      <w:r w:rsidRPr="00C74AC7">
        <w:rPr>
          <w:rFonts w:eastAsiaTheme="minorEastAsia" w:cstheme="minorHAnsi"/>
          <w:lang w:eastAsia="pl-PL"/>
        </w:rPr>
        <w:t>Dokonujący zgłoszenia sporządza notatkę z przeprowadzonej rozmowy z Gwarantem.</w:t>
      </w:r>
    </w:p>
    <w:p w14:paraId="662B1715"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Zarówno Uprawniony jak i Gwarant sporządzą wykaz osób upoważnionych do kontaktów, przekazywania, przyjmowania zgłoszeń o awariach lub wadach i potwierdzania przyjęcia zgłoszenia o awariach czy wadach.</w:t>
      </w:r>
    </w:p>
    <w:p w14:paraId="1E21688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Wszelka komunikacja pomiędzy stronami potwierdzona zostanie w formie pisemnej na żądanie drugiej strony lub przy braku potwierdzenia jednej ze stron. Wszelkie pisma skierowane do:</w:t>
      </w:r>
    </w:p>
    <w:p w14:paraId="02B4E6F5"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a)</w:t>
      </w:r>
      <w:r w:rsidRPr="00C74AC7">
        <w:rPr>
          <w:rFonts w:eastAsiaTheme="minorEastAsia" w:cstheme="minorHAnsi"/>
          <w:lang w:eastAsia="pl-PL"/>
        </w:rPr>
        <w:tab/>
        <w:t>Uprawnionego należy wysyłać na adres: ………………………………………………………</w:t>
      </w:r>
      <w:r w:rsidRPr="00C74AC7">
        <w:rPr>
          <w:rFonts w:eastAsiaTheme="minorEastAsia" w:cstheme="minorHAnsi"/>
          <w:lang w:eastAsia="pl-PL"/>
        </w:rPr>
        <w:tab/>
      </w:r>
    </w:p>
    <w:p w14:paraId="710CF089" w14:textId="77777777" w:rsidR="00C74AC7" w:rsidRPr="00C74AC7" w:rsidRDefault="00C74AC7" w:rsidP="00C74AC7">
      <w:pPr>
        <w:spacing w:after="0"/>
        <w:ind w:left="284"/>
        <w:jc w:val="both"/>
        <w:rPr>
          <w:rFonts w:eastAsiaTheme="minorEastAsia" w:cstheme="minorHAnsi"/>
          <w:lang w:eastAsia="pl-PL"/>
        </w:rPr>
      </w:pPr>
      <w:r w:rsidRPr="00C74AC7">
        <w:rPr>
          <w:rFonts w:eastAsiaTheme="minorEastAsia" w:cstheme="minorHAnsi"/>
          <w:lang w:eastAsia="pl-PL"/>
        </w:rPr>
        <w:t>b)</w:t>
      </w:r>
      <w:r w:rsidRPr="00C74AC7">
        <w:rPr>
          <w:rFonts w:eastAsiaTheme="minorEastAsia" w:cstheme="minorHAnsi"/>
          <w:lang w:eastAsia="pl-PL"/>
        </w:rPr>
        <w:tab/>
        <w:t>Wykonawcy należy wysyłać na adres:</w:t>
      </w:r>
      <w:r w:rsidRPr="00C74AC7">
        <w:rPr>
          <w:rFonts w:eastAsiaTheme="minorEastAsia" w:cstheme="minorHAnsi"/>
          <w:lang w:eastAsia="pl-PL"/>
        </w:rPr>
        <w:tab/>
        <w:t>………………………………………………</w:t>
      </w:r>
    </w:p>
    <w:p w14:paraId="1874A612"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zmianach w danych adresowych, strony obowiązane są informować się niezwłocznie, nie później niż 7 dni od chwili zaistnienia zmian, pod rygorem uznania wysłania korespondencji pod ostatnio znany adres za skutecznie doręczoną.</w:t>
      </w:r>
    </w:p>
    <w:p w14:paraId="4E13B31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Gwarant jest obowiązany w terminie 7 dni od daty złożenia wniosku o upadłość lub likwidację powiadomić na piśmie o tym fakcie Uprawnionego.</w:t>
      </w:r>
    </w:p>
    <w:p w14:paraId="64CB50AD"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 sprawach nieuregulowanych niniejszą Kartą Gwarancyjną zastosowanie mają odpowiednie przepisy prawa polskiego, w szczególności Kodeksu Cywilnego.</w:t>
      </w:r>
    </w:p>
    <w:p w14:paraId="66E2E153"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Niniejsza Karta Gwarancyjna jest integralną częścią Umowy.</w:t>
      </w:r>
    </w:p>
    <w:p w14:paraId="28EB1D3F" w14:textId="77777777" w:rsidR="00C74AC7" w:rsidRPr="00C74AC7" w:rsidRDefault="00C74AC7" w:rsidP="00C74AC7">
      <w:pPr>
        <w:numPr>
          <w:ilvl w:val="0"/>
          <w:numId w:val="33"/>
        </w:numPr>
        <w:spacing w:after="0"/>
        <w:ind w:left="426" w:hanging="426"/>
        <w:contextualSpacing/>
        <w:jc w:val="both"/>
        <w:rPr>
          <w:rFonts w:eastAsiaTheme="minorEastAsia" w:cstheme="minorHAnsi"/>
          <w:lang w:eastAsia="pl-PL"/>
        </w:rPr>
      </w:pPr>
      <w:r w:rsidRPr="00C74AC7">
        <w:rPr>
          <w:rFonts w:eastAsiaTheme="minorEastAsia" w:cstheme="minorHAnsi"/>
          <w:lang w:eastAsia="pl-PL"/>
        </w:rPr>
        <w:t>Wszelkie zmiany niniejszej Karty Gwarancyjnej wymagają formy pisemnej pod rygorem nieważności.</w:t>
      </w:r>
    </w:p>
    <w:p w14:paraId="5ECDC989" w14:textId="77777777" w:rsidR="00C74AC7" w:rsidRPr="00C74AC7" w:rsidRDefault="00C74AC7" w:rsidP="00C74AC7">
      <w:pPr>
        <w:spacing w:after="0"/>
        <w:jc w:val="both"/>
        <w:rPr>
          <w:rFonts w:eastAsiaTheme="minorEastAsia" w:cstheme="minorHAnsi"/>
          <w:lang w:eastAsia="pl-PL"/>
        </w:rPr>
      </w:pPr>
    </w:p>
    <w:p w14:paraId="17B969D5" w14:textId="77777777" w:rsidR="00C74AC7" w:rsidRPr="00C74AC7" w:rsidRDefault="00C74AC7" w:rsidP="00C74AC7">
      <w:pPr>
        <w:spacing w:after="0"/>
        <w:jc w:val="both"/>
        <w:rPr>
          <w:rFonts w:cstheme="minorHAnsi"/>
        </w:rPr>
      </w:pPr>
      <w:r w:rsidRPr="00C74AC7">
        <w:rPr>
          <w:rFonts w:cstheme="minorHAnsi"/>
        </w:rPr>
        <w:t xml:space="preserve">Uprawniony z tytułu gwarancji: </w:t>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r>
      <w:r w:rsidRPr="00C74AC7">
        <w:rPr>
          <w:rFonts w:cstheme="minorHAnsi"/>
        </w:rPr>
        <w:tab/>
        <w:t>Gwarant:</w:t>
      </w:r>
    </w:p>
    <w:p w14:paraId="29888667" w14:textId="45A5C584" w:rsidR="00507692" w:rsidRPr="00190447" w:rsidRDefault="00507692" w:rsidP="00C74AC7">
      <w:pPr>
        <w:widowControl w:val="0"/>
        <w:spacing w:after="0" w:line="240" w:lineRule="auto"/>
        <w:rPr>
          <w:rFonts w:cstheme="minorHAnsi"/>
        </w:rPr>
      </w:pPr>
    </w:p>
    <w:sectPr w:rsidR="00507692" w:rsidRPr="00190447" w:rsidSect="008A3EFD">
      <w:footerReference w:type="even" r:id="rId8"/>
      <w:footerReference w:type="default" r:id="rId9"/>
      <w:pgSz w:w="11900" w:h="16840" w:code="9"/>
      <w:pgMar w:top="1135" w:right="720" w:bottom="851" w:left="720"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9B79" w14:textId="77777777" w:rsidR="00FA7C6A" w:rsidRDefault="00FA7C6A" w:rsidP="00FE6C49">
      <w:pPr>
        <w:spacing w:after="0" w:line="240" w:lineRule="auto"/>
      </w:pPr>
      <w:r>
        <w:separator/>
      </w:r>
    </w:p>
  </w:endnote>
  <w:endnote w:type="continuationSeparator" w:id="0">
    <w:p w14:paraId="1C8862B2" w14:textId="77777777" w:rsidR="00FA7C6A" w:rsidRDefault="00FA7C6A" w:rsidP="00FE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4239" w14:textId="77777777" w:rsidR="00672624" w:rsidRDefault="00672624">
    <w:pPr>
      <w:rPr>
        <w:sz w:val="2"/>
        <w:szCs w:val="2"/>
      </w:rPr>
    </w:pPr>
    <w:r>
      <w:rPr>
        <w:noProof/>
        <w:lang w:eastAsia="pl-PL"/>
      </w:rPr>
      <mc:AlternateContent>
        <mc:Choice Requires="wps">
          <w:drawing>
            <wp:anchor distT="0" distB="0" distL="63500" distR="63500" simplePos="0" relativeHeight="251657216" behindDoc="1" locked="0" layoutInCell="1" allowOverlap="1" wp14:anchorId="490FCEDE" wp14:editId="7E7FF888">
              <wp:simplePos x="0" y="0"/>
              <wp:positionH relativeFrom="page">
                <wp:posOffset>6002655</wp:posOffset>
              </wp:positionH>
              <wp:positionV relativeFrom="page">
                <wp:posOffset>10153015</wp:posOffset>
              </wp:positionV>
              <wp:extent cx="51435" cy="109220"/>
              <wp:effectExtent l="1905" t="0" r="381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32DD" w14:textId="77777777" w:rsidR="00672624" w:rsidRDefault="00672624">
                          <w:pPr>
                            <w:pStyle w:val="Headerorfooter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FCEDE" id="_x0000_t202" coordsize="21600,21600" o:spt="202" path="m,l,21600r21600,l21600,xe">
              <v:stroke joinstyle="miter"/>
              <v:path gradientshapeok="t" o:connecttype="rect"/>
            </v:shapetype>
            <v:shape id="Pole tekstowe 22" o:spid="_x0000_s1026" type="#_x0000_t202" style="position:absolute;margin-left:472.65pt;margin-top:799.45pt;width:4.05pt;height:8.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" filled="f" stroked="f">
              <v:textbox style="mso-fit-shape-to-text:t" inset="0,0,0,0">
                <w:txbxContent>
                  <w:p w14:paraId="780932DD" w14:textId="77777777" w:rsidR="00672624" w:rsidRDefault="00672624">
                    <w:pPr>
                      <w:pStyle w:val="Headerorfooter1"/>
                      <w:shd w:val="clear" w:color="auto" w:fill="auto"/>
                      <w:spacing w:line="240" w:lineRule="auto"/>
                    </w:pPr>
                  </w:p>
                </w:txbxContent>
              </v:textbox>
              <w10:wrap anchorx="page" anchory="page"/>
            </v:shape>
          </w:pict>
        </mc:Fallback>
      </mc:AlternateContent>
    </w:r>
    <w:r>
      <w:rPr>
        <w:noProof/>
        <w:lang w:eastAsia="pl-PL"/>
      </w:rPr>
      <mc:AlternateContent>
        <mc:Choice Requires="wps">
          <w:drawing>
            <wp:anchor distT="0" distB="0" distL="114300" distR="114300" simplePos="0" relativeHeight="251659264" behindDoc="0" locked="0" layoutInCell="0" allowOverlap="1" wp14:anchorId="0E6E6A1A" wp14:editId="3CE9221D">
              <wp:simplePos x="0" y="0"/>
              <wp:positionH relativeFrom="page">
                <wp:posOffset>897255</wp:posOffset>
              </wp:positionH>
              <wp:positionV relativeFrom="page">
                <wp:posOffset>9812655</wp:posOffset>
              </wp:positionV>
              <wp:extent cx="5763895" cy="0"/>
              <wp:effectExtent l="11430" t="11430" r="15875" b="762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6EAB0" id="_x0000_t32" coordsize="21600,21600" o:spt="32" o:oned="t" path="m,l21600,21600e" filled="f">
              <v:path arrowok="t" fillok="f" o:connecttype="none"/>
              <o:lock v:ext="edit" shapetype="t"/>
            </v:shapetype>
            <v:shape id="Łącznik prosty ze strzałką 21" o:spid="_x0000_s1026" type="#_x0000_t32" style="position:absolute;margin-left:70.65pt;margin-top:772.65pt;width:453.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" o:allowincell="f"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687001"/>
      <w:docPartObj>
        <w:docPartGallery w:val="Page Numbers (Bottom of Page)"/>
        <w:docPartUnique/>
      </w:docPartObj>
    </w:sdtPr>
    <w:sdtContent>
      <w:p w14:paraId="60081E1B" w14:textId="3B8CB14B" w:rsidR="00672624" w:rsidRDefault="00672624">
        <w:pPr>
          <w:pStyle w:val="Stopka"/>
          <w:jc w:val="right"/>
        </w:pPr>
        <w:r>
          <w:fldChar w:fldCharType="begin"/>
        </w:r>
        <w:r>
          <w:instrText>PAGE   \* MERGEFORMAT</w:instrText>
        </w:r>
        <w:r>
          <w:fldChar w:fldCharType="separate"/>
        </w:r>
        <w:r w:rsidR="006E1C82">
          <w:rPr>
            <w:noProof/>
          </w:rPr>
          <w:t>8</w:t>
        </w:r>
        <w:r>
          <w:fldChar w:fldCharType="end"/>
        </w:r>
      </w:p>
    </w:sdtContent>
  </w:sdt>
  <w:p w14:paraId="16EB2FA2" w14:textId="1A2A338B" w:rsidR="00672624" w:rsidRDefault="0067262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5CA9" w14:textId="77777777" w:rsidR="00FA7C6A" w:rsidRDefault="00FA7C6A" w:rsidP="00FE6C49">
      <w:pPr>
        <w:spacing w:after="0" w:line="240" w:lineRule="auto"/>
      </w:pPr>
      <w:r>
        <w:separator/>
      </w:r>
    </w:p>
  </w:footnote>
  <w:footnote w:type="continuationSeparator" w:id="0">
    <w:p w14:paraId="7A10636E" w14:textId="77777777" w:rsidR="00FA7C6A" w:rsidRDefault="00FA7C6A" w:rsidP="00FE6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9"/>
    <w:multiLevelType w:val="multilevel"/>
    <w:tmpl w:val="43BE4CC0"/>
    <w:lvl w:ilvl="0">
      <w:start w:val="1"/>
      <w:numFmt w:val="bullet"/>
      <w:lvlText w:val=""/>
      <w:lvlJc w:val="left"/>
      <w:rPr>
        <w:rFonts w:ascii="Symbol" w:hAnsi="Symbol" w:hint="default"/>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2" w15:restartNumberingAfterBreak="0">
    <w:nsid w:val="0000000B"/>
    <w:multiLevelType w:val="multilevel"/>
    <w:tmpl w:val="79E8212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D"/>
    <w:multiLevelType w:val="multilevel"/>
    <w:tmpl w:val="E64CA56C"/>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17"/>
    <w:multiLevelType w:val="multilevel"/>
    <w:tmpl w:val="F7B6984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19"/>
    <w:multiLevelType w:val="multilevel"/>
    <w:tmpl w:val="A874F1E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1D"/>
    <w:multiLevelType w:val="multilevel"/>
    <w:tmpl w:val="697669A4"/>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21"/>
    <w:multiLevelType w:val="multilevel"/>
    <w:tmpl w:val="A8EE6098"/>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8"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9" w15:restartNumberingAfterBreak="0">
    <w:nsid w:val="00000025"/>
    <w:multiLevelType w:val="multilevel"/>
    <w:tmpl w:val="BAC23F7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0" w15:restartNumberingAfterBreak="0">
    <w:nsid w:val="00000027"/>
    <w:multiLevelType w:val="multilevel"/>
    <w:tmpl w:val="0152FE5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1" w15:restartNumberingAfterBreak="0">
    <w:nsid w:val="00000029"/>
    <w:multiLevelType w:val="multilevel"/>
    <w:tmpl w:val="475C104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2" w15:restartNumberingAfterBreak="0">
    <w:nsid w:val="0000002B"/>
    <w:multiLevelType w:val="multilevel"/>
    <w:tmpl w:val="C882D63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3" w15:restartNumberingAfterBreak="0">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00000031"/>
    <w:multiLevelType w:val="multilevel"/>
    <w:tmpl w:val="8C6A629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5" w15:restartNumberingAfterBreak="0">
    <w:nsid w:val="00000033"/>
    <w:multiLevelType w:val="multilevel"/>
    <w:tmpl w:val="6ECAD206"/>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6" w15:restartNumberingAfterBreak="0">
    <w:nsid w:val="00000035"/>
    <w:multiLevelType w:val="multilevel"/>
    <w:tmpl w:val="E26E5A4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7" w15:restartNumberingAfterBreak="0">
    <w:nsid w:val="00000037"/>
    <w:multiLevelType w:val="multilevel"/>
    <w:tmpl w:val="0FEC56A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8" w15:restartNumberingAfterBreak="0">
    <w:nsid w:val="00000039"/>
    <w:multiLevelType w:val="multilevel"/>
    <w:tmpl w:val="EDB281C2"/>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9" w15:restartNumberingAfterBreak="0">
    <w:nsid w:val="0000003B"/>
    <w:multiLevelType w:val="multilevel"/>
    <w:tmpl w:val="6114D0B0"/>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0" w15:restartNumberingAfterBreak="0">
    <w:nsid w:val="0000003D"/>
    <w:multiLevelType w:val="multilevel"/>
    <w:tmpl w:val="205CE0EC"/>
    <w:lvl w:ilvl="0">
      <w:start w:val="1"/>
      <w:numFmt w:val="lowerLetter"/>
      <w:lvlText w:val="%1)"/>
      <w:lvlJc w:val="left"/>
      <w:rPr>
        <w:rFonts w:asciiTheme="minorHAnsi" w:eastAsia="Times New Roman" w:hAnsiTheme="minorHAnsi" w:cstheme="minorHAnsi"/>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1" w15:restartNumberingAfterBreak="0">
    <w:nsid w:val="0000003F"/>
    <w:multiLevelType w:val="multilevel"/>
    <w:tmpl w:val="1F00868E"/>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15:restartNumberingAfterBreak="0">
    <w:nsid w:val="00000041"/>
    <w:multiLevelType w:val="multilevel"/>
    <w:tmpl w:val="99D6503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15:restartNumberingAfterBreak="0">
    <w:nsid w:val="00000043"/>
    <w:multiLevelType w:val="multilevel"/>
    <w:tmpl w:val="00BA4F9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15:restartNumberingAfterBreak="0">
    <w:nsid w:val="00000045"/>
    <w:multiLevelType w:val="multilevel"/>
    <w:tmpl w:val="12CC697E"/>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5" w15:restartNumberingAfterBreak="0">
    <w:nsid w:val="00000047"/>
    <w:multiLevelType w:val="multilevel"/>
    <w:tmpl w:val="00000046"/>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7" w15:restartNumberingAfterBreak="0">
    <w:nsid w:val="00000051"/>
    <w:multiLevelType w:val="multilevel"/>
    <w:tmpl w:val="C14866D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8" w15:restartNumberingAfterBreak="0">
    <w:nsid w:val="00000053"/>
    <w:multiLevelType w:val="multilevel"/>
    <w:tmpl w:val="91CA6CD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9" w15:restartNumberingAfterBreak="0">
    <w:nsid w:val="00000055"/>
    <w:multiLevelType w:val="multilevel"/>
    <w:tmpl w:val="8FC0384C"/>
    <w:lvl w:ilvl="0">
      <w:start w:val="1"/>
      <w:numFmt w:val="lowerLetter"/>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0" w15:restartNumberingAfterBreak="0">
    <w:nsid w:val="00000057"/>
    <w:multiLevelType w:val="multilevel"/>
    <w:tmpl w:val="2F38D44C"/>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15:restartNumberingAfterBreak="0">
    <w:nsid w:val="0000005D"/>
    <w:multiLevelType w:val="multilevel"/>
    <w:tmpl w:val="51744240"/>
    <w:lvl w:ilvl="0">
      <w:start w:val="7"/>
      <w:numFmt w:val="decimal"/>
      <w:lvlText w:val="%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3"/>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2" w15:restartNumberingAfterBreak="0">
    <w:nsid w:val="0000005F"/>
    <w:multiLevelType w:val="multilevel"/>
    <w:tmpl w:val="3B26969C"/>
    <w:lvl w:ilvl="0">
      <w:start w:val="3"/>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33" w15:restartNumberingAfterBreak="0">
    <w:nsid w:val="00000061"/>
    <w:multiLevelType w:val="multilevel"/>
    <w:tmpl w:val="08945C3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4" w15:restartNumberingAfterBreak="0">
    <w:nsid w:val="00000065"/>
    <w:multiLevelType w:val="multilevel"/>
    <w:tmpl w:val="2EE2FAE2"/>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5" w15:restartNumberingAfterBreak="0">
    <w:nsid w:val="05ED7DAB"/>
    <w:multiLevelType w:val="hybridMultilevel"/>
    <w:tmpl w:val="9A38F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750392A"/>
    <w:multiLevelType w:val="hybridMultilevel"/>
    <w:tmpl w:val="448620E6"/>
    <w:lvl w:ilvl="0" w:tplc="AC7A409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7" w15:restartNumberingAfterBreak="0">
    <w:nsid w:val="0833488E"/>
    <w:multiLevelType w:val="hybridMultilevel"/>
    <w:tmpl w:val="7400B0BE"/>
    <w:lvl w:ilvl="0" w:tplc="3954BA52">
      <w:start w:val="5"/>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166309"/>
    <w:multiLevelType w:val="multilevel"/>
    <w:tmpl w:val="9F0AB78C"/>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47F0707"/>
    <w:multiLevelType w:val="multilevel"/>
    <w:tmpl w:val="89F4E40C"/>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0" w15:restartNumberingAfterBreak="0">
    <w:nsid w:val="17FC5507"/>
    <w:multiLevelType w:val="multilevel"/>
    <w:tmpl w:val="43B6FC70"/>
    <w:lvl w:ilvl="0">
      <w:start w:val="3"/>
      <w:numFmt w:val="decimal"/>
      <w:lvlText w:val="%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19"/>
        <w:szCs w:val="19"/>
        <w:u w:val="none"/>
      </w:rPr>
    </w:lvl>
  </w:abstractNum>
  <w:abstractNum w:abstractNumId="41" w15:restartNumberingAfterBreak="0">
    <w:nsid w:val="20C01A23"/>
    <w:multiLevelType w:val="hybridMultilevel"/>
    <w:tmpl w:val="EE908B2A"/>
    <w:lvl w:ilvl="0" w:tplc="C1160108">
      <w:start w:val="6"/>
      <w:numFmt w:val="decimal"/>
      <w:lvlText w:val="%1)"/>
      <w:lvlJc w:val="left"/>
      <w:pPr>
        <w:ind w:left="14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40622AE"/>
    <w:multiLevelType w:val="hybridMultilevel"/>
    <w:tmpl w:val="294811AE"/>
    <w:lvl w:ilvl="0" w:tplc="04150011">
      <w:start w:val="1"/>
      <w:numFmt w:val="decimal"/>
      <w:lvlText w:val="%1)"/>
      <w:lvlJc w:val="left"/>
      <w:pPr>
        <w:ind w:left="1040" w:hanging="360"/>
      </w:pPr>
    </w:lvl>
    <w:lvl w:ilvl="1" w:tplc="04150011">
      <w:start w:val="1"/>
      <w:numFmt w:val="decimal"/>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3" w15:restartNumberingAfterBreak="0">
    <w:nsid w:val="2F505378"/>
    <w:multiLevelType w:val="hybridMultilevel"/>
    <w:tmpl w:val="D278D3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966DD5"/>
    <w:multiLevelType w:val="hybridMultilevel"/>
    <w:tmpl w:val="C630B746"/>
    <w:lvl w:ilvl="0" w:tplc="773A87D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9D17F2"/>
    <w:multiLevelType w:val="hybridMultilevel"/>
    <w:tmpl w:val="4650B7F4"/>
    <w:lvl w:ilvl="0" w:tplc="BEB82AFA">
      <w:start w:val="1"/>
      <w:numFmt w:val="decimal"/>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6" w15:restartNumberingAfterBreak="0">
    <w:nsid w:val="538B48C9"/>
    <w:multiLevelType w:val="hybridMultilevel"/>
    <w:tmpl w:val="10A4AC2E"/>
    <w:lvl w:ilvl="0" w:tplc="04150001">
      <w:start w:val="1"/>
      <w:numFmt w:val="bullet"/>
      <w:lvlText w:val=""/>
      <w:lvlJc w:val="left"/>
      <w:pPr>
        <w:ind w:left="1910" w:hanging="360"/>
      </w:pPr>
      <w:rPr>
        <w:rFonts w:ascii="Symbol" w:hAnsi="Symbol" w:hint="default"/>
      </w:rPr>
    </w:lvl>
    <w:lvl w:ilvl="1" w:tplc="04150003" w:tentative="1">
      <w:start w:val="1"/>
      <w:numFmt w:val="bullet"/>
      <w:lvlText w:val="o"/>
      <w:lvlJc w:val="left"/>
      <w:pPr>
        <w:ind w:left="2630" w:hanging="360"/>
      </w:pPr>
      <w:rPr>
        <w:rFonts w:ascii="Courier New" w:hAnsi="Courier New" w:cs="Courier New" w:hint="default"/>
      </w:rPr>
    </w:lvl>
    <w:lvl w:ilvl="2" w:tplc="04150005" w:tentative="1">
      <w:start w:val="1"/>
      <w:numFmt w:val="bullet"/>
      <w:lvlText w:val=""/>
      <w:lvlJc w:val="left"/>
      <w:pPr>
        <w:ind w:left="3350" w:hanging="360"/>
      </w:pPr>
      <w:rPr>
        <w:rFonts w:ascii="Wingdings" w:hAnsi="Wingdings" w:hint="default"/>
      </w:rPr>
    </w:lvl>
    <w:lvl w:ilvl="3" w:tplc="04150001" w:tentative="1">
      <w:start w:val="1"/>
      <w:numFmt w:val="bullet"/>
      <w:lvlText w:val=""/>
      <w:lvlJc w:val="left"/>
      <w:pPr>
        <w:ind w:left="4070" w:hanging="360"/>
      </w:pPr>
      <w:rPr>
        <w:rFonts w:ascii="Symbol" w:hAnsi="Symbol" w:hint="default"/>
      </w:rPr>
    </w:lvl>
    <w:lvl w:ilvl="4" w:tplc="04150003" w:tentative="1">
      <w:start w:val="1"/>
      <w:numFmt w:val="bullet"/>
      <w:lvlText w:val="o"/>
      <w:lvlJc w:val="left"/>
      <w:pPr>
        <w:ind w:left="4790" w:hanging="360"/>
      </w:pPr>
      <w:rPr>
        <w:rFonts w:ascii="Courier New" w:hAnsi="Courier New" w:cs="Courier New" w:hint="default"/>
      </w:rPr>
    </w:lvl>
    <w:lvl w:ilvl="5" w:tplc="04150005" w:tentative="1">
      <w:start w:val="1"/>
      <w:numFmt w:val="bullet"/>
      <w:lvlText w:val=""/>
      <w:lvlJc w:val="left"/>
      <w:pPr>
        <w:ind w:left="5510" w:hanging="360"/>
      </w:pPr>
      <w:rPr>
        <w:rFonts w:ascii="Wingdings" w:hAnsi="Wingdings" w:hint="default"/>
      </w:rPr>
    </w:lvl>
    <w:lvl w:ilvl="6" w:tplc="04150001" w:tentative="1">
      <w:start w:val="1"/>
      <w:numFmt w:val="bullet"/>
      <w:lvlText w:val=""/>
      <w:lvlJc w:val="left"/>
      <w:pPr>
        <w:ind w:left="6230" w:hanging="360"/>
      </w:pPr>
      <w:rPr>
        <w:rFonts w:ascii="Symbol" w:hAnsi="Symbol" w:hint="default"/>
      </w:rPr>
    </w:lvl>
    <w:lvl w:ilvl="7" w:tplc="04150003" w:tentative="1">
      <w:start w:val="1"/>
      <w:numFmt w:val="bullet"/>
      <w:lvlText w:val="o"/>
      <w:lvlJc w:val="left"/>
      <w:pPr>
        <w:ind w:left="6950" w:hanging="360"/>
      </w:pPr>
      <w:rPr>
        <w:rFonts w:ascii="Courier New" w:hAnsi="Courier New" w:cs="Courier New" w:hint="default"/>
      </w:rPr>
    </w:lvl>
    <w:lvl w:ilvl="8" w:tplc="04150005" w:tentative="1">
      <w:start w:val="1"/>
      <w:numFmt w:val="bullet"/>
      <w:lvlText w:val=""/>
      <w:lvlJc w:val="left"/>
      <w:pPr>
        <w:ind w:left="7670" w:hanging="360"/>
      </w:pPr>
      <w:rPr>
        <w:rFonts w:ascii="Wingdings" w:hAnsi="Wingdings" w:hint="default"/>
      </w:rPr>
    </w:lvl>
  </w:abstractNum>
  <w:abstractNum w:abstractNumId="47" w15:restartNumberingAfterBreak="0">
    <w:nsid w:val="591302FF"/>
    <w:multiLevelType w:val="multilevel"/>
    <w:tmpl w:val="6E74F066"/>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8" w15:restartNumberingAfterBreak="0">
    <w:nsid w:val="5BF47460"/>
    <w:multiLevelType w:val="multilevel"/>
    <w:tmpl w:val="82FC8B0A"/>
    <w:lvl w:ilvl="0">
      <w:start w:val="1"/>
      <w:numFmt w:val="decimal"/>
      <w:lvlText w:val="%1."/>
      <w:lvlJc w:val="left"/>
      <w:pPr>
        <w:ind w:left="501" w:hanging="360"/>
      </w:pPr>
      <w:rPr>
        <w:b w:val="0"/>
        <w:bCs w:val="0"/>
      </w:rPr>
    </w:lvl>
    <w:lvl w:ilvl="1">
      <w:start w:val="1"/>
      <w:numFmt w:val="decimal"/>
      <w:lvlText w:val="%2)"/>
      <w:lvlJc w:val="left"/>
      <w:pPr>
        <w:ind w:left="502" w:hanging="360"/>
      </w:p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49" w15:restartNumberingAfterBreak="0">
    <w:nsid w:val="5C491BCA"/>
    <w:multiLevelType w:val="hybridMultilevel"/>
    <w:tmpl w:val="6130CCB8"/>
    <w:lvl w:ilvl="0" w:tplc="D7520CA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DD4C3E"/>
    <w:multiLevelType w:val="hybridMultilevel"/>
    <w:tmpl w:val="31EC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38527C7"/>
    <w:multiLevelType w:val="hybridMultilevel"/>
    <w:tmpl w:val="21788474"/>
    <w:lvl w:ilvl="0" w:tplc="B46E82B8">
      <w:start w:val="1"/>
      <w:numFmt w:val="lowerLetter"/>
      <w:lvlText w:val="%1)"/>
      <w:lvlJc w:val="left"/>
      <w:pPr>
        <w:ind w:left="1065" w:hanging="705"/>
      </w:pPr>
      <w:rPr>
        <w:rFonts w:hint="default"/>
      </w:rPr>
    </w:lvl>
    <w:lvl w:ilvl="1" w:tplc="04150011">
      <w:start w:val="1"/>
      <w:numFmt w:val="decimal"/>
      <w:lvlText w:val="%2)"/>
      <w:lvlJc w:val="left"/>
      <w:pPr>
        <w:ind w:left="785" w:hanging="360"/>
      </w:pPr>
      <w:rPr>
        <w:rFonts w:hint="default"/>
      </w:rPr>
    </w:lvl>
    <w:lvl w:ilvl="2" w:tplc="EFD8C734">
      <w:start w:val="12"/>
      <w:numFmt w:val="bullet"/>
      <w:lvlText w:val=""/>
      <w:lvlJc w:val="left"/>
      <w:pPr>
        <w:ind w:left="2340" w:hanging="360"/>
      </w:pPr>
      <w:rPr>
        <w:rFonts w:ascii="Symbol" w:eastAsiaTheme="minorEastAsia"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9C71A6"/>
    <w:multiLevelType w:val="multilevel"/>
    <w:tmpl w:val="C29C90A2"/>
    <w:lvl w:ilvl="0">
      <w:start w:val="1"/>
      <w:numFmt w:val="decimal"/>
      <w:lvlText w:val="%1."/>
      <w:lvlJc w:val="left"/>
      <w:pPr>
        <w:ind w:left="501" w:hanging="360"/>
      </w:pPr>
      <w:rPr>
        <w:b w:val="0"/>
        <w:bCs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861" w:hanging="720"/>
      </w:pPr>
      <w:rPr>
        <w:rFonts w:hint="default"/>
        <w:u w:val="none"/>
      </w:rPr>
    </w:lvl>
    <w:lvl w:ilvl="3">
      <w:start w:val="1"/>
      <w:numFmt w:val="decimal"/>
      <w:isLgl/>
      <w:lvlText w:val="%1.%2.%3.%4"/>
      <w:lvlJc w:val="left"/>
      <w:pPr>
        <w:ind w:left="861" w:hanging="720"/>
      </w:pPr>
      <w:rPr>
        <w:rFonts w:hint="default"/>
        <w:u w:val="none"/>
      </w:rPr>
    </w:lvl>
    <w:lvl w:ilvl="4">
      <w:start w:val="1"/>
      <w:numFmt w:val="decimal"/>
      <w:isLgl/>
      <w:lvlText w:val="%1.%2.%3.%4.%5"/>
      <w:lvlJc w:val="left"/>
      <w:pPr>
        <w:ind w:left="1221" w:hanging="1080"/>
      </w:pPr>
      <w:rPr>
        <w:rFonts w:hint="default"/>
        <w:u w:val="none"/>
      </w:rPr>
    </w:lvl>
    <w:lvl w:ilvl="5">
      <w:start w:val="1"/>
      <w:numFmt w:val="decimal"/>
      <w:isLgl/>
      <w:lvlText w:val="%1.%2.%3.%4.%5.%6"/>
      <w:lvlJc w:val="left"/>
      <w:pPr>
        <w:ind w:left="1221" w:hanging="1080"/>
      </w:pPr>
      <w:rPr>
        <w:rFonts w:hint="default"/>
        <w:u w:val="none"/>
      </w:rPr>
    </w:lvl>
    <w:lvl w:ilvl="6">
      <w:start w:val="1"/>
      <w:numFmt w:val="decimal"/>
      <w:isLgl/>
      <w:lvlText w:val="%1.%2.%3.%4.%5.%6.%7"/>
      <w:lvlJc w:val="left"/>
      <w:pPr>
        <w:ind w:left="1581" w:hanging="1440"/>
      </w:pPr>
      <w:rPr>
        <w:rFonts w:hint="default"/>
        <w:u w:val="none"/>
      </w:rPr>
    </w:lvl>
    <w:lvl w:ilvl="7">
      <w:start w:val="1"/>
      <w:numFmt w:val="decimal"/>
      <w:isLgl/>
      <w:lvlText w:val="%1.%2.%3.%4.%5.%6.%7.%8"/>
      <w:lvlJc w:val="left"/>
      <w:pPr>
        <w:ind w:left="1581" w:hanging="1440"/>
      </w:pPr>
      <w:rPr>
        <w:rFonts w:hint="default"/>
        <w:u w:val="none"/>
      </w:rPr>
    </w:lvl>
    <w:lvl w:ilvl="8">
      <w:start w:val="1"/>
      <w:numFmt w:val="decimal"/>
      <w:isLgl/>
      <w:lvlText w:val="%1.%2.%3.%4.%5.%6.%7.%8.%9"/>
      <w:lvlJc w:val="left"/>
      <w:pPr>
        <w:ind w:left="1581" w:hanging="1440"/>
      </w:pPr>
      <w:rPr>
        <w:rFonts w:hint="default"/>
        <w:u w:val="none"/>
      </w:rPr>
    </w:lvl>
  </w:abstractNum>
  <w:abstractNum w:abstractNumId="53" w15:restartNumberingAfterBreak="0">
    <w:nsid w:val="65623579"/>
    <w:multiLevelType w:val="hybridMultilevel"/>
    <w:tmpl w:val="6FC2FA44"/>
    <w:lvl w:ilvl="0" w:tplc="C7C44438">
      <w:start w:val="1"/>
      <w:numFmt w:val="lowerLetter"/>
      <w:lvlText w:val="%1)"/>
      <w:lvlJc w:val="left"/>
      <w:pPr>
        <w:ind w:left="1042" w:hanging="360"/>
      </w:pPr>
      <w:rPr>
        <w:rFonts w:hint="default"/>
        <w:color w:val="000000"/>
      </w:rPr>
    </w:lvl>
    <w:lvl w:ilvl="1" w:tplc="04150019" w:tentative="1">
      <w:start w:val="1"/>
      <w:numFmt w:val="lowerLetter"/>
      <w:lvlText w:val="%2."/>
      <w:lvlJc w:val="left"/>
      <w:pPr>
        <w:ind w:left="1762" w:hanging="360"/>
      </w:pPr>
    </w:lvl>
    <w:lvl w:ilvl="2" w:tplc="0415001B" w:tentative="1">
      <w:start w:val="1"/>
      <w:numFmt w:val="lowerRoman"/>
      <w:lvlText w:val="%3."/>
      <w:lvlJc w:val="right"/>
      <w:pPr>
        <w:ind w:left="2482" w:hanging="180"/>
      </w:pPr>
    </w:lvl>
    <w:lvl w:ilvl="3" w:tplc="0415000F" w:tentative="1">
      <w:start w:val="1"/>
      <w:numFmt w:val="decimal"/>
      <w:lvlText w:val="%4."/>
      <w:lvlJc w:val="left"/>
      <w:pPr>
        <w:ind w:left="3202" w:hanging="360"/>
      </w:pPr>
    </w:lvl>
    <w:lvl w:ilvl="4" w:tplc="04150019" w:tentative="1">
      <w:start w:val="1"/>
      <w:numFmt w:val="lowerLetter"/>
      <w:lvlText w:val="%5."/>
      <w:lvlJc w:val="left"/>
      <w:pPr>
        <w:ind w:left="3922" w:hanging="360"/>
      </w:pPr>
    </w:lvl>
    <w:lvl w:ilvl="5" w:tplc="0415001B" w:tentative="1">
      <w:start w:val="1"/>
      <w:numFmt w:val="lowerRoman"/>
      <w:lvlText w:val="%6."/>
      <w:lvlJc w:val="right"/>
      <w:pPr>
        <w:ind w:left="4642" w:hanging="180"/>
      </w:pPr>
    </w:lvl>
    <w:lvl w:ilvl="6" w:tplc="0415000F" w:tentative="1">
      <w:start w:val="1"/>
      <w:numFmt w:val="decimal"/>
      <w:lvlText w:val="%7."/>
      <w:lvlJc w:val="left"/>
      <w:pPr>
        <w:ind w:left="5362" w:hanging="360"/>
      </w:pPr>
    </w:lvl>
    <w:lvl w:ilvl="7" w:tplc="04150019" w:tentative="1">
      <w:start w:val="1"/>
      <w:numFmt w:val="lowerLetter"/>
      <w:lvlText w:val="%8."/>
      <w:lvlJc w:val="left"/>
      <w:pPr>
        <w:ind w:left="6082" w:hanging="360"/>
      </w:pPr>
    </w:lvl>
    <w:lvl w:ilvl="8" w:tplc="0415001B" w:tentative="1">
      <w:start w:val="1"/>
      <w:numFmt w:val="lowerRoman"/>
      <w:lvlText w:val="%9."/>
      <w:lvlJc w:val="right"/>
      <w:pPr>
        <w:ind w:left="6802" w:hanging="180"/>
      </w:pPr>
    </w:lvl>
  </w:abstractNum>
  <w:abstractNum w:abstractNumId="54" w15:restartNumberingAfterBreak="0">
    <w:nsid w:val="6A1E4670"/>
    <w:multiLevelType w:val="hybridMultilevel"/>
    <w:tmpl w:val="818666B6"/>
    <w:lvl w:ilvl="0" w:tplc="E9FE6EAE">
      <w:start w:val="1"/>
      <w:numFmt w:val="decimal"/>
      <w:lvlText w:val="%1."/>
      <w:lvlJc w:val="left"/>
      <w:pPr>
        <w:ind w:left="1221" w:hanging="360"/>
      </w:pPr>
      <w:rPr>
        <w:rFonts w:hint="default"/>
      </w:r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55" w15:restartNumberingAfterBreak="0">
    <w:nsid w:val="708B5E47"/>
    <w:multiLevelType w:val="multilevel"/>
    <w:tmpl w:val="540CD17A"/>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360" w:hanging="360"/>
      </w:p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6" w15:restartNumberingAfterBreak="0">
    <w:nsid w:val="73E5591E"/>
    <w:multiLevelType w:val="hybridMultilevel"/>
    <w:tmpl w:val="E85E1AF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6294F26"/>
    <w:multiLevelType w:val="multilevel"/>
    <w:tmpl w:val="1BD2A4C8"/>
    <w:lvl w:ilvl="0">
      <w:start w:val="1"/>
      <w:numFmt w:val="decimal"/>
      <w:lvlText w:val="%1)"/>
      <w:lvlJc w:val="left"/>
      <w:pPr>
        <w:ind w:left="720" w:hanging="360"/>
      </w:p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9EE66BC"/>
    <w:multiLevelType w:val="multilevel"/>
    <w:tmpl w:val="FC781A40"/>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9" w15:restartNumberingAfterBreak="0">
    <w:nsid w:val="7CD42EEC"/>
    <w:multiLevelType w:val="multilevel"/>
    <w:tmpl w:val="BD8AE730"/>
    <w:lvl w:ilvl="0">
      <w:start w:val="1"/>
      <w:numFmt w:val="decimal"/>
      <w:lvlText w:val="%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360" w:hanging="360"/>
      </w:pPr>
    </w:lvl>
    <w:lvl w:ilvl="3">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3"/>
      <w:lvlJc w:val="left"/>
      <w:rPr>
        <w:rFonts w:ascii="Arial" w:hAnsi="Arial" w:cs="Arial"/>
        <w:b w:val="0"/>
        <w:bCs w:val="0"/>
        <w:i w:val="0"/>
        <w:iCs w:val="0"/>
        <w:smallCaps w:val="0"/>
        <w:strike w:val="0"/>
        <w:color w:val="000000"/>
        <w:spacing w:val="0"/>
        <w:w w:val="100"/>
        <w:position w:val="0"/>
        <w:sz w:val="19"/>
        <w:szCs w:val="19"/>
        <w:u w:val="none"/>
      </w:rPr>
    </w:lvl>
  </w:abstractNum>
  <w:num w:numId="1" w16cid:durableId="265767954">
    <w:abstractNumId w:val="0"/>
  </w:num>
  <w:num w:numId="2" w16cid:durableId="1327516385">
    <w:abstractNumId w:val="1"/>
  </w:num>
  <w:num w:numId="3" w16cid:durableId="672150336">
    <w:abstractNumId w:val="2"/>
  </w:num>
  <w:num w:numId="4" w16cid:durableId="1775634513">
    <w:abstractNumId w:val="3"/>
  </w:num>
  <w:num w:numId="5" w16cid:durableId="1138912382">
    <w:abstractNumId w:val="4"/>
  </w:num>
  <w:num w:numId="6" w16cid:durableId="954948537">
    <w:abstractNumId w:val="5"/>
  </w:num>
  <w:num w:numId="7" w16cid:durableId="1062218262">
    <w:abstractNumId w:val="6"/>
  </w:num>
  <w:num w:numId="8" w16cid:durableId="1273900540">
    <w:abstractNumId w:val="7"/>
  </w:num>
  <w:num w:numId="9" w16cid:durableId="1524978465">
    <w:abstractNumId w:val="8"/>
  </w:num>
  <w:num w:numId="10" w16cid:durableId="439299722">
    <w:abstractNumId w:val="9"/>
  </w:num>
  <w:num w:numId="11" w16cid:durableId="2131048757">
    <w:abstractNumId w:val="10"/>
  </w:num>
  <w:num w:numId="12" w16cid:durableId="993484607">
    <w:abstractNumId w:val="11"/>
  </w:num>
  <w:num w:numId="13" w16cid:durableId="1055466081">
    <w:abstractNumId w:val="12"/>
  </w:num>
  <w:num w:numId="14" w16cid:durableId="982462063">
    <w:abstractNumId w:val="13"/>
  </w:num>
  <w:num w:numId="15" w16cid:durableId="2118212459">
    <w:abstractNumId w:val="14"/>
  </w:num>
  <w:num w:numId="16" w16cid:durableId="408772813">
    <w:abstractNumId w:val="15"/>
  </w:num>
  <w:num w:numId="17" w16cid:durableId="2088257805">
    <w:abstractNumId w:val="16"/>
  </w:num>
  <w:num w:numId="18" w16cid:durableId="874347370">
    <w:abstractNumId w:val="17"/>
  </w:num>
  <w:num w:numId="19" w16cid:durableId="967784333">
    <w:abstractNumId w:val="18"/>
  </w:num>
  <w:num w:numId="20" w16cid:durableId="1203904108">
    <w:abstractNumId w:val="19"/>
  </w:num>
  <w:num w:numId="21" w16cid:durableId="846015536">
    <w:abstractNumId w:val="20"/>
  </w:num>
  <w:num w:numId="22" w16cid:durableId="2043675848">
    <w:abstractNumId w:val="21"/>
  </w:num>
  <w:num w:numId="23" w16cid:durableId="971712691">
    <w:abstractNumId w:val="22"/>
  </w:num>
  <w:num w:numId="24" w16cid:durableId="1853297662">
    <w:abstractNumId w:val="23"/>
  </w:num>
  <w:num w:numId="25" w16cid:durableId="1868255857">
    <w:abstractNumId w:val="24"/>
  </w:num>
  <w:num w:numId="26" w16cid:durableId="1563637378">
    <w:abstractNumId w:val="25"/>
  </w:num>
  <w:num w:numId="27" w16cid:durableId="333842216">
    <w:abstractNumId w:val="26"/>
  </w:num>
  <w:num w:numId="28" w16cid:durableId="1009479828">
    <w:abstractNumId w:val="27"/>
  </w:num>
  <w:num w:numId="29" w16cid:durableId="1681808724">
    <w:abstractNumId w:val="28"/>
  </w:num>
  <w:num w:numId="30" w16cid:durableId="2142306839">
    <w:abstractNumId w:val="29"/>
  </w:num>
  <w:num w:numId="31" w16cid:durableId="1459451639">
    <w:abstractNumId w:val="30"/>
  </w:num>
  <w:num w:numId="32" w16cid:durableId="1591236305">
    <w:abstractNumId w:val="31"/>
  </w:num>
  <w:num w:numId="33" w16cid:durableId="2120564083">
    <w:abstractNumId w:val="32"/>
  </w:num>
  <w:num w:numId="34" w16cid:durableId="1433357861">
    <w:abstractNumId w:val="33"/>
  </w:num>
  <w:num w:numId="35" w16cid:durableId="565066639">
    <w:abstractNumId w:val="34"/>
  </w:num>
  <w:num w:numId="36" w16cid:durableId="1317881803">
    <w:abstractNumId w:val="57"/>
  </w:num>
  <w:num w:numId="37" w16cid:durableId="615022344">
    <w:abstractNumId w:val="51"/>
  </w:num>
  <w:num w:numId="38" w16cid:durableId="482041143">
    <w:abstractNumId w:val="52"/>
  </w:num>
  <w:num w:numId="39" w16cid:durableId="567305544">
    <w:abstractNumId w:val="53"/>
  </w:num>
  <w:num w:numId="40" w16cid:durableId="486284811">
    <w:abstractNumId w:val="38"/>
  </w:num>
  <w:num w:numId="41" w16cid:durableId="1877573320">
    <w:abstractNumId w:val="42"/>
  </w:num>
  <w:num w:numId="42" w16cid:durableId="38676166">
    <w:abstractNumId w:val="45"/>
  </w:num>
  <w:num w:numId="43" w16cid:durableId="1821145156">
    <w:abstractNumId w:val="40"/>
  </w:num>
  <w:num w:numId="44" w16cid:durableId="1749383774">
    <w:abstractNumId w:val="48"/>
  </w:num>
  <w:num w:numId="45" w16cid:durableId="1597321678">
    <w:abstractNumId w:val="59"/>
  </w:num>
  <w:num w:numId="46" w16cid:durableId="824736485">
    <w:abstractNumId w:val="37"/>
  </w:num>
  <w:num w:numId="47" w16cid:durableId="1711152040">
    <w:abstractNumId w:val="41"/>
  </w:num>
  <w:num w:numId="48" w16cid:durableId="1960450145">
    <w:abstractNumId w:val="58"/>
  </w:num>
  <w:num w:numId="49" w16cid:durableId="567963085">
    <w:abstractNumId w:val="55"/>
  </w:num>
  <w:num w:numId="50" w16cid:durableId="268853144">
    <w:abstractNumId w:val="56"/>
  </w:num>
  <w:num w:numId="51" w16cid:durableId="1454059250">
    <w:abstractNumId w:val="39"/>
  </w:num>
  <w:num w:numId="52" w16cid:durableId="430273875">
    <w:abstractNumId w:val="47"/>
  </w:num>
  <w:num w:numId="53" w16cid:durableId="205996714">
    <w:abstractNumId w:val="44"/>
  </w:num>
  <w:num w:numId="54" w16cid:durableId="1558197849">
    <w:abstractNumId w:val="43"/>
  </w:num>
  <w:num w:numId="55" w16cid:durableId="10690464">
    <w:abstractNumId w:val="35"/>
  </w:num>
  <w:num w:numId="56" w16cid:durableId="182718277">
    <w:abstractNumId w:val="54"/>
  </w:num>
  <w:num w:numId="57" w16cid:durableId="512300465">
    <w:abstractNumId w:val="46"/>
  </w:num>
  <w:num w:numId="58" w16cid:durableId="1476797200">
    <w:abstractNumId w:val="50"/>
  </w:num>
  <w:num w:numId="59" w16cid:durableId="1274441017">
    <w:abstractNumId w:val="49"/>
  </w:num>
  <w:num w:numId="60" w16cid:durableId="1875969172">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9D"/>
    <w:rsid w:val="000046FD"/>
    <w:rsid w:val="00010066"/>
    <w:rsid w:val="00041891"/>
    <w:rsid w:val="000430F6"/>
    <w:rsid w:val="0004628F"/>
    <w:rsid w:val="00071379"/>
    <w:rsid w:val="000901EF"/>
    <w:rsid w:val="00091E9C"/>
    <w:rsid w:val="00096D07"/>
    <w:rsid w:val="000975A3"/>
    <w:rsid w:val="000B3791"/>
    <w:rsid w:val="000B6745"/>
    <w:rsid w:val="000B6751"/>
    <w:rsid w:val="000B7174"/>
    <w:rsid w:val="000B7ADB"/>
    <w:rsid w:val="000C07CB"/>
    <w:rsid w:val="000C0AAD"/>
    <w:rsid w:val="000C4A1A"/>
    <w:rsid w:val="000C4DA5"/>
    <w:rsid w:val="000D06D5"/>
    <w:rsid w:val="000D5A83"/>
    <w:rsid w:val="000E4D23"/>
    <w:rsid w:val="000E4E3C"/>
    <w:rsid w:val="000F1AE4"/>
    <w:rsid w:val="000F2EAD"/>
    <w:rsid w:val="000F3FFB"/>
    <w:rsid w:val="001129EA"/>
    <w:rsid w:val="001158B1"/>
    <w:rsid w:val="00116037"/>
    <w:rsid w:val="00117BEB"/>
    <w:rsid w:val="00117CCE"/>
    <w:rsid w:val="001227B2"/>
    <w:rsid w:val="001333C9"/>
    <w:rsid w:val="00140E98"/>
    <w:rsid w:val="00140EB4"/>
    <w:rsid w:val="0015130C"/>
    <w:rsid w:val="001513D7"/>
    <w:rsid w:val="00151A8C"/>
    <w:rsid w:val="001569F7"/>
    <w:rsid w:val="00163C50"/>
    <w:rsid w:val="00165D38"/>
    <w:rsid w:val="00165EFA"/>
    <w:rsid w:val="001731BD"/>
    <w:rsid w:val="0017419D"/>
    <w:rsid w:val="00180E63"/>
    <w:rsid w:val="00181CD6"/>
    <w:rsid w:val="001823BD"/>
    <w:rsid w:val="0018356B"/>
    <w:rsid w:val="001836D4"/>
    <w:rsid w:val="00184797"/>
    <w:rsid w:val="00185127"/>
    <w:rsid w:val="00185A60"/>
    <w:rsid w:val="001870A8"/>
    <w:rsid w:val="00190447"/>
    <w:rsid w:val="0019362F"/>
    <w:rsid w:val="00194CB3"/>
    <w:rsid w:val="001957D6"/>
    <w:rsid w:val="00197C7F"/>
    <w:rsid w:val="001C396D"/>
    <w:rsid w:val="001C56F5"/>
    <w:rsid w:val="001D57E1"/>
    <w:rsid w:val="001E1D55"/>
    <w:rsid w:val="001E32DE"/>
    <w:rsid w:val="001E395D"/>
    <w:rsid w:val="001F5ACA"/>
    <w:rsid w:val="00202335"/>
    <w:rsid w:val="002037F4"/>
    <w:rsid w:val="00206D54"/>
    <w:rsid w:val="00207389"/>
    <w:rsid w:val="002102C8"/>
    <w:rsid w:val="00212922"/>
    <w:rsid w:val="0022152E"/>
    <w:rsid w:val="002216D6"/>
    <w:rsid w:val="0023274C"/>
    <w:rsid w:val="002428FE"/>
    <w:rsid w:val="00247AB7"/>
    <w:rsid w:val="00250B71"/>
    <w:rsid w:val="00255E84"/>
    <w:rsid w:val="002562E0"/>
    <w:rsid w:val="0026588A"/>
    <w:rsid w:val="00272CE8"/>
    <w:rsid w:val="00281EA4"/>
    <w:rsid w:val="002821A9"/>
    <w:rsid w:val="002842EA"/>
    <w:rsid w:val="00290832"/>
    <w:rsid w:val="002B07CF"/>
    <w:rsid w:val="002B26B7"/>
    <w:rsid w:val="002B312D"/>
    <w:rsid w:val="002B5F12"/>
    <w:rsid w:val="002C2287"/>
    <w:rsid w:val="002C5413"/>
    <w:rsid w:val="002C5A0C"/>
    <w:rsid w:val="002D214E"/>
    <w:rsid w:val="002D51BC"/>
    <w:rsid w:val="002D5DDC"/>
    <w:rsid w:val="002F0AF2"/>
    <w:rsid w:val="002F2946"/>
    <w:rsid w:val="002F5595"/>
    <w:rsid w:val="002F5D0D"/>
    <w:rsid w:val="00315001"/>
    <w:rsid w:val="00332CB0"/>
    <w:rsid w:val="00336536"/>
    <w:rsid w:val="00336E03"/>
    <w:rsid w:val="00337DE5"/>
    <w:rsid w:val="00340DFF"/>
    <w:rsid w:val="003435EB"/>
    <w:rsid w:val="00353C7B"/>
    <w:rsid w:val="00353EFE"/>
    <w:rsid w:val="0035571D"/>
    <w:rsid w:val="00360CE7"/>
    <w:rsid w:val="00361F52"/>
    <w:rsid w:val="00365C1E"/>
    <w:rsid w:val="0037379D"/>
    <w:rsid w:val="003743F5"/>
    <w:rsid w:val="00382865"/>
    <w:rsid w:val="0038784E"/>
    <w:rsid w:val="00391EB0"/>
    <w:rsid w:val="00395E12"/>
    <w:rsid w:val="003A1B3E"/>
    <w:rsid w:val="003A32ED"/>
    <w:rsid w:val="003A5FA8"/>
    <w:rsid w:val="003B3F1F"/>
    <w:rsid w:val="003B4F7B"/>
    <w:rsid w:val="003C0DDF"/>
    <w:rsid w:val="003C277E"/>
    <w:rsid w:val="003C74E8"/>
    <w:rsid w:val="003D2049"/>
    <w:rsid w:val="003D5F72"/>
    <w:rsid w:val="003E2E45"/>
    <w:rsid w:val="003F2062"/>
    <w:rsid w:val="00400F75"/>
    <w:rsid w:val="00403CBA"/>
    <w:rsid w:val="00405B4B"/>
    <w:rsid w:val="004063DE"/>
    <w:rsid w:val="00420002"/>
    <w:rsid w:val="00420A35"/>
    <w:rsid w:val="004211DC"/>
    <w:rsid w:val="004237AA"/>
    <w:rsid w:val="004309EA"/>
    <w:rsid w:val="00430C74"/>
    <w:rsid w:val="004326CD"/>
    <w:rsid w:val="00434612"/>
    <w:rsid w:val="00436299"/>
    <w:rsid w:val="004364F5"/>
    <w:rsid w:val="004428CD"/>
    <w:rsid w:val="00444C3E"/>
    <w:rsid w:val="0044683E"/>
    <w:rsid w:val="004539DF"/>
    <w:rsid w:val="004572E7"/>
    <w:rsid w:val="00463658"/>
    <w:rsid w:val="004648F3"/>
    <w:rsid w:val="0047167E"/>
    <w:rsid w:val="004846DD"/>
    <w:rsid w:val="004852B9"/>
    <w:rsid w:val="00485C2D"/>
    <w:rsid w:val="0049650E"/>
    <w:rsid w:val="004A2D96"/>
    <w:rsid w:val="004B136E"/>
    <w:rsid w:val="004B2A40"/>
    <w:rsid w:val="004C0064"/>
    <w:rsid w:val="004C41C1"/>
    <w:rsid w:val="004C5E35"/>
    <w:rsid w:val="004D35D3"/>
    <w:rsid w:val="004D4489"/>
    <w:rsid w:val="004E52FC"/>
    <w:rsid w:val="004E6D04"/>
    <w:rsid w:val="00500D69"/>
    <w:rsid w:val="00507692"/>
    <w:rsid w:val="00517BAC"/>
    <w:rsid w:val="00527626"/>
    <w:rsid w:val="005316FC"/>
    <w:rsid w:val="00533159"/>
    <w:rsid w:val="00535106"/>
    <w:rsid w:val="00537143"/>
    <w:rsid w:val="00537501"/>
    <w:rsid w:val="00540919"/>
    <w:rsid w:val="00541B99"/>
    <w:rsid w:val="0054301E"/>
    <w:rsid w:val="00547971"/>
    <w:rsid w:val="00550938"/>
    <w:rsid w:val="0055667E"/>
    <w:rsid w:val="005626BD"/>
    <w:rsid w:val="00571D79"/>
    <w:rsid w:val="005738DE"/>
    <w:rsid w:val="00580607"/>
    <w:rsid w:val="0058169B"/>
    <w:rsid w:val="00581822"/>
    <w:rsid w:val="00583B5B"/>
    <w:rsid w:val="00585BF6"/>
    <w:rsid w:val="00585E32"/>
    <w:rsid w:val="005861C1"/>
    <w:rsid w:val="00590130"/>
    <w:rsid w:val="00594F48"/>
    <w:rsid w:val="005966F1"/>
    <w:rsid w:val="00596F6E"/>
    <w:rsid w:val="00597717"/>
    <w:rsid w:val="005A18C0"/>
    <w:rsid w:val="005A2120"/>
    <w:rsid w:val="005B0ABB"/>
    <w:rsid w:val="005B6EBB"/>
    <w:rsid w:val="005C673D"/>
    <w:rsid w:val="005D1106"/>
    <w:rsid w:val="005D1D58"/>
    <w:rsid w:val="005D25A6"/>
    <w:rsid w:val="005D26AA"/>
    <w:rsid w:val="005D5A1F"/>
    <w:rsid w:val="005D7D84"/>
    <w:rsid w:val="005E725A"/>
    <w:rsid w:val="005F5D5A"/>
    <w:rsid w:val="00613D50"/>
    <w:rsid w:val="00623D3F"/>
    <w:rsid w:val="006338C2"/>
    <w:rsid w:val="00635862"/>
    <w:rsid w:val="00642309"/>
    <w:rsid w:val="0064307B"/>
    <w:rsid w:val="00654B64"/>
    <w:rsid w:val="00656223"/>
    <w:rsid w:val="00656DE8"/>
    <w:rsid w:val="00662885"/>
    <w:rsid w:val="0067197D"/>
    <w:rsid w:val="00672624"/>
    <w:rsid w:val="00677485"/>
    <w:rsid w:val="0068166D"/>
    <w:rsid w:val="006955EC"/>
    <w:rsid w:val="00696E10"/>
    <w:rsid w:val="006A413E"/>
    <w:rsid w:val="006A4F53"/>
    <w:rsid w:val="006A64EA"/>
    <w:rsid w:val="006A73F2"/>
    <w:rsid w:val="006B0290"/>
    <w:rsid w:val="006C26F0"/>
    <w:rsid w:val="006C342D"/>
    <w:rsid w:val="006C3C7F"/>
    <w:rsid w:val="006C3FFF"/>
    <w:rsid w:val="006C5ECC"/>
    <w:rsid w:val="006D1628"/>
    <w:rsid w:val="006D59AD"/>
    <w:rsid w:val="006E1C82"/>
    <w:rsid w:val="006E59BF"/>
    <w:rsid w:val="00700AFC"/>
    <w:rsid w:val="007079E8"/>
    <w:rsid w:val="00710245"/>
    <w:rsid w:val="00712C22"/>
    <w:rsid w:val="00714A95"/>
    <w:rsid w:val="0073243A"/>
    <w:rsid w:val="00741E2D"/>
    <w:rsid w:val="007420CD"/>
    <w:rsid w:val="00744DF8"/>
    <w:rsid w:val="00746104"/>
    <w:rsid w:val="007574AD"/>
    <w:rsid w:val="00757A78"/>
    <w:rsid w:val="0076141B"/>
    <w:rsid w:val="00766D63"/>
    <w:rsid w:val="00773738"/>
    <w:rsid w:val="00776804"/>
    <w:rsid w:val="007810ED"/>
    <w:rsid w:val="00783408"/>
    <w:rsid w:val="00787C11"/>
    <w:rsid w:val="007917E8"/>
    <w:rsid w:val="00794067"/>
    <w:rsid w:val="007A1990"/>
    <w:rsid w:val="007A302B"/>
    <w:rsid w:val="007A4512"/>
    <w:rsid w:val="007B25CB"/>
    <w:rsid w:val="007B3935"/>
    <w:rsid w:val="007B41F4"/>
    <w:rsid w:val="007B4D16"/>
    <w:rsid w:val="007B5A86"/>
    <w:rsid w:val="007B768B"/>
    <w:rsid w:val="007D10C9"/>
    <w:rsid w:val="007E04A8"/>
    <w:rsid w:val="007E4822"/>
    <w:rsid w:val="007E725E"/>
    <w:rsid w:val="007F1C11"/>
    <w:rsid w:val="00807370"/>
    <w:rsid w:val="00807BE1"/>
    <w:rsid w:val="00816BD2"/>
    <w:rsid w:val="00824E61"/>
    <w:rsid w:val="00841D6D"/>
    <w:rsid w:val="008437A8"/>
    <w:rsid w:val="00843B68"/>
    <w:rsid w:val="008563A8"/>
    <w:rsid w:val="00857DA6"/>
    <w:rsid w:val="008669D6"/>
    <w:rsid w:val="008716BE"/>
    <w:rsid w:val="008A0012"/>
    <w:rsid w:val="008A3EFD"/>
    <w:rsid w:val="008A4E70"/>
    <w:rsid w:val="008A7EED"/>
    <w:rsid w:val="008C2BFE"/>
    <w:rsid w:val="008D2FAB"/>
    <w:rsid w:val="008D3EFD"/>
    <w:rsid w:val="008D437E"/>
    <w:rsid w:val="008D548E"/>
    <w:rsid w:val="008D62AF"/>
    <w:rsid w:val="008E4768"/>
    <w:rsid w:val="008E4BD1"/>
    <w:rsid w:val="008F00A6"/>
    <w:rsid w:val="008F1CB5"/>
    <w:rsid w:val="008F528B"/>
    <w:rsid w:val="0090056D"/>
    <w:rsid w:val="00904512"/>
    <w:rsid w:val="009060B1"/>
    <w:rsid w:val="00913258"/>
    <w:rsid w:val="00917ACB"/>
    <w:rsid w:val="0092214A"/>
    <w:rsid w:val="00925EB1"/>
    <w:rsid w:val="009273EC"/>
    <w:rsid w:val="009311FB"/>
    <w:rsid w:val="009332FD"/>
    <w:rsid w:val="00943BC4"/>
    <w:rsid w:val="00944D56"/>
    <w:rsid w:val="00950225"/>
    <w:rsid w:val="009553AF"/>
    <w:rsid w:val="00960E69"/>
    <w:rsid w:val="009614E9"/>
    <w:rsid w:val="009622CA"/>
    <w:rsid w:val="00963ADE"/>
    <w:rsid w:val="00970CDE"/>
    <w:rsid w:val="009710C7"/>
    <w:rsid w:val="00973423"/>
    <w:rsid w:val="009740F1"/>
    <w:rsid w:val="0098069D"/>
    <w:rsid w:val="009826C6"/>
    <w:rsid w:val="00984226"/>
    <w:rsid w:val="00984849"/>
    <w:rsid w:val="00987986"/>
    <w:rsid w:val="009920F7"/>
    <w:rsid w:val="0099244F"/>
    <w:rsid w:val="00995FFB"/>
    <w:rsid w:val="009A46C4"/>
    <w:rsid w:val="009A7366"/>
    <w:rsid w:val="009D3AE4"/>
    <w:rsid w:val="009E4202"/>
    <w:rsid w:val="009F49D4"/>
    <w:rsid w:val="00A02028"/>
    <w:rsid w:val="00A02076"/>
    <w:rsid w:val="00A02AAE"/>
    <w:rsid w:val="00A15D73"/>
    <w:rsid w:val="00A16F70"/>
    <w:rsid w:val="00A261F3"/>
    <w:rsid w:val="00A26369"/>
    <w:rsid w:val="00A27BA1"/>
    <w:rsid w:val="00A4179B"/>
    <w:rsid w:val="00A42F21"/>
    <w:rsid w:val="00A53C7E"/>
    <w:rsid w:val="00A62E8E"/>
    <w:rsid w:val="00A7034A"/>
    <w:rsid w:val="00A76BA1"/>
    <w:rsid w:val="00A776C6"/>
    <w:rsid w:val="00A82B3B"/>
    <w:rsid w:val="00A869CF"/>
    <w:rsid w:val="00A87E80"/>
    <w:rsid w:val="00A92B2B"/>
    <w:rsid w:val="00A972BC"/>
    <w:rsid w:val="00AA2841"/>
    <w:rsid w:val="00AA37EB"/>
    <w:rsid w:val="00AB0844"/>
    <w:rsid w:val="00AB6895"/>
    <w:rsid w:val="00AC5935"/>
    <w:rsid w:val="00AC743A"/>
    <w:rsid w:val="00AD0644"/>
    <w:rsid w:val="00AD1D90"/>
    <w:rsid w:val="00AD42BA"/>
    <w:rsid w:val="00AE65F6"/>
    <w:rsid w:val="00AF2E1D"/>
    <w:rsid w:val="00AF5A99"/>
    <w:rsid w:val="00B003FC"/>
    <w:rsid w:val="00B030A3"/>
    <w:rsid w:val="00B11241"/>
    <w:rsid w:val="00B13021"/>
    <w:rsid w:val="00B22020"/>
    <w:rsid w:val="00B23DAD"/>
    <w:rsid w:val="00B27BAC"/>
    <w:rsid w:val="00B308EE"/>
    <w:rsid w:val="00B338B2"/>
    <w:rsid w:val="00B33E4F"/>
    <w:rsid w:val="00B3693D"/>
    <w:rsid w:val="00B40863"/>
    <w:rsid w:val="00B43112"/>
    <w:rsid w:val="00B434C3"/>
    <w:rsid w:val="00B4387D"/>
    <w:rsid w:val="00B610EF"/>
    <w:rsid w:val="00B640E4"/>
    <w:rsid w:val="00B673CC"/>
    <w:rsid w:val="00B747D9"/>
    <w:rsid w:val="00B80F9D"/>
    <w:rsid w:val="00B841B0"/>
    <w:rsid w:val="00B91DFC"/>
    <w:rsid w:val="00B93E80"/>
    <w:rsid w:val="00B95E62"/>
    <w:rsid w:val="00BA1E37"/>
    <w:rsid w:val="00BB1075"/>
    <w:rsid w:val="00BB670E"/>
    <w:rsid w:val="00BC2AF2"/>
    <w:rsid w:val="00BC68EC"/>
    <w:rsid w:val="00BE5EDB"/>
    <w:rsid w:val="00BE67EE"/>
    <w:rsid w:val="00C14CF4"/>
    <w:rsid w:val="00C14D26"/>
    <w:rsid w:val="00C21E29"/>
    <w:rsid w:val="00C3045C"/>
    <w:rsid w:val="00C34ADC"/>
    <w:rsid w:val="00C37D69"/>
    <w:rsid w:val="00C40E46"/>
    <w:rsid w:val="00C5103C"/>
    <w:rsid w:val="00C529C1"/>
    <w:rsid w:val="00C55C85"/>
    <w:rsid w:val="00C62D51"/>
    <w:rsid w:val="00C700D8"/>
    <w:rsid w:val="00C71844"/>
    <w:rsid w:val="00C74AC7"/>
    <w:rsid w:val="00C8487A"/>
    <w:rsid w:val="00C92068"/>
    <w:rsid w:val="00C93232"/>
    <w:rsid w:val="00CA0DC2"/>
    <w:rsid w:val="00CA7F4B"/>
    <w:rsid w:val="00CB3517"/>
    <w:rsid w:val="00CC2985"/>
    <w:rsid w:val="00CD0351"/>
    <w:rsid w:val="00CD2D1F"/>
    <w:rsid w:val="00CD58E4"/>
    <w:rsid w:val="00CD598B"/>
    <w:rsid w:val="00CE364C"/>
    <w:rsid w:val="00CE7FF8"/>
    <w:rsid w:val="00CF07C1"/>
    <w:rsid w:val="00CF71BC"/>
    <w:rsid w:val="00D004AD"/>
    <w:rsid w:val="00D26B54"/>
    <w:rsid w:val="00D32D0B"/>
    <w:rsid w:val="00D340D9"/>
    <w:rsid w:val="00D37742"/>
    <w:rsid w:val="00D40C20"/>
    <w:rsid w:val="00D41512"/>
    <w:rsid w:val="00D43889"/>
    <w:rsid w:val="00D44B23"/>
    <w:rsid w:val="00D4750A"/>
    <w:rsid w:val="00D476F7"/>
    <w:rsid w:val="00D5366B"/>
    <w:rsid w:val="00D65B70"/>
    <w:rsid w:val="00D665B6"/>
    <w:rsid w:val="00D72102"/>
    <w:rsid w:val="00D722BA"/>
    <w:rsid w:val="00D722D1"/>
    <w:rsid w:val="00D936CC"/>
    <w:rsid w:val="00D958D5"/>
    <w:rsid w:val="00D95D60"/>
    <w:rsid w:val="00D97A59"/>
    <w:rsid w:val="00DA3479"/>
    <w:rsid w:val="00DA55D3"/>
    <w:rsid w:val="00DA73E4"/>
    <w:rsid w:val="00DA7DA0"/>
    <w:rsid w:val="00DC114F"/>
    <w:rsid w:val="00DC1CD6"/>
    <w:rsid w:val="00DC396D"/>
    <w:rsid w:val="00DD2043"/>
    <w:rsid w:val="00DE2AE6"/>
    <w:rsid w:val="00DE7B90"/>
    <w:rsid w:val="00DF02B7"/>
    <w:rsid w:val="00DF1F82"/>
    <w:rsid w:val="00DF7B95"/>
    <w:rsid w:val="00E0249C"/>
    <w:rsid w:val="00E04BC8"/>
    <w:rsid w:val="00E129E9"/>
    <w:rsid w:val="00E20D39"/>
    <w:rsid w:val="00E21F06"/>
    <w:rsid w:val="00E273BF"/>
    <w:rsid w:val="00E2787B"/>
    <w:rsid w:val="00E4336C"/>
    <w:rsid w:val="00E466EA"/>
    <w:rsid w:val="00E47FC4"/>
    <w:rsid w:val="00E53AEF"/>
    <w:rsid w:val="00E5525C"/>
    <w:rsid w:val="00E56501"/>
    <w:rsid w:val="00E57321"/>
    <w:rsid w:val="00E76A71"/>
    <w:rsid w:val="00E832BF"/>
    <w:rsid w:val="00E84BC8"/>
    <w:rsid w:val="00E86865"/>
    <w:rsid w:val="00E919B0"/>
    <w:rsid w:val="00E97A2A"/>
    <w:rsid w:val="00EA04DA"/>
    <w:rsid w:val="00EA4319"/>
    <w:rsid w:val="00EB0780"/>
    <w:rsid w:val="00EC3AA8"/>
    <w:rsid w:val="00EC3B61"/>
    <w:rsid w:val="00EC413A"/>
    <w:rsid w:val="00EC6073"/>
    <w:rsid w:val="00EC62C0"/>
    <w:rsid w:val="00ED4B0E"/>
    <w:rsid w:val="00ED55B2"/>
    <w:rsid w:val="00ED7922"/>
    <w:rsid w:val="00F02892"/>
    <w:rsid w:val="00F1094E"/>
    <w:rsid w:val="00F1100B"/>
    <w:rsid w:val="00F112FD"/>
    <w:rsid w:val="00F17F6A"/>
    <w:rsid w:val="00F20B44"/>
    <w:rsid w:val="00F21311"/>
    <w:rsid w:val="00F23199"/>
    <w:rsid w:val="00F25745"/>
    <w:rsid w:val="00F27D6B"/>
    <w:rsid w:val="00F31AA1"/>
    <w:rsid w:val="00F43D93"/>
    <w:rsid w:val="00F5131B"/>
    <w:rsid w:val="00F602A2"/>
    <w:rsid w:val="00F658BB"/>
    <w:rsid w:val="00F73071"/>
    <w:rsid w:val="00F76740"/>
    <w:rsid w:val="00F87C89"/>
    <w:rsid w:val="00F90888"/>
    <w:rsid w:val="00F9491D"/>
    <w:rsid w:val="00F96184"/>
    <w:rsid w:val="00FA18B6"/>
    <w:rsid w:val="00FA5FF0"/>
    <w:rsid w:val="00FA7C6A"/>
    <w:rsid w:val="00FA7FB4"/>
    <w:rsid w:val="00FB1440"/>
    <w:rsid w:val="00FB4BBE"/>
    <w:rsid w:val="00FB5E26"/>
    <w:rsid w:val="00FC7683"/>
    <w:rsid w:val="00FD6EF8"/>
    <w:rsid w:val="00FE2D90"/>
    <w:rsid w:val="00FE6C49"/>
    <w:rsid w:val="00FF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E32F"/>
  <w15:docId w15:val="{24C9BE3D-0DF8-4AE1-B689-C6DA18F2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orfooter">
    <w:name w:val="Header or footer_"/>
    <w:basedOn w:val="Domylnaczcionkaakapitu"/>
    <w:link w:val="Headerorfooter1"/>
    <w:uiPriority w:val="99"/>
    <w:locked/>
    <w:rsid w:val="00FE6C49"/>
    <w:rPr>
      <w:rFonts w:ascii="Arial" w:hAnsi="Arial" w:cs="Arial"/>
      <w:sz w:val="15"/>
      <w:szCs w:val="15"/>
      <w:shd w:val="clear" w:color="auto" w:fill="FFFFFF"/>
    </w:rPr>
  </w:style>
  <w:style w:type="character" w:customStyle="1" w:styleId="Headerorfooter0">
    <w:name w:val="Header or footer"/>
    <w:basedOn w:val="Headerorfooter"/>
    <w:uiPriority w:val="99"/>
    <w:rsid w:val="00FE6C49"/>
    <w:rPr>
      <w:rFonts w:ascii="Arial" w:hAnsi="Arial" w:cs="Arial"/>
      <w:sz w:val="15"/>
      <w:szCs w:val="15"/>
      <w:shd w:val="clear" w:color="auto" w:fill="FFFFFF"/>
    </w:rPr>
  </w:style>
  <w:style w:type="character" w:customStyle="1" w:styleId="Bodytext2Exact">
    <w:name w:val="Body text (2) Exact"/>
    <w:basedOn w:val="Domylnaczcionkaakapitu"/>
    <w:uiPriority w:val="99"/>
    <w:rsid w:val="00FE6C49"/>
    <w:rPr>
      <w:rFonts w:ascii="Arial" w:hAnsi="Arial" w:cs="Arial"/>
      <w:sz w:val="19"/>
      <w:szCs w:val="19"/>
      <w:u w:val="none"/>
    </w:rPr>
  </w:style>
  <w:style w:type="character" w:customStyle="1" w:styleId="Bodytext2">
    <w:name w:val="Body text (2)_"/>
    <w:basedOn w:val="Domylnaczcionkaakapitu"/>
    <w:link w:val="Bodytext21"/>
    <w:uiPriority w:val="99"/>
    <w:locked/>
    <w:rsid w:val="00FE6C49"/>
    <w:rPr>
      <w:rFonts w:ascii="Arial" w:hAnsi="Arial" w:cs="Arial"/>
      <w:sz w:val="19"/>
      <w:szCs w:val="19"/>
      <w:shd w:val="clear" w:color="auto" w:fill="FFFFFF"/>
    </w:rPr>
  </w:style>
  <w:style w:type="paragraph" w:customStyle="1" w:styleId="Headerorfooter1">
    <w:name w:val="Header or footer1"/>
    <w:basedOn w:val="Normalny"/>
    <w:link w:val="Headerorfooter"/>
    <w:uiPriority w:val="99"/>
    <w:rsid w:val="00FE6C49"/>
    <w:pPr>
      <w:widowControl w:val="0"/>
      <w:shd w:val="clear" w:color="auto" w:fill="FFFFFF"/>
      <w:spacing w:after="0" w:line="168" w:lineRule="exact"/>
    </w:pPr>
    <w:rPr>
      <w:rFonts w:ascii="Arial" w:hAnsi="Arial" w:cs="Arial"/>
      <w:sz w:val="15"/>
      <w:szCs w:val="15"/>
    </w:rPr>
  </w:style>
  <w:style w:type="paragraph" w:customStyle="1" w:styleId="Bodytext21">
    <w:name w:val="Body text (2)1"/>
    <w:basedOn w:val="Normalny"/>
    <w:link w:val="Bodytext2"/>
    <w:uiPriority w:val="99"/>
    <w:rsid w:val="00FE6C49"/>
    <w:pPr>
      <w:widowControl w:val="0"/>
      <w:shd w:val="clear" w:color="auto" w:fill="FFFFFF"/>
      <w:spacing w:after="0" w:line="212" w:lineRule="exact"/>
      <w:ind w:hanging="600"/>
    </w:pPr>
    <w:rPr>
      <w:rFonts w:ascii="Arial" w:hAnsi="Arial" w:cs="Arial"/>
      <w:sz w:val="19"/>
      <w:szCs w:val="19"/>
    </w:rPr>
  </w:style>
  <w:style w:type="paragraph" w:styleId="Stopka">
    <w:name w:val="footer"/>
    <w:basedOn w:val="Normalny"/>
    <w:link w:val="StopkaZnak"/>
    <w:uiPriority w:val="99"/>
    <w:unhideWhenUsed/>
    <w:rsid w:val="00FE6C49"/>
    <w:pPr>
      <w:widowControl w:val="0"/>
      <w:tabs>
        <w:tab w:val="center" w:pos="4536"/>
        <w:tab w:val="right" w:pos="9072"/>
      </w:tabs>
      <w:spacing w:after="0" w:line="240" w:lineRule="auto"/>
    </w:pPr>
    <w:rPr>
      <w:rFonts w:ascii="Times New Roman" w:eastAsia="Times New Roman" w:hAnsi="Times New Roman" w:cs="Times New Roman"/>
      <w:color w:val="000000"/>
      <w:sz w:val="24"/>
      <w:szCs w:val="24"/>
      <w:lang w:eastAsia="pl-PL"/>
    </w:rPr>
  </w:style>
  <w:style w:type="character" w:customStyle="1" w:styleId="StopkaZnak">
    <w:name w:val="Stopka Znak"/>
    <w:basedOn w:val="Domylnaczcionkaakapitu"/>
    <w:link w:val="Stopka"/>
    <w:uiPriority w:val="99"/>
    <w:rsid w:val="00FE6C49"/>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FE6C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C49"/>
  </w:style>
  <w:style w:type="paragraph" w:styleId="Akapitzlist">
    <w:name w:val="List Paragraph"/>
    <w:aliases w:val="normalny tekst,Obiekt,List Paragraph1"/>
    <w:basedOn w:val="Normalny"/>
    <w:link w:val="AkapitzlistZnak"/>
    <w:uiPriority w:val="34"/>
    <w:qFormat/>
    <w:rsid w:val="00596F6E"/>
    <w:pPr>
      <w:ind w:left="720"/>
      <w:contextualSpacing/>
    </w:pPr>
  </w:style>
  <w:style w:type="character" w:customStyle="1" w:styleId="Bodytext5">
    <w:name w:val="Body text (5)_"/>
    <w:link w:val="Bodytext50"/>
    <w:uiPriority w:val="99"/>
    <w:locked/>
    <w:rsid w:val="00F658BB"/>
    <w:rPr>
      <w:sz w:val="14"/>
      <w:szCs w:val="14"/>
      <w:shd w:val="clear" w:color="auto" w:fill="FFFFFF"/>
    </w:rPr>
  </w:style>
  <w:style w:type="paragraph" w:customStyle="1" w:styleId="Bodytext50">
    <w:name w:val="Body text (5)"/>
    <w:basedOn w:val="Normalny"/>
    <w:link w:val="Bodytext5"/>
    <w:uiPriority w:val="99"/>
    <w:rsid w:val="00F658BB"/>
    <w:pPr>
      <w:widowControl w:val="0"/>
      <w:shd w:val="clear" w:color="auto" w:fill="FFFFFF"/>
      <w:spacing w:after="0" w:line="187" w:lineRule="exact"/>
      <w:ind w:hanging="280"/>
    </w:pPr>
    <w:rPr>
      <w:sz w:val="14"/>
      <w:szCs w:val="14"/>
    </w:rPr>
  </w:style>
  <w:style w:type="paragraph" w:styleId="Tekstdymka">
    <w:name w:val="Balloon Text"/>
    <w:basedOn w:val="Normalny"/>
    <w:link w:val="TekstdymkaZnak"/>
    <w:uiPriority w:val="99"/>
    <w:semiHidden/>
    <w:unhideWhenUsed/>
    <w:rsid w:val="001C5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56F5"/>
    <w:rPr>
      <w:rFonts w:ascii="Tahoma" w:hAnsi="Tahoma" w:cs="Tahoma"/>
      <w:sz w:val="16"/>
      <w:szCs w:val="16"/>
    </w:rPr>
  </w:style>
  <w:style w:type="character" w:customStyle="1" w:styleId="Heading2">
    <w:name w:val="Heading #2_"/>
    <w:link w:val="Heading20"/>
    <w:rsid w:val="000C07CB"/>
    <w:rPr>
      <w:b/>
      <w:bCs/>
      <w:sz w:val="21"/>
      <w:szCs w:val="21"/>
      <w:shd w:val="clear" w:color="auto" w:fill="FFFFFF"/>
    </w:rPr>
  </w:style>
  <w:style w:type="paragraph" w:customStyle="1" w:styleId="Heading20">
    <w:name w:val="Heading #2"/>
    <w:basedOn w:val="Normalny"/>
    <w:link w:val="Heading2"/>
    <w:rsid w:val="000C07CB"/>
    <w:pPr>
      <w:widowControl w:val="0"/>
      <w:shd w:val="clear" w:color="auto" w:fill="FFFFFF"/>
      <w:spacing w:before="240" w:after="480" w:line="232" w:lineRule="exact"/>
      <w:ind w:hanging="1860"/>
      <w:jc w:val="both"/>
      <w:outlineLvl w:val="1"/>
    </w:pPr>
    <w:rPr>
      <w:b/>
      <w:bCs/>
      <w:sz w:val="21"/>
      <w:szCs w:val="21"/>
    </w:rPr>
  </w:style>
  <w:style w:type="character" w:styleId="Hipercze">
    <w:name w:val="Hyperlink"/>
    <w:basedOn w:val="Domylnaczcionkaakapitu"/>
    <w:uiPriority w:val="99"/>
    <w:unhideWhenUsed/>
    <w:rsid w:val="00165EFA"/>
    <w:rPr>
      <w:color w:val="0563C1" w:themeColor="hyperlink"/>
      <w:u w:val="single"/>
    </w:rPr>
  </w:style>
  <w:style w:type="character" w:customStyle="1" w:styleId="Nierozpoznanawzmianka1">
    <w:name w:val="Nierozpoznana wzmianka1"/>
    <w:basedOn w:val="Domylnaczcionkaakapitu"/>
    <w:uiPriority w:val="99"/>
    <w:semiHidden/>
    <w:unhideWhenUsed/>
    <w:rsid w:val="00165EFA"/>
    <w:rPr>
      <w:color w:val="605E5C"/>
      <w:shd w:val="clear" w:color="auto" w:fill="E1DFDD"/>
    </w:rPr>
  </w:style>
  <w:style w:type="character" w:customStyle="1" w:styleId="AkapitzlistZnak">
    <w:name w:val="Akapit z listą Znak"/>
    <w:aliases w:val="normalny tekst Znak,Obiekt Znak,List Paragraph1 Znak"/>
    <w:link w:val="Akapitzlist"/>
    <w:uiPriority w:val="34"/>
    <w:locked/>
    <w:rsid w:val="004428CD"/>
  </w:style>
  <w:style w:type="paragraph" w:styleId="NormalnyWeb">
    <w:name w:val="Normal (Web)"/>
    <w:basedOn w:val="Normalny"/>
    <w:uiPriority w:val="99"/>
    <w:semiHidden/>
    <w:unhideWhenUsed/>
    <w:rsid w:val="0091325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0765">
      <w:bodyDiv w:val="1"/>
      <w:marLeft w:val="0"/>
      <w:marRight w:val="0"/>
      <w:marTop w:val="0"/>
      <w:marBottom w:val="0"/>
      <w:divBdr>
        <w:top w:val="none" w:sz="0" w:space="0" w:color="auto"/>
        <w:left w:val="none" w:sz="0" w:space="0" w:color="auto"/>
        <w:bottom w:val="none" w:sz="0" w:space="0" w:color="auto"/>
        <w:right w:val="none" w:sz="0" w:space="0" w:color="auto"/>
      </w:divBdr>
    </w:div>
    <w:div w:id="1170635843">
      <w:bodyDiv w:val="1"/>
      <w:marLeft w:val="0"/>
      <w:marRight w:val="0"/>
      <w:marTop w:val="0"/>
      <w:marBottom w:val="0"/>
      <w:divBdr>
        <w:top w:val="none" w:sz="0" w:space="0" w:color="auto"/>
        <w:left w:val="none" w:sz="0" w:space="0" w:color="auto"/>
        <w:bottom w:val="none" w:sz="0" w:space="0" w:color="auto"/>
        <w:right w:val="none" w:sz="0" w:space="0" w:color="auto"/>
      </w:divBdr>
    </w:div>
    <w:div w:id="189110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4A1C2-3262-4BFC-8F95-CB2287DE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11421</Words>
  <Characters>68529</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Grabiwoda</dc:creator>
  <cp:lastModifiedBy>Fatyga Przemysław</cp:lastModifiedBy>
  <cp:revision>4</cp:revision>
  <cp:lastPrinted>2024-07-03T07:01:00Z</cp:lastPrinted>
  <dcterms:created xsi:type="dcterms:W3CDTF">2026-04-21T09:03:00Z</dcterms:created>
  <dcterms:modified xsi:type="dcterms:W3CDTF">2026-04-22T05:36:00Z</dcterms:modified>
</cp:coreProperties>
</file>