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5911C" w14:textId="3F786CBE" w:rsidR="00FE6C49" w:rsidRPr="00A64607" w:rsidRDefault="00FE6C49" w:rsidP="00A64607">
      <w:pPr>
        <w:widowControl w:val="0"/>
        <w:spacing w:after="0" w:line="240" w:lineRule="auto"/>
        <w:jc w:val="center"/>
        <w:rPr>
          <w:rFonts w:eastAsia="Times New Roman" w:cstheme="minorHAnsi"/>
          <w:b/>
          <w:bCs/>
          <w:lang w:eastAsia="pl-PL"/>
        </w:rPr>
      </w:pPr>
      <w:bookmarkStart w:id="0" w:name="_Hlk64872704"/>
      <w:r w:rsidRPr="00A64607">
        <w:rPr>
          <w:rFonts w:eastAsia="Times New Roman" w:cstheme="minorHAnsi"/>
          <w:b/>
          <w:bCs/>
          <w:lang w:eastAsia="pl-PL"/>
        </w:rPr>
        <w:t>Umowa nr</w:t>
      </w:r>
      <w:r w:rsidR="005D7D84" w:rsidRPr="00A64607">
        <w:rPr>
          <w:rFonts w:eastAsia="Times New Roman" w:cstheme="minorHAnsi"/>
          <w:b/>
          <w:bCs/>
          <w:lang w:eastAsia="pl-PL"/>
        </w:rPr>
        <w:t xml:space="preserve"> </w:t>
      </w:r>
      <w:r w:rsidR="007B768B" w:rsidRPr="00A64607">
        <w:rPr>
          <w:rFonts w:eastAsia="Times New Roman" w:cstheme="minorHAnsi"/>
          <w:b/>
          <w:bCs/>
          <w:lang w:eastAsia="pl-PL"/>
        </w:rPr>
        <w:t>ID</w:t>
      </w:r>
      <w:r w:rsidR="005D7D84" w:rsidRPr="00A64607">
        <w:rPr>
          <w:rFonts w:eastAsia="Times New Roman" w:cstheme="minorHAnsi"/>
          <w:b/>
          <w:bCs/>
          <w:lang w:eastAsia="pl-PL"/>
        </w:rPr>
        <w:t>……….</w:t>
      </w:r>
    </w:p>
    <w:p w14:paraId="357B0DA8" w14:textId="77777777" w:rsidR="005D7D84" w:rsidRPr="00281EA4" w:rsidRDefault="005D7D84" w:rsidP="00B434C3">
      <w:pPr>
        <w:widowControl w:val="0"/>
        <w:spacing w:after="0" w:line="240" w:lineRule="auto"/>
        <w:jc w:val="center"/>
        <w:rPr>
          <w:rFonts w:eastAsia="Times New Roman" w:cstheme="minorHAnsi"/>
          <w:b/>
          <w:bCs/>
          <w:sz w:val="28"/>
          <w:szCs w:val="28"/>
          <w:lang w:eastAsia="pl-PL"/>
        </w:rPr>
      </w:pPr>
    </w:p>
    <w:p w14:paraId="43CA784C"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zawarta w dniu …………2024r., pomiędzy:</w:t>
      </w:r>
    </w:p>
    <w:p w14:paraId="4975DD9E" w14:textId="77777777" w:rsidR="00A64607" w:rsidRPr="00A64607" w:rsidRDefault="00A64607" w:rsidP="00A64607">
      <w:pPr>
        <w:pStyle w:val="Akapitzlist"/>
        <w:widowControl w:val="0"/>
        <w:tabs>
          <w:tab w:val="left" w:pos="284"/>
        </w:tabs>
        <w:spacing w:after="120" w:line="230" w:lineRule="exact"/>
        <w:ind w:left="284"/>
        <w:jc w:val="both"/>
        <w:rPr>
          <w:rFonts w:eastAsia="Times New Roman" w:cstheme="minorHAnsi"/>
          <w:lang w:eastAsia="pl-PL"/>
        </w:rPr>
      </w:pPr>
      <w:r w:rsidRPr="00A64607">
        <w:rPr>
          <w:rFonts w:eastAsia="Times New Roman" w:cstheme="minorHAnsi"/>
          <w:b/>
          <w:bCs/>
          <w:lang w:eastAsia="pl-PL"/>
        </w:rPr>
        <w:t>Gminą Pińczów</w:t>
      </w:r>
      <w:r w:rsidRPr="00A64607">
        <w:rPr>
          <w:rFonts w:eastAsia="Times New Roman" w:cstheme="minorHAnsi"/>
          <w:lang w:eastAsia="pl-PL"/>
        </w:rPr>
        <w:t xml:space="preserve"> z siedzibą przy ul. 3 Maja 10, 28-400 Pińczów, NIP 662-176-15-14, REGON 291009840 reprezentowaną przez </w:t>
      </w:r>
      <w:r w:rsidRPr="00A64607">
        <w:rPr>
          <w:rFonts w:eastAsia="Times New Roman" w:cstheme="minorHAnsi"/>
          <w:b/>
          <w:bCs/>
          <w:lang w:eastAsia="pl-PL"/>
        </w:rPr>
        <w:t>Burmistrza Miasta i Gminy Pińczów mgr inż. Włodzimierza Baduraka</w:t>
      </w:r>
      <w:r w:rsidRPr="00A64607">
        <w:rPr>
          <w:rFonts w:eastAsia="Times New Roman" w:cstheme="minorHAnsi"/>
          <w:lang w:eastAsia="pl-PL"/>
        </w:rPr>
        <w:t xml:space="preserve">,  </w:t>
      </w:r>
    </w:p>
    <w:p w14:paraId="49C3C05A"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przy kontrasygnacie </w:t>
      </w:r>
      <w:r w:rsidRPr="00A64607">
        <w:rPr>
          <w:rFonts w:eastAsia="Times New Roman" w:cstheme="minorHAnsi"/>
          <w:b/>
          <w:bCs/>
          <w:lang w:eastAsia="pl-PL"/>
        </w:rPr>
        <w:t>Skarbnika – mgr Mirosławy Wiśniewskiej</w:t>
      </w:r>
      <w:r w:rsidRPr="00A64607">
        <w:rPr>
          <w:rFonts w:eastAsia="Times New Roman" w:cstheme="minorHAnsi"/>
          <w:lang w:eastAsia="pl-PL"/>
        </w:rPr>
        <w:t xml:space="preserve">, </w:t>
      </w:r>
    </w:p>
    <w:p w14:paraId="75B7213F"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zwaną dalej </w:t>
      </w:r>
      <w:r w:rsidRPr="00A64607">
        <w:rPr>
          <w:rFonts w:eastAsia="Times New Roman" w:cstheme="minorHAnsi"/>
          <w:b/>
          <w:bCs/>
          <w:lang w:eastAsia="pl-PL"/>
        </w:rPr>
        <w:t>„Zamawiającym”,</w:t>
      </w:r>
      <w:r w:rsidRPr="00A64607">
        <w:rPr>
          <w:rFonts w:eastAsia="Times New Roman" w:cstheme="minorHAnsi"/>
          <w:lang w:eastAsia="pl-PL"/>
        </w:rPr>
        <w:t xml:space="preserve"> </w:t>
      </w:r>
    </w:p>
    <w:p w14:paraId="0D8364F4"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a</w:t>
      </w:r>
      <w:r w:rsidRPr="00A64607">
        <w:rPr>
          <w:rFonts w:eastAsia="Times New Roman" w:cstheme="minorHAnsi"/>
          <w:lang w:eastAsia="pl-PL"/>
        </w:rPr>
        <w:tab/>
      </w:r>
    </w:p>
    <w:p w14:paraId="04C489E2"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NIP: .....................................................</w:t>
      </w:r>
    </w:p>
    <w:p w14:paraId="02EA6125"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reprezentowaną przez :</w:t>
      </w:r>
    </w:p>
    <w:p w14:paraId="749D8B33"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  -  .............................. </w:t>
      </w:r>
    </w:p>
    <w:p w14:paraId="5AF21DA9"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r w:rsidRPr="00A64607">
        <w:rPr>
          <w:rFonts w:eastAsia="Times New Roman" w:cstheme="minorHAnsi"/>
          <w:lang w:eastAsia="pl-PL"/>
        </w:rPr>
        <w:t xml:space="preserve">zwanym dalej </w:t>
      </w:r>
      <w:r w:rsidRPr="00A64607">
        <w:rPr>
          <w:rFonts w:eastAsia="Times New Roman" w:cstheme="minorHAnsi"/>
          <w:b/>
          <w:bCs/>
          <w:lang w:eastAsia="pl-PL"/>
        </w:rPr>
        <w:t>„Wykonawcą</w:t>
      </w:r>
      <w:r w:rsidRPr="00A64607">
        <w:rPr>
          <w:rFonts w:eastAsia="Times New Roman" w:cstheme="minorHAnsi"/>
          <w:lang w:eastAsia="pl-PL"/>
        </w:rPr>
        <w:t>”.</w:t>
      </w:r>
    </w:p>
    <w:p w14:paraId="1568D029" w14:textId="77777777" w:rsidR="00A64607" w:rsidRPr="00A64607" w:rsidRDefault="00A64607" w:rsidP="00A64607">
      <w:pPr>
        <w:pStyle w:val="Akapitzlist"/>
        <w:widowControl w:val="0"/>
        <w:tabs>
          <w:tab w:val="left" w:pos="787"/>
        </w:tabs>
        <w:spacing w:after="120" w:line="230" w:lineRule="exact"/>
        <w:ind w:left="861" w:hanging="577"/>
        <w:rPr>
          <w:rFonts w:eastAsia="Times New Roman" w:cstheme="minorHAnsi"/>
          <w:lang w:eastAsia="pl-PL"/>
        </w:rPr>
      </w:pPr>
    </w:p>
    <w:p w14:paraId="710680B8" w14:textId="77777777" w:rsidR="00A64607" w:rsidRPr="00A64607" w:rsidRDefault="00A64607" w:rsidP="00A64607">
      <w:pPr>
        <w:pStyle w:val="Akapitzlist"/>
        <w:widowControl w:val="0"/>
        <w:spacing w:after="120" w:line="230" w:lineRule="exact"/>
        <w:ind w:left="294" w:hanging="10"/>
        <w:rPr>
          <w:rFonts w:eastAsia="Times New Roman" w:cstheme="minorHAnsi"/>
          <w:lang w:eastAsia="pl-PL"/>
        </w:rPr>
      </w:pPr>
      <w:r w:rsidRPr="00A64607">
        <w:rPr>
          <w:rFonts w:eastAsia="Times New Roman" w:cstheme="minorHAnsi"/>
          <w:lang w:eastAsia="pl-PL"/>
        </w:rPr>
        <w:t>w wyniku przeprowadzonego postępowania o udzielenie zamówienia publicznego zgodnie z ustawą z dnia 11 września 2019 r. Prawo zamówień publicznych (t.j. Dz. U. z 2023r.poz 1605.) , strony zawierają umowę o następującej treści:</w:t>
      </w:r>
    </w:p>
    <w:p w14:paraId="2DDEB1FA" w14:textId="77777777" w:rsidR="004C377F" w:rsidRDefault="004C377F" w:rsidP="00A64607">
      <w:pPr>
        <w:pStyle w:val="Akapitzlist"/>
        <w:widowControl w:val="0"/>
        <w:tabs>
          <w:tab w:val="left" w:pos="787"/>
        </w:tabs>
        <w:spacing w:after="120" w:line="230" w:lineRule="exact"/>
        <w:ind w:left="861"/>
        <w:jc w:val="center"/>
        <w:rPr>
          <w:rFonts w:eastAsia="Times New Roman" w:cstheme="minorHAnsi"/>
          <w:b/>
          <w:bCs/>
          <w:lang w:eastAsia="pl-PL"/>
        </w:rPr>
      </w:pPr>
    </w:p>
    <w:p w14:paraId="21850C28" w14:textId="018030D9" w:rsidR="00A64607" w:rsidRPr="00A64607" w:rsidRDefault="00A64607" w:rsidP="00A64607">
      <w:pPr>
        <w:pStyle w:val="Akapitzlist"/>
        <w:widowControl w:val="0"/>
        <w:tabs>
          <w:tab w:val="left" w:pos="787"/>
        </w:tabs>
        <w:spacing w:after="120" w:line="230" w:lineRule="exact"/>
        <w:ind w:left="861"/>
        <w:jc w:val="center"/>
        <w:rPr>
          <w:rFonts w:eastAsia="Times New Roman" w:cstheme="minorHAnsi"/>
          <w:b/>
          <w:bCs/>
          <w:lang w:eastAsia="pl-PL"/>
        </w:rPr>
      </w:pPr>
      <w:r w:rsidRPr="00A64607">
        <w:rPr>
          <w:rFonts w:eastAsia="Times New Roman" w:cstheme="minorHAnsi"/>
          <w:b/>
          <w:bCs/>
          <w:lang w:eastAsia="pl-PL"/>
        </w:rPr>
        <w:t>§ 1</w:t>
      </w:r>
    </w:p>
    <w:p w14:paraId="08301102" w14:textId="77777777" w:rsidR="00A64607" w:rsidRPr="00A64607" w:rsidRDefault="00A64607" w:rsidP="004C377F">
      <w:pPr>
        <w:pStyle w:val="Akapitzlist"/>
        <w:widowControl w:val="0"/>
        <w:tabs>
          <w:tab w:val="left" w:pos="787"/>
        </w:tabs>
        <w:spacing w:after="120" w:line="240" w:lineRule="auto"/>
        <w:ind w:left="862"/>
        <w:contextualSpacing w:val="0"/>
        <w:jc w:val="center"/>
        <w:rPr>
          <w:rFonts w:eastAsia="Times New Roman" w:cstheme="minorHAnsi"/>
          <w:b/>
          <w:bCs/>
          <w:lang w:eastAsia="pl-PL"/>
        </w:rPr>
      </w:pPr>
      <w:r w:rsidRPr="00A64607">
        <w:rPr>
          <w:rFonts w:eastAsia="Times New Roman" w:cstheme="minorHAnsi"/>
          <w:b/>
          <w:bCs/>
          <w:lang w:eastAsia="pl-PL"/>
        </w:rPr>
        <w:t>Przedmiot umowy</w:t>
      </w:r>
    </w:p>
    <w:p w14:paraId="6052B711" w14:textId="363E895B" w:rsidR="004C377F" w:rsidRPr="004C377F" w:rsidRDefault="004C377F" w:rsidP="00A64607">
      <w:pPr>
        <w:pStyle w:val="Akapitzlist"/>
        <w:widowControl w:val="0"/>
        <w:tabs>
          <w:tab w:val="left" w:pos="787"/>
        </w:tabs>
        <w:spacing w:after="120" w:line="230" w:lineRule="exact"/>
        <w:ind w:left="861"/>
        <w:jc w:val="center"/>
        <w:rPr>
          <w:rFonts w:eastAsia="Times New Roman" w:cstheme="minorHAnsi"/>
          <w:lang w:eastAsia="pl-PL"/>
        </w:rPr>
      </w:pPr>
      <w:r w:rsidRPr="004C377F">
        <w:rPr>
          <w:rFonts w:eastAsia="Times New Roman" w:cstheme="minorHAnsi"/>
          <w:lang w:eastAsia="pl-PL"/>
        </w:rPr>
        <w:t xml:space="preserve">Przedmiotem umowy jest </w:t>
      </w:r>
    </w:p>
    <w:p w14:paraId="76659211" w14:textId="5AD6CD57" w:rsidR="00A64607" w:rsidRDefault="00A64607" w:rsidP="00A64607">
      <w:pPr>
        <w:pStyle w:val="Akapitzlist"/>
        <w:widowControl w:val="0"/>
        <w:tabs>
          <w:tab w:val="left" w:pos="787"/>
        </w:tabs>
        <w:spacing w:after="120" w:line="230" w:lineRule="exact"/>
        <w:ind w:left="861"/>
        <w:jc w:val="center"/>
        <w:rPr>
          <w:rFonts w:eastAsia="Times New Roman" w:cstheme="minorHAnsi"/>
          <w:b/>
          <w:bCs/>
          <w:lang w:eastAsia="pl-PL"/>
        </w:rPr>
      </w:pPr>
      <w:r w:rsidRPr="00A64607">
        <w:rPr>
          <w:rFonts w:eastAsia="Times New Roman" w:cstheme="minorHAnsi"/>
          <w:b/>
          <w:bCs/>
          <w:lang w:eastAsia="pl-PL"/>
        </w:rPr>
        <w:t>Budowa budynku świetlicy wiejskiej w Orkanowie</w:t>
      </w:r>
    </w:p>
    <w:p w14:paraId="0587BCC9" w14:textId="77777777" w:rsidR="00A64607" w:rsidRPr="00A64607" w:rsidRDefault="00A64607" w:rsidP="00A64607">
      <w:pPr>
        <w:pStyle w:val="Akapitzlist"/>
        <w:widowControl w:val="0"/>
        <w:tabs>
          <w:tab w:val="left" w:pos="787"/>
        </w:tabs>
        <w:spacing w:after="120" w:line="230" w:lineRule="exact"/>
        <w:ind w:left="861"/>
        <w:jc w:val="center"/>
        <w:rPr>
          <w:rFonts w:eastAsia="Times New Roman" w:cstheme="minorHAnsi"/>
          <w:b/>
          <w:bCs/>
          <w:lang w:eastAsia="pl-PL"/>
        </w:rPr>
      </w:pPr>
    </w:p>
    <w:p w14:paraId="31A199C0" w14:textId="64CAC701" w:rsidR="00A64607" w:rsidRPr="00D176B5" w:rsidRDefault="00A64607" w:rsidP="00A64607">
      <w:pPr>
        <w:pStyle w:val="Akapitzlist"/>
        <w:widowControl w:val="0"/>
        <w:tabs>
          <w:tab w:val="left" w:pos="142"/>
        </w:tabs>
        <w:spacing w:after="120" w:line="230" w:lineRule="exact"/>
        <w:ind w:left="154" w:hanging="12"/>
        <w:jc w:val="center"/>
        <w:rPr>
          <w:rFonts w:eastAsia="Times New Roman" w:cstheme="minorHAnsi"/>
          <w:lang w:eastAsia="pl-PL"/>
        </w:rPr>
      </w:pPr>
      <w:r w:rsidRPr="00D176B5">
        <w:rPr>
          <w:rFonts w:eastAsia="Times New Roman" w:cstheme="minorHAnsi"/>
          <w:lang w:eastAsia="pl-PL"/>
        </w:rPr>
        <w:t>w ramach operacji p.n. „Budowa świetlic wiejskich na terenie Gminy Pińczów” dofinansowanej  ze środków Europejskiego Funduszu Rolnego na rzecz Obszarów Wiejskich w ramach  Programu Rozwoju Obszarów Wiejskich na lata 2014</w:t>
      </w:r>
      <w:r w:rsidR="007868C5" w:rsidRPr="00D176B5">
        <w:rPr>
          <w:rFonts w:eastAsia="Times New Roman" w:cstheme="minorHAnsi"/>
          <w:lang w:eastAsia="pl-PL"/>
        </w:rPr>
        <w:t>-2020</w:t>
      </w:r>
      <w:r w:rsidRPr="00D176B5">
        <w:rPr>
          <w:rFonts w:eastAsia="Times New Roman" w:cstheme="minorHAnsi"/>
          <w:lang w:eastAsia="pl-PL"/>
        </w:rPr>
        <w:t>, operacja typu „Inwestycje w obiekty pełniące funkcje kulturalne”</w:t>
      </w:r>
    </w:p>
    <w:p w14:paraId="1F943318" w14:textId="77777777" w:rsidR="00A64607" w:rsidRPr="00D176B5" w:rsidRDefault="00A64607" w:rsidP="00A64607">
      <w:pPr>
        <w:pStyle w:val="Akapitzlist"/>
        <w:widowControl w:val="0"/>
        <w:tabs>
          <w:tab w:val="left" w:pos="142"/>
        </w:tabs>
        <w:spacing w:after="120" w:line="230" w:lineRule="exact"/>
        <w:ind w:left="154" w:hanging="12"/>
        <w:jc w:val="center"/>
        <w:rPr>
          <w:rFonts w:eastAsia="Times New Roman" w:cstheme="minorHAnsi"/>
          <w:lang w:eastAsia="pl-PL"/>
        </w:rPr>
      </w:pPr>
      <w:r w:rsidRPr="00D176B5">
        <w:rPr>
          <w:rFonts w:eastAsia="Times New Roman" w:cstheme="minorHAnsi"/>
          <w:lang w:eastAsia="pl-PL"/>
        </w:rPr>
        <w:t>w ramach poddziałania „Podstawowe usługi i odnowa wsi na obszarach wiejskich”</w:t>
      </w:r>
    </w:p>
    <w:p w14:paraId="1378D91E" w14:textId="77777777" w:rsidR="00A64607" w:rsidRPr="00A64607" w:rsidRDefault="00A64607" w:rsidP="00A64607">
      <w:pPr>
        <w:pStyle w:val="Akapitzlist"/>
        <w:widowControl w:val="0"/>
        <w:tabs>
          <w:tab w:val="left" w:pos="787"/>
        </w:tabs>
        <w:spacing w:after="120" w:line="230" w:lineRule="exact"/>
        <w:ind w:left="861"/>
        <w:rPr>
          <w:rFonts w:eastAsia="Times New Roman" w:cstheme="minorHAnsi"/>
          <w:lang w:eastAsia="pl-PL"/>
        </w:rPr>
      </w:pPr>
    </w:p>
    <w:p w14:paraId="1E2E0C9F" w14:textId="39E69FF9" w:rsidR="00A64607" w:rsidRPr="00A64607" w:rsidRDefault="00A64607" w:rsidP="00A64607">
      <w:pPr>
        <w:pStyle w:val="Akapitzlist"/>
        <w:widowControl w:val="0"/>
        <w:tabs>
          <w:tab w:val="left" w:pos="787"/>
        </w:tabs>
        <w:spacing w:after="120" w:line="230" w:lineRule="exact"/>
        <w:ind w:left="504" w:hanging="362"/>
        <w:rPr>
          <w:rFonts w:eastAsia="Times New Roman" w:cstheme="minorHAnsi"/>
          <w:lang w:eastAsia="pl-PL"/>
        </w:rPr>
      </w:pPr>
      <w:r w:rsidRPr="00A64607">
        <w:rPr>
          <w:rFonts w:eastAsia="Times New Roman" w:cstheme="minorHAnsi"/>
          <w:lang w:eastAsia="pl-PL"/>
        </w:rPr>
        <w:t xml:space="preserve">1. </w:t>
      </w:r>
      <w:r w:rsidRPr="00A64607">
        <w:rPr>
          <w:rFonts w:eastAsia="Times New Roman" w:cstheme="minorHAnsi"/>
          <w:lang w:eastAsia="pl-PL"/>
        </w:rPr>
        <w:tab/>
        <w:t xml:space="preserve">Przedmiotem zamówienia jest </w:t>
      </w:r>
      <w:r w:rsidR="007868C5">
        <w:rPr>
          <w:rFonts w:eastAsia="Times New Roman" w:cstheme="minorHAnsi"/>
          <w:lang w:eastAsia="pl-PL"/>
        </w:rPr>
        <w:t>dokończenie</w:t>
      </w:r>
      <w:r w:rsidRPr="00A64607">
        <w:rPr>
          <w:rFonts w:eastAsia="Times New Roman" w:cstheme="minorHAnsi"/>
          <w:lang w:eastAsia="pl-PL"/>
        </w:rPr>
        <w:t xml:space="preserve"> budowy budynku świetlicy w miejscowości  Orkanów, na działce o nr ewid. 211, gmina Pińczów.</w:t>
      </w:r>
    </w:p>
    <w:p w14:paraId="67A6F67E" w14:textId="77777777" w:rsidR="00A64607" w:rsidRPr="00A64607" w:rsidRDefault="00A64607" w:rsidP="00A64607">
      <w:pPr>
        <w:pStyle w:val="Akapitzlist"/>
        <w:widowControl w:val="0"/>
        <w:tabs>
          <w:tab w:val="left" w:pos="787"/>
        </w:tabs>
        <w:spacing w:after="120" w:line="230" w:lineRule="exact"/>
        <w:ind w:left="504" w:hanging="362"/>
        <w:rPr>
          <w:rFonts w:eastAsia="Times New Roman" w:cstheme="minorHAnsi"/>
          <w:lang w:eastAsia="pl-PL"/>
        </w:rPr>
      </w:pPr>
    </w:p>
    <w:p w14:paraId="0B4B2B99" w14:textId="39977988" w:rsidR="00A64607" w:rsidRPr="00A64607" w:rsidRDefault="00A64607" w:rsidP="00A64607">
      <w:pPr>
        <w:pStyle w:val="Akapitzlist"/>
        <w:widowControl w:val="0"/>
        <w:tabs>
          <w:tab w:val="left" w:pos="787"/>
          <w:tab w:val="left" w:pos="993"/>
        </w:tabs>
        <w:spacing w:after="120" w:line="230" w:lineRule="exact"/>
        <w:ind w:left="504" w:hanging="362"/>
        <w:rPr>
          <w:rFonts w:eastAsia="Times New Roman" w:cstheme="minorHAnsi"/>
          <w:lang w:eastAsia="pl-PL"/>
        </w:rPr>
      </w:pPr>
      <w:r>
        <w:rPr>
          <w:rFonts w:eastAsia="Times New Roman" w:cstheme="minorHAnsi"/>
          <w:lang w:eastAsia="pl-PL"/>
        </w:rPr>
        <w:tab/>
      </w:r>
      <w:r w:rsidRPr="00A64607">
        <w:rPr>
          <w:rFonts w:eastAsia="Times New Roman" w:cstheme="minorHAnsi"/>
          <w:lang w:eastAsia="pl-PL"/>
        </w:rPr>
        <w:t>1.1.</w:t>
      </w:r>
      <w:r w:rsidRPr="00A64607">
        <w:rPr>
          <w:rFonts w:eastAsia="Times New Roman" w:cstheme="minorHAnsi"/>
          <w:lang w:eastAsia="pl-PL"/>
        </w:rPr>
        <w:tab/>
        <w:t xml:space="preserve">Zakres zamierzenia inwestycyjnego obejmował będzie: </w:t>
      </w:r>
    </w:p>
    <w:p w14:paraId="5DD44EAB" w14:textId="77777777" w:rsidR="00A64607" w:rsidRPr="00A64607" w:rsidRDefault="00A64607" w:rsidP="00A64607">
      <w:pPr>
        <w:pStyle w:val="Akapitzlist"/>
        <w:widowControl w:val="0"/>
        <w:tabs>
          <w:tab w:val="left" w:pos="787"/>
        </w:tabs>
        <w:spacing w:after="120" w:line="230" w:lineRule="exact"/>
        <w:ind w:left="504" w:hanging="362"/>
        <w:rPr>
          <w:rFonts w:eastAsia="Times New Roman" w:cstheme="minorHAnsi"/>
          <w:lang w:eastAsia="pl-PL"/>
        </w:rPr>
      </w:pPr>
    </w:p>
    <w:p w14:paraId="34DAD7E7" w14:textId="11AF6DB6" w:rsidR="00A64607" w:rsidRPr="00A64607" w:rsidRDefault="00A64607" w:rsidP="00A64607">
      <w:pPr>
        <w:pStyle w:val="Akapitzlist"/>
        <w:widowControl w:val="0"/>
        <w:tabs>
          <w:tab w:val="left" w:pos="532"/>
          <w:tab w:val="left" w:pos="787"/>
          <w:tab w:val="left" w:pos="1176"/>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a)</w:t>
      </w:r>
      <w:r w:rsidRPr="00A64607">
        <w:rPr>
          <w:rFonts w:eastAsia="Times New Roman" w:cstheme="minorHAnsi"/>
          <w:lang w:eastAsia="pl-PL"/>
        </w:rPr>
        <w:tab/>
        <w:t>roboty pomiarowe – wytyczenie geodezyjne;</w:t>
      </w:r>
    </w:p>
    <w:p w14:paraId="4A999455" w14:textId="121094EB"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b)</w:t>
      </w:r>
      <w:r w:rsidRPr="00A64607">
        <w:rPr>
          <w:rFonts w:eastAsia="Times New Roman" w:cstheme="minorHAnsi"/>
          <w:lang w:eastAsia="pl-PL"/>
        </w:rPr>
        <w:tab/>
        <w:t>roboty ziemne – wykopy i zasypki;</w:t>
      </w:r>
    </w:p>
    <w:p w14:paraId="00DC4B70" w14:textId="7300B0D3"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c)</w:t>
      </w:r>
      <w:r w:rsidRPr="00A64607">
        <w:rPr>
          <w:rFonts w:eastAsia="Times New Roman" w:cstheme="minorHAnsi"/>
          <w:lang w:eastAsia="pl-PL"/>
        </w:rPr>
        <w:tab/>
        <w:t>wykonanie stóp fundamentowych  i ścian budynku;</w:t>
      </w:r>
    </w:p>
    <w:p w14:paraId="1E46B0E7" w14:textId="3751394E"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d)</w:t>
      </w:r>
      <w:r w:rsidRPr="00A64607">
        <w:rPr>
          <w:rFonts w:eastAsia="Times New Roman" w:cstheme="minorHAnsi"/>
          <w:lang w:eastAsia="pl-PL"/>
        </w:rPr>
        <w:tab/>
        <w:t>dach – konstrukcja +pokrycie</w:t>
      </w:r>
    </w:p>
    <w:p w14:paraId="18FD3DA7" w14:textId="055167A5"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e)</w:t>
      </w:r>
      <w:r w:rsidRPr="00A64607">
        <w:rPr>
          <w:rFonts w:eastAsia="Times New Roman" w:cstheme="minorHAnsi"/>
          <w:lang w:eastAsia="pl-PL"/>
        </w:rPr>
        <w:tab/>
        <w:t xml:space="preserve">stolarka okienna i drzwiowa </w:t>
      </w:r>
    </w:p>
    <w:p w14:paraId="4632E355" w14:textId="222C3153"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f)</w:t>
      </w:r>
      <w:r w:rsidRPr="00A64607">
        <w:rPr>
          <w:rFonts w:eastAsia="Times New Roman" w:cstheme="minorHAnsi"/>
          <w:lang w:eastAsia="pl-PL"/>
        </w:rPr>
        <w:tab/>
        <w:t>wykonanie przyłącza wodociągowego</w:t>
      </w:r>
    </w:p>
    <w:p w14:paraId="294803CB" w14:textId="35887D6F"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g)</w:t>
      </w:r>
      <w:r w:rsidRPr="00A64607">
        <w:rPr>
          <w:rFonts w:eastAsia="Times New Roman" w:cstheme="minorHAnsi"/>
          <w:lang w:eastAsia="pl-PL"/>
        </w:rPr>
        <w:tab/>
        <w:t>wykonanie instalacji wewnętrznych</w:t>
      </w:r>
    </w:p>
    <w:p w14:paraId="4AC63EB0" w14:textId="61A7B054"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h)</w:t>
      </w:r>
      <w:r w:rsidRPr="00A64607">
        <w:rPr>
          <w:rFonts w:eastAsia="Times New Roman" w:cstheme="minorHAnsi"/>
          <w:lang w:eastAsia="pl-PL"/>
        </w:rPr>
        <w:tab/>
        <w:t>roboty wykończeniowe</w:t>
      </w:r>
    </w:p>
    <w:p w14:paraId="325FCBC4" w14:textId="06CD2F7D"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i)</w:t>
      </w:r>
      <w:r w:rsidRPr="00A64607">
        <w:rPr>
          <w:rFonts w:eastAsia="Times New Roman" w:cstheme="minorHAnsi"/>
          <w:lang w:eastAsia="pl-PL"/>
        </w:rPr>
        <w:tab/>
        <w:t xml:space="preserve">wykonanie elewacji </w:t>
      </w:r>
    </w:p>
    <w:p w14:paraId="2018F246" w14:textId="040B2F85"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j)</w:t>
      </w:r>
      <w:r w:rsidRPr="00A64607">
        <w:rPr>
          <w:rFonts w:eastAsia="Times New Roman" w:cstheme="minorHAnsi"/>
          <w:lang w:eastAsia="pl-PL"/>
        </w:rPr>
        <w:tab/>
        <w:t>montaż paneli FV</w:t>
      </w:r>
    </w:p>
    <w:p w14:paraId="7813399F" w14:textId="4D49E2B6"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k)</w:t>
      </w:r>
      <w:r w:rsidRPr="00A64607">
        <w:rPr>
          <w:rFonts w:eastAsia="Times New Roman" w:cstheme="minorHAnsi"/>
          <w:lang w:eastAsia="pl-PL"/>
        </w:rPr>
        <w:tab/>
        <w:t>utwardzenie terenu;</w:t>
      </w:r>
    </w:p>
    <w:p w14:paraId="149692EF" w14:textId="4697398A"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l)</w:t>
      </w:r>
      <w:r w:rsidRPr="00A64607">
        <w:rPr>
          <w:rFonts w:eastAsia="Times New Roman" w:cstheme="minorHAnsi"/>
          <w:lang w:eastAsia="pl-PL"/>
        </w:rPr>
        <w:tab/>
        <w:t>budowa przydomowej oczyszczalni ścieków z przyłączeniem do budynku</w:t>
      </w:r>
    </w:p>
    <w:p w14:paraId="6F8F8C33" w14:textId="06A5CBE1" w:rsidR="00A64607" w:rsidRPr="00A64607" w:rsidRDefault="00A64607" w:rsidP="00A64607">
      <w:pPr>
        <w:pStyle w:val="Akapitzlist"/>
        <w:widowControl w:val="0"/>
        <w:tabs>
          <w:tab w:val="left" w:pos="787"/>
          <w:tab w:val="left" w:pos="1190"/>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m)</w:t>
      </w:r>
      <w:r w:rsidRPr="00A64607">
        <w:rPr>
          <w:rFonts w:eastAsia="Times New Roman" w:cstheme="minorHAnsi"/>
          <w:lang w:eastAsia="pl-PL"/>
        </w:rPr>
        <w:tab/>
        <w:t>dostawa i montaż wyposażenia świetlicy;</w:t>
      </w:r>
    </w:p>
    <w:p w14:paraId="5236718C" w14:textId="30587E87" w:rsidR="00A64607" w:rsidRDefault="00A64607" w:rsidP="00F05894">
      <w:pPr>
        <w:pStyle w:val="Akapitzlist"/>
        <w:widowControl w:val="0"/>
        <w:tabs>
          <w:tab w:val="left" w:pos="787"/>
          <w:tab w:val="left" w:pos="1134"/>
        </w:tabs>
        <w:spacing w:after="120" w:line="240" w:lineRule="auto"/>
        <w:ind w:left="504" w:hanging="198"/>
        <w:contextualSpacing w:val="0"/>
        <w:rPr>
          <w:rFonts w:eastAsia="Times New Roman" w:cstheme="minorHAnsi"/>
          <w:lang w:eastAsia="pl-PL"/>
        </w:rPr>
      </w:pPr>
      <w:r>
        <w:rPr>
          <w:rFonts w:eastAsia="Times New Roman" w:cstheme="minorHAnsi"/>
          <w:lang w:eastAsia="pl-PL"/>
        </w:rPr>
        <w:tab/>
      </w:r>
      <w:r>
        <w:rPr>
          <w:rFonts w:eastAsia="Times New Roman" w:cstheme="minorHAnsi"/>
          <w:lang w:eastAsia="pl-PL"/>
        </w:rPr>
        <w:tab/>
      </w:r>
      <w:r w:rsidRPr="00A64607">
        <w:rPr>
          <w:rFonts w:eastAsia="Times New Roman" w:cstheme="minorHAnsi"/>
          <w:lang w:eastAsia="pl-PL"/>
        </w:rPr>
        <w:t>n)</w:t>
      </w:r>
      <w:r w:rsidRPr="00A64607">
        <w:rPr>
          <w:rFonts w:eastAsia="Times New Roman" w:cstheme="minorHAnsi"/>
          <w:lang w:eastAsia="pl-PL"/>
        </w:rPr>
        <w:tab/>
        <w:t xml:space="preserve">dostawa i montaż tablicy informacyjnej o </w:t>
      </w:r>
      <w:r w:rsidR="00D85B24">
        <w:rPr>
          <w:rFonts w:eastAsia="Times New Roman" w:cstheme="minorHAnsi"/>
          <w:lang w:eastAsia="pl-PL"/>
        </w:rPr>
        <w:t xml:space="preserve">PROW </w:t>
      </w:r>
    </w:p>
    <w:p w14:paraId="060A1F3E" w14:textId="30B6923B" w:rsidR="00F05894" w:rsidRDefault="00F05894" w:rsidP="00D85B24">
      <w:pPr>
        <w:pStyle w:val="Akapitzlist"/>
        <w:widowControl w:val="0"/>
        <w:tabs>
          <w:tab w:val="left" w:pos="787"/>
          <w:tab w:val="left" w:pos="1134"/>
        </w:tabs>
        <w:spacing w:after="120" w:line="230" w:lineRule="exact"/>
        <w:ind w:left="504" w:hanging="196"/>
        <w:rPr>
          <w:rFonts w:eastAsia="Times New Roman" w:cstheme="minorHAnsi"/>
          <w:lang w:eastAsia="pl-PL"/>
        </w:rPr>
      </w:pPr>
      <w:r>
        <w:rPr>
          <w:rFonts w:eastAsia="Times New Roman" w:cstheme="minorHAnsi"/>
          <w:lang w:eastAsia="pl-PL"/>
        </w:rPr>
        <w:t>1.2. Zadanie realizowane będzie w II etapach:</w:t>
      </w:r>
    </w:p>
    <w:p w14:paraId="33750C63" w14:textId="551D6E9A" w:rsidR="00F05894" w:rsidRDefault="00F05894" w:rsidP="00D85B24">
      <w:pPr>
        <w:pStyle w:val="Akapitzlist"/>
        <w:widowControl w:val="0"/>
        <w:tabs>
          <w:tab w:val="left" w:pos="787"/>
          <w:tab w:val="left" w:pos="1134"/>
        </w:tabs>
        <w:spacing w:after="120" w:line="230" w:lineRule="exact"/>
        <w:ind w:left="504" w:hanging="196"/>
        <w:rPr>
          <w:rFonts w:eastAsia="Times New Roman" w:cstheme="minorHAnsi"/>
          <w:lang w:eastAsia="pl-PL"/>
        </w:rPr>
      </w:pPr>
      <w:r>
        <w:rPr>
          <w:rFonts w:eastAsia="Times New Roman" w:cstheme="minorHAnsi"/>
          <w:lang w:eastAsia="pl-PL"/>
        </w:rPr>
        <w:tab/>
      </w:r>
      <w:r>
        <w:rPr>
          <w:rFonts w:eastAsia="Times New Roman" w:cstheme="minorHAnsi"/>
          <w:lang w:eastAsia="pl-PL"/>
        </w:rPr>
        <w:tab/>
        <w:t>I etap zakres robót wymieniony w pkt. a) - c)</w:t>
      </w:r>
      <w:r w:rsidR="00DE2DF7">
        <w:rPr>
          <w:rFonts w:eastAsia="Times New Roman" w:cstheme="minorHAnsi"/>
          <w:lang w:eastAsia="pl-PL"/>
        </w:rPr>
        <w:t xml:space="preserve"> do dnia 30 czerwca 2024 r </w:t>
      </w:r>
    </w:p>
    <w:p w14:paraId="599B0554" w14:textId="2F4142C3" w:rsidR="00F05894" w:rsidRDefault="00F05894" w:rsidP="00F05894">
      <w:pPr>
        <w:pStyle w:val="Akapitzlist"/>
        <w:widowControl w:val="0"/>
        <w:tabs>
          <w:tab w:val="left" w:pos="787"/>
          <w:tab w:val="left" w:pos="1134"/>
        </w:tabs>
        <w:spacing w:after="120" w:line="240" w:lineRule="auto"/>
        <w:ind w:left="504" w:hanging="198"/>
        <w:contextualSpacing w:val="0"/>
        <w:rPr>
          <w:rFonts w:eastAsia="Times New Roman" w:cstheme="minorHAnsi"/>
          <w:lang w:eastAsia="pl-PL"/>
        </w:rPr>
      </w:pPr>
      <w:r>
        <w:rPr>
          <w:rFonts w:eastAsia="Times New Roman" w:cstheme="minorHAnsi"/>
          <w:lang w:eastAsia="pl-PL"/>
        </w:rPr>
        <w:tab/>
      </w:r>
      <w:r>
        <w:rPr>
          <w:rFonts w:eastAsia="Times New Roman" w:cstheme="minorHAnsi"/>
          <w:lang w:eastAsia="pl-PL"/>
        </w:rPr>
        <w:tab/>
        <w:t>II etap – pozostały zakres</w:t>
      </w:r>
      <w:r w:rsidR="00DE2DF7">
        <w:rPr>
          <w:rFonts w:eastAsia="Times New Roman" w:cstheme="minorHAnsi"/>
          <w:lang w:eastAsia="pl-PL"/>
        </w:rPr>
        <w:t xml:space="preserve"> do dnia 31 marca 2025 r </w:t>
      </w:r>
    </w:p>
    <w:p w14:paraId="2CD6B13F" w14:textId="4561DF5E" w:rsidR="006C3C7F" w:rsidRDefault="00F05894" w:rsidP="00F05894">
      <w:pPr>
        <w:pStyle w:val="Akapitzlist"/>
        <w:widowControl w:val="0"/>
        <w:tabs>
          <w:tab w:val="left" w:pos="787"/>
        </w:tabs>
        <w:spacing w:after="120" w:line="230" w:lineRule="exact"/>
        <w:ind w:left="714" w:hanging="406"/>
        <w:rPr>
          <w:rFonts w:eastAsia="Times New Roman" w:cstheme="minorHAnsi"/>
          <w:lang w:eastAsia="pl-PL"/>
        </w:rPr>
      </w:pPr>
      <w:r>
        <w:rPr>
          <w:rFonts w:eastAsia="Times New Roman" w:cstheme="minorHAnsi"/>
          <w:lang w:eastAsia="pl-PL"/>
        </w:rPr>
        <w:t>1.3.</w:t>
      </w:r>
      <w:r>
        <w:rPr>
          <w:rFonts w:eastAsia="Times New Roman" w:cstheme="minorHAnsi"/>
          <w:lang w:eastAsia="pl-PL"/>
        </w:rPr>
        <w:tab/>
      </w:r>
      <w:r w:rsidR="00D55756" w:rsidRPr="00D55756">
        <w:rPr>
          <w:rFonts w:eastAsia="Times New Roman" w:cstheme="minorHAnsi"/>
          <w:lang w:eastAsia="pl-PL"/>
        </w:rPr>
        <w:t>Wykonawca zobowiązany będzie również do uzyskania w imieniu Zamawiającego pozwolenia na użytkowanie wybudowanego obiektu.</w:t>
      </w:r>
    </w:p>
    <w:p w14:paraId="61265E2E" w14:textId="77777777" w:rsidR="00D55756" w:rsidRPr="00281EA4" w:rsidRDefault="00D55756" w:rsidP="00D55756">
      <w:pPr>
        <w:pStyle w:val="Akapitzlist"/>
        <w:widowControl w:val="0"/>
        <w:tabs>
          <w:tab w:val="left" w:pos="787"/>
        </w:tabs>
        <w:spacing w:after="120" w:line="230" w:lineRule="exact"/>
        <w:ind w:left="284" w:firstLine="24"/>
        <w:rPr>
          <w:rFonts w:eastAsia="Times New Roman" w:cstheme="minorHAnsi"/>
          <w:bCs/>
          <w:lang w:eastAsia="pl-PL"/>
        </w:rPr>
      </w:pPr>
    </w:p>
    <w:p w14:paraId="2E3AF2CE" w14:textId="52BCC3B9" w:rsidR="00140EB4" w:rsidRPr="00CD012E" w:rsidRDefault="00A869CF" w:rsidP="00A64607">
      <w:pPr>
        <w:pStyle w:val="Akapitzlist"/>
        <w:keepNext/>
        <w:keepLines/>
        <w:widowControl w:val="0"/>
        <w:numPr>
          <w:ilvl w:val="0"/>
          <w:numId w:val="48"/>
        </w:numPr>
        <w:tabs>
          <w:tab w:val="left" w:pos="426"/>
        </w:tabs>
        <w:spacing w:before="120" w:after="120" w:line="240" w:lineRule="auto"/>
        <w:ind w:left="476" w:hanging="308"/>
        <w:contextualSpacing w:val="0"/>
        <w:jc w:val="both"/>
        <w:rPr>
          <w:rFonts w:eastAsia="Times New Roman" w:cstheme="minorHAnsi"/>
        </w:rPr>
      </w:pPr>
      <w:r w:rsidRPr="00281EA4">
        <w:rPr>
          <w:rFonts w:eastAsia="Times New Roman" w:cstheme="minorHAnsi"/>
          <w:lang w:eastAsia="pl-PL"/>
        </w:rPr>
        <w:t xml:space="preserve"> </w:t>
      </w:r>
      <w:r w:rsidR="00C93232" w:rsidRPr="00281EA4">
        <w:rPr>
          <w:rFonts w:eastAsia="Times New Roman" w:cstheme="minorHAnsi"/>
          <w:lang w:eastAsia="pl-PL"/>
        </w:rPr>
        <w:t xml:space="preserve">Szczegółowo </w:t>
      </w:r>
      <w:r w:rsidR="00CF07C1" w:rsidRPr="00281EA4">
        <w:rPr>
          <w:rFonts w:eastAsia="Times New Roman" w:cstheme="minorHAnsi"/>
          <w:lang w:eastAsia="pl-PL"/>
        </w:rPr>
        <w:t>z</w:t>
      </w:r>
      <w:r w:rsidR="001823BD" w:rsidRPr="00281EA4">
        <w:rPr>
          <w:rFonts w:eastAsia="Times New Roman" w:cstheme="minorHAnsi"/>
          <w:lang w:eastAsia="pl-PL"/>
        </w:rPr>
        <w:t xml:space="preserve">akres rzeczowy przedmiotu niniejszej umowy określają obowiązujące w postępowaniu zapisy </w:t>
      </w:r>
      <w:r w:rsidR="00CF07C1" w:rsidRPr="00281EA4">
        <w:rPr>
          <w:rFonts w:eastAsia="Times New Roman" w:cstheme="minorHAnsi"/>
          <w:lang w:eastAsia="pl-PL"/>
        </w:rPr>
        <w:t xml:space="preserve">specyfikacji </w:t>
      </w:r>
      <w:r w:rsidR="001823BD" w:rsidRPr="00281EA4">
        <w:rPr>
          <w:rFonts w:eastAsia="Times New Roman" w:cstheme="minorHAnsi"/>
          <w:lang w:eastAsia="pl-PL"/>
        </w:rPr>
        <w:t>warunków zamówienia (SWZ),</w:t>
      </w:r>
      <w:r w:rsidR="00CF07C1" w:rsidRPr="00281EA4">
        <w:rPr>
          <w:rFonts w:eastAsia="Times New Roman" w:cstheme="minorHAnsi"/>
          <w:lang w:eastAsia="pl-PL"/>
        </w:rPr>
        <w:t xml:space="preserve"> projekt</w:t>
      </w:r>
      <w:r w:rsidR="00936D9B">
        <w:rPr>
          <w:rFonts w:eastAsia="Times New Roman" w:cstheme="minorHAnsi"/>
          <w:lang w:eastAsia="pl-PL"/>
        </w:rPr>
        <w:t xml:space="preserve"> </w:t>
      </w:r>
      <w:r w:rsidR="00CF07C1" w:rsidRPr="00281EA4">
        <w:rPr>
          <w:rFonts w:eastAsia="Times New Roman" w:cstheme="minorHAnsi"/>
          <w:lang w:eastAsia="pl-PL"/>
        </w:rPr>
        <w:t xml:space="preserve"> budowlan</w:t>
      </w:r>
      <w:r w:rsidR="00936D9B">
        <w:rPr>
          <w:rFonts w:eastAsia="Times New Roman" w:cstheme="minorHAnsi"/>
          <w:lang w:eastAsia="pl-PL"/>
        </w:rPr>
        <w:t>y</w:t>
      </w:r>
      <w:r w:rsidR="00CF07C1" w:rsidRPr="00281EA4">
        <w:rPr>
          <w:rFonts w:eastAsia="Times New Roman" w:cstheme="minorHAnsi"/>
          <w:lang w:eastAsia="pl-PL"/>
        </w:rPr>
        <w:t xml:space="preserve">, </w:t>
      </w:r>
      <w:r w:rsidR="001823BD" w:rsidRPr="00281EA4">
        <w:rPr>
          <w:rFonts w:eastAsia="Times New Roman" w:cstheme="minorHAnsi"/>
          <w:lang w:eastAsia="pl-PL"/>
        </w:rPr>
        <w:t>specyfikacja techniczna wykonania i odbioru robót</w:t>
      </w:r>
      <w:r w:rsidRPr="00281EA4">
        <w:rPr>
          <w:rFonts w:eastAsia="Times New Roman" w:cstheme="minorHAnsi"/>
        </w:rPr>
        <w:t xml:space="preserve"> i</w:t>
      </w:r>
      <w:r w:rsidR="007A1990" w:rsidRPr="00281EA4">
        <w:rPr>
          <w:rFonts w:eastAsia="Times New Roman" w:cstheme="minorHAnsi"/>
        </w:rPr>
        <w:t xml:space="preserve"> </w:t>
      </w:r>
      <w:r w:rsidR="000C07CB" w:rsidRPr="00281EA4">
        <w:rPr>
          <w:rFonts w:eastAsia="Times New Roman" w:cstheme="minorHAnsi"/>
        </w:rPr>
        <w:t>oferta Wykonawcy</w:t>
      </w:r>
      <w:r w:rsidR="00FF5295" w:rsidRPr="00281EA4">
        <w:rPr>
          <w:rFonts w:eastAsia="Times New Roman" w:cstheme="minorHAnsi"/>
        </w:rPr>
        <w:t xml:space="preserve"> wraz z załącznikami</w:t>
      </w:r>
      <w:r w:rsidR="00CF07C1" w:rsidRPr="00281EA4">
        <w:rPr>
          <w:rFonts w:eastAsia="Times New Roman" w:cstheme="minorHAnsi"/>
        </w:rPr>
        <w:t>, która stanowi załącznik do umowy.</w:t>
      </w:r>
    </w:p>
    <w:p w14:paraId="50DD7BA8" w14:textId="427620D3" w:rsidR="002C5413" w:rsidRPr="00A64607" w:rsidRDefault="00F658BB" w:rsidP="00A64607">
      <w:pPr>
        <w:pStyle w:val="Akapitzlist"/>
        <w:widowControl w:val="0"/>
        <w:numPr>
          <w:ilvl w:val="0"/>
          <w:numId w:val="48"/>
        </w:numPr>
        <w:spacing w:after="120" w:line="240" w:lineRule="auto"/>
        <w:ind w:left="521" w:hanging="323"/>
        <w:jc w:val="both"/>
        <w:rPr>
          <w:rFonts w:eastAsia="Times New Roman" w:cstheme="minorHAnsi"/>
          <w:lang w:eastAsia="pl-PL"/>
        </w:rPr>
      </w:pPr>
      <w:r w:rsidRPr="00A64607">
        <w:rPr>
          <w:rFonts w:eastAsia="Times New Roman" w:cstheme="minorHAnsi"/>
          <w:lang w:eastAsia="pl-PL"/>
        </w:rPr>
        <w:t xml:space="preserve">Obowiązkiem Wykonawcy jest </w:t>
      </w:r>
      <w:r w:rsidR="00714A95" w:rsidRPr="00A64607">
        <w:rPr>
          <w:rFonts w:eastAsia="Times New Roman" w:cstheme="minorHAnsi"/>
          <w:lang w:eastAsia="pl-PL"/>
        </w:rPr>
        <w:t xml:space="preserve">wykonanie robót budowlanych zgodnie </w:t>
      </w:r>
      <w:r w:rsidR="00BA1E37" w:rsidRPr="00A64607">
        <w:rPr>
          <w:rFonts w:eastAsia="Times New Roman" w:cstheme="minorHAnsi"/>
          <w:lang w:eastAsia="pl-PL"/>
        </w:rPr>
        <w:t xml:space="preserve">projektem budowlanym, </w:t>
      </w:r>
      <w:r w:rsidR="00714A95" w:rsidRPr="00A64607">
        <w:rPr>
          <w:rFonts w:eastAsia="Times New Roman" w:cstheme="minorHAnsi"/>
          <w:lang w:eastAsia="pl-PL"/>
        </w:rPr>
        <w:t>z zasadami wiedzy technicznej oraz zgodnie z przepisami BHP</w:t>
      </w:r>
      <w:r w:rsidR="00140EB4" w:rsidRPr="00A64607">
        <w:rPr>
          <w:rFonts w:eastAsia="Times New Roman" w:cstheme="minorHAnsi"/>
          <w:lang w:eastAsia="pl-PL"/>
        </w:rPr>
        <w:t>, przepisami</w:t>
      </w:r>
      <w:r w:rsidR="00714A95" w:rsidRPr="00A64607">
        <w:rPr>
          <w:rFonts w:eastAsia="Times New Roman" w:cstheme="minorHAnsi"/>
          <w:lang w:eastAsia="pl-PL"/>
        </w:rPr>
        <w:t xml:space="preserve"> p.poż. </w:t>
      </w:r>
      <w:r w:rsidR="00140EB4" w:rsidRPr="00A64607">
        <w:rPr>
          <w:rFonts w:eastAsia="Times New Roman" w:cstheme="minorHAnsi"/>
          <w:lang w:eastAsia="pl-PL"/>
        </w:rPr>
        <w:t xml:space="preserve">jak również z wymaganiami określonymi w specyfikacji </w:t>
      </w:r>
      <w:r w:rsidR="00140EB4" w:rsidRPr="00A64607">
        <w:rPr>
          <w:rFonts w:eastAsia="Times New Roman" w:cstheme="minorHAnsi"/>
          <w:lang w:eastAsia="pl-PL"/>
        </w:rPr>
        <w:lastRenderedPageBreak/>
        <w:t>technicznej</w:t>
      </w:r>
      <w:r w:rsidR="00936D9B" w:rsidRPr="00A64607">
        <w:rPr>
          <w:rFonts w:eastAsia="Times New Roman" w:cstheme="minorHAnsi"/>
          <w:lang w:eastAsia="pl-PL"/>
        </w:rPr>
        <w:t>,</w:t>
      </w:r>
      <w:r w:rsidR="00140EB4" w:rsidRPr="00A64607">
        <w:rPr>
          <w:rFonts w:eastAsia="Times New Roman" w:cstheme="minorHAnsi"/>
          <w:lang w:eastAsia="pl-PL"/>
        </w:rPr>
        <w:t xml:space="preserve"> normach</w:t>
      </w:r>
      <w:r w:rsidR="00E273BF" w:rsidRPr="00A64607">
        <w:rPr>
          <w:rFonts w:eastAsia="Times New Roman" w:cstheme="minorHAnsi"/>
          <w:lang w:eastAsia="pl-PL"/>
        </w:rPr>
        <w:t>, oraz na podstawie kosztorysu ofertowego stanowiącego załącznik do niniejszej umowy.</w:t>
      </w:r>
    </w:p>
    <w:p w14:paraId="7BFAAE81" w14:textId="706377B0" w:rsidR="002C5413" w:rsidRPr="00CD012E" w:rsidRDefault="00FE6C49" w:rsidP="00A64607">
      <w:pPr>
        <w:pStyle w:val="Akapitzlist"/>
        <w:widowControl w:val="0"/>
        <w:numPr>
          <w:ilvl w:val="0"/>
          <w:numId w:val="48"/>
        </w:numPr>
        <w:tabs>
          <w:tab w:val="left" w:pos="284"/>
        </w:tabs>
        <w:spacing w:after="120" w:line="240" w:lineRule="auto"/>
        <w:ind w:left="521" w:hanging="323"/>
        <w:jc w:val="both"/>
        <w:rPr>
          <w:rFonts w:eastAsia="Times New Roman" w:cstheme="minorHAnsi"/>
          <w:lang w:eastAsia="pl-PL"/>
        </w:rPr>
      </w:pPr>
      <w:bookmarkStart w:id="1" w:name="_Hlk64618051"/>
      <w:r w:rsidRPr="00281EA4">
        <w:rPr>
          <w:rFonts w:eastAsia="Times New Roman" w:cstheme="minorHAnsi"/>
          <w:shd w:val="clear" w:color="auto" w:fill="FFFFFF"/>
          <w:lang w:eastAsia="pl-PL"/>
        </w:rPr>
        <w:t xml:space="preserve">Zamawiający dopuszcza możliwość wystąpienia w trakcie realizacji przedmiotu umowy konieczności wykonania robót zamiennych w stosunku do </w:t>
      </w:r>
      <w:r w:rsidR="00A869CF" w:rsidRPr="00281EA4">
        <w:rPr>
          <w:rFonts w:eastAsia="Times New Roman" w:cstheme="minorHAnsi"/>
          <w:shd w:val="clear" w:color="auto" w:fill="FFFFFF"/>
          <w:lang w:eastAsia="pl-PL"/>
        </w:rPr>
        <w:t>w</w:t>
      </w:r>
      <w:r w:rsidR="00B640E4">
        <w:rPr>
          <w:rFonts w:eastAsia="Times New Roman" w:cstheme="minorHAnsi"/>
          <w:shd w:val="clear" w:color="auto" w:fill="FFFFFF"/>
          <w:lang w:eastAsia="pl-PL"/>
        </w:rPr>
        <w:t>s</w:t>
      </w:r>
      <w:r w:rsidR="00A869CF" w:rsidRPr="00281EA4">
        <w:rPr>
          <w:rFonts w:eastAsia="Times New Roman" w:cstheme="minorHAnsi"/>
          <w:shd w:val="clear" w:color="auto" w:fill="FFFFFF"/>
          <w:lang w:eastAsia="pl-PL"/>
        </w:rPr>
        <w:t xml:space="preserve">kazanych w ust. </w:t>
      </w:r>
      <w:r w:rsidR="00890AF1">
        <w:rPr>
          <w:rFonts w:eastAsia="Times New Roman" w:cstheme="minorHAnsi"/>
          <w:shd w:val="clear" w:color="auto" w:fill="FFFFFF"/>
          <w:lang w:eastAsia="pl-PL"/>
        </w:rPr>
        <w:t xml:space="preserve">1 i </w:t>
      </w:r>
      <w:r w:rsidR="007E7210">
        <w:rPr>
          <w:rFonts w:eastAsia="Times New Roman" w:cstheme="minorHAnsi"/>
          <w:shd w:val="clear" w:color="auto" w:fill="FFFFFF"/>
          <w:lang w:eastAsia="pl-PL"/>
        </w:rPr>
        <w:t>2</w:t>
      </w:r>
      <w:r w:rsidRPr="00281EA4">
        <w:rPr>
          <w:rFonts w:eastAsia="Times New Roman" w:cstheme="minorHAnsi"/>
          <w:shd w:val="clear" w:color="auto" w:fill="FFFFFF"/>
          <w:lang w:eastAsia="pl-PL"/>
        </w:rPr>
        <w:t>, gdy wykonanie tych robót będzie niezbędne do prawidłowego, tj. zgodnego z zasadami wiedzy technicznej i obowiązującymi na dzień odbioru robót przepisami, wykonania przedmiotu umowy określonego w ust. 1 niniejszego paragrafu.</w:t>
      </w:r>
    </w:p>
    <w:p w14:paraId="01A02E29" w14:textId="6F1E45CF" w:rsidR="002C5413" w:rsidRPr="00CD012E" w:rsidRDefault="00FE6C49" w:rsidP="00A64607">
      <w:pPr>
        <w:pStyle w:val="Akapitzlist"/>
        <w:widowControl w:val="0"/>
        <w:numPr>
          <w:ilvl w:val="0"/>
          <w:numId w:val="48"/>
        </w:numPr>
        <w:tabs>
          <w:tab w:val="left" w:pos="284"/>
        </w:tabs>
        <w:spacing w:after="120" w:line="240" w:lineRule="auto"/>
        <w:ind w:left="518" w:hanging="322"/>
        <w:contextualSpacing w:val="0"/>
        <w:jc w:val="both"/>
        <w:rPr>
          <w:rFonts w:eastAsia="Times New Roman" w:cstheme="minorHAnsi"/>
          <w:lang w:eastAsia="pl-PL"/>
        </w:rPr>
      </w:pPr>
      <w:r w:rsidRPr="00281EA4">
        <w:rPr>
          <w:rFonts w:eastAsia="Times New Roman" w:cstheme="minorHAnsi"/>
          <w:shd w:val="clear" w:color="auto" w:fill="FFFFFF"/>
          <w:lang w:eastAsia="pl-PL"/>
        </w:rPr>
        <w:t xml:space="preserve">Przewiduje się także możliwość rezygnacji z wykonywania części (elementów) przedmiotu umowy przewidzianych w </w:t>
      </w:r>
      <w:r w:rsidR="00A869CF" w:rsidRPr="00281EA4">
        <w:rPr>
          <w:rFonts w:eastAsia="Times New Roman" w:cstheme="minorHAnsi"/>
          <w:shd w:val="clear" w:color="auto" w:fill="FFFFFF"/>
          <w:lang w:eastAsia="pl-PL"/>
        </w:rPr>
        <w:t xml:space="preserve">ust. </w:t>
      </w:r>
      <w:r w:rsidR="00890AF1">
        <w:rPr>
          <w:rFonts w:eastAsia="Times New Roman" w:cstheme="minorHAnsi"/>
          <w:shd w:val="clear" w:color="auto" w:fill="FFFFFF"/>
          <w:lang w:eastAsia="pl-PL"/>
        </w:rPr>
        <w:t>2</w:t>
      </w:r>
      <w:r w:rsidRPr="00281EA4">
        <w:rPr>
          <w:rFonts w:eastAsia="Times New Roman" w:cstheme="minorHAnsi"/>
          <w:shd w:val="clear" w:color="auto" w:fill="FFFFFF"/>
          <w:lang w:eastAsia="pl-PL"/>
        </w:rPr>
        <w:t xml:space="preserve"> w sytuacji, gdy ich wykonanie będzie zbędne do prawidłowego, tj. zgodnego z zasadami wiedzy technicznej i obowiązującymi na dzień odbioru robót przepisami, wykonania przedmiotu umowy określonego w ust. 1 niniejszego paragrafu. Roboty takie w dalszej części umowy nazywane są „robotami zaniechanymi”. Sposób wyliczenia wartości tych robót określa § 2 ust. </w:t>
      </w:r>
      <w:r w:rsidR="001C56F5" w:rsidRPr="00281EA4">
        <w:rPr>
          <w:rFonts w:eastAsia="Times New Roman" w:cstheme="minorHAnsi"/>
          <w:shd w:val="clear" w:color="auto" w:fill="FFFFFF"/>
          <w:lang w:eastAsia="pl-PL"/>
        </w:rPr>
        <w:t>4</w:t>
      </w:r>
      <w:r w:rsidRPr="00281EA4">
        <w:rPr>
          <w:rFonts w:eastAsia="Times New Roman" w:cstheme="minorHAnsi"/>
          <w:shd w:val="clear" w:color="auto" w:fill="FFFFFF"/>
          <w:lang w:eastAsia="pl-PL"/>
        </w:rPr>
        <w:t xml:space="preserve"> niniejszej umowy.</w:t>
      </w:r>
    </w:p>
    <w:p w14:paraId="31933967" w14:textId="2945085A" w:rsidR="00FE6C49" w:rsidRPr="00281EA4" w:rsidRDefault="00FE6C49" w:rsidP="00A64607">
      <w:pPr>
        <w:pStyle w:val="Akapitzlist"/>
        <w:widowControl w:val="0"/>
        <w:numPr>
          <w:ilvl w:val="0"/>
          <w:numId w:val="48"/>
        </w:numPr>
        <w:tabs>
          <w:tab w:val="left" w:pos="284"/>
        </w:tabs>
        <w:spacing w:after="0" w:line="240" w:lineRule="auto"/>
        <w:ind w:left="546" w:hanging="404"/>
        <w:jc w:val="both"/>
        <w:rPr>
          <w:rFonts w:eastAsia="Times New Roman" w:cstheme="minorHAnsi"/>
          <w:lang w:eastAsia="pl-PL"/>
        </w:rPr>
      </w:pPr>
      <w:r w:rsidRPr="00281EA4">
        <w:rPr>
          <w:rFonts w:eastAsia="Times New Roman" w:cstheme="minorHAnsi"/>
          <w:shd w:val="clear" w:color="auto" w:fill="FFFFFF"/>
          <w:lang w:eastAsia="pl-PL"/>
        </w:rPr>
        <w:t>Zamawiający dopuszcza wprowadzenie zamiany materiałów i urządzeń przedstawionych w ofercie przetargowej pod warunkiem, że zmiany te będą korzystne dla Zamawiającego.</w:t>
      </w:r>
      <w:r w:rsidR="0049650E" w:rsidRPr="00281EA4">
        <w:rPr>
          <w:rFonts w:eastAsia="Times New Roman" w:cstheme="minorHAnsi"/>
          <w:lang w:eastAsia="pl-PL"/>
        </w:rPr>
        <w:t xml:space="preserve"> </w:t>
      </w:r>
      <w:r w:rsidRPr="00281EA4">
        <w:rPr>
          <w:rFonts w:eastAsia="Times New Roman" w:cstheme="minorHAnsi"/>
          <w:shd w:val="clear" w:color="auto" w:fill="FFFFFF"/>
          <w:lang w:eastAsia="pl-PL"/>
        </w:rPr>
        <w:t>Będą to, przykładowo, okoliczności:</w:t>
      </w:r>
    </w:p>
    <w:p w14:paraId="5D1D96E5" w14:textId="77777777" w:rsidR="009A7366" w:rsidRPr="00281EA4" w:rsidRDefault="00FE6C49" w:rsidP="00A64607">
      <w:pPr>
        <w:widowControl w:val="0"/>
        <w:numPr>
          <w:ilvl w:val="0"/>
          <w:numId w:val="1"/>
        </w:numPr>
        <w:tabs>
          <w:tab w:val="left" w:pos="851"/>
        </w:tabs>
        <w:spacing w:after="0" w:line="240" w:lineRule="auto"/>
        <w:ind w:left="854" w:hanging="294"/>
        <w:jc w:val="both"/>
        <w:rPr>
          <w:rFonts w:eastAsia="Times New Roman" w:cstheme="minorHAnsi"/>
          <w:lang w:eastAsia="pl-PL"/>
        </w:rPr>
      </w:pPr>
      <w:r w:rsidRPr="00281EA4">
        <w:rPr>
          <w:rFonts w:eastAsia="Times New Roman" w:cstheme="minorHAnsi"/>
          <w:shd w:val="clear" w:color="auto" w:fill="FFFFFF"/>
          <w:lang w:eastAsia="pl-PL"/>
        </w:rPr>
        <w:t>powodujące obniżenie kosztu ponoszonego przez Zamawiającego na eksploatację i konserwację wykonanego przedmiotu umowy;</w:t>
      </w:r>
    </w:p>
    <w:p w14:paraId="232C8BAE" w14:textId="77777777" w:rsidR="009A7366" w:rsidRPr="00281EA4" w:rsidRDefault="00FE6C49" w:rsidP="00A64607">
      <w:pPr>
        <w:widowControl w:val="0"/>
        <w:numPr>
          <w:ilvl w:val="0"/>
          <w:numId w:val="1"/>
        </w:numPr>
        <w:tabs>
          <w:tab w:val="left" w:pos="294"/>
          <w:tab w:val="left" w:pos="854"/>
        </w:tabs>
        <w:spacing w:after="0" w:line="240" w:lineRule="auto"/>
        <w:ind w:left="284" w:firstLine="283"/>
        <w:jc w:val="both"/>
        <w:rPr>
          <w:rFonts w:eastAsia="Times New Roman" w:cstheme="minorHAnsi"/>
          <w:lang w:eastAsia="pl-PL"/>
        </w:rPr>
      </w:pPr>
      <w:r w:rsidRPr="00281EA4">
        <w:rPr>
          <w:rFonts w:eastAsia="Times New Roman" w:cstheme="minorHAnsi"/>
          <w:shd w:val="clear" w:color="auto" w:fill="FFFFFF"/>
          <w:lang w:eastAsia="pl-PL"/>
        </w:rPr>
        <w:t>powodujące poprawienie parametrów technicznych;</w:t>
      </w:r>
    </w:p>
    <w:p w14:paraId="67749524" w14:textId="7EF74D53" w:rsidR="00FE6C49" w:rsidRPr="00281EA4" w:rsidRDefault="00FE6C49" w:rsidP="00A64607">
      <w:pPr>
        <w:widowControl w:val="0"/>
        <w:numPr>
          <w:ilvl w:val="0"/>
          <w:numId w:val="1"/>
        </w:numPr>
        <w:tabs>
          <w:tab w:val="left" w:pos="294"/>
          <w:tab w:val="left" w:pos="882"/>
        </w:tabs>
        <w:spacing w:after="120" w:line="240" w:lineRule="auto"/>
        <w:ind w:left="284" w:firstLine="283"/>
        <w:jc w:val="both"/>
        <w:rPr>
          <w:rFonts w:eastAsia="Times New Roman" w:cstheme="minorHAnsi"/>
          <w:lang w:eastAsia="pl-PL"/>
        </w:rPr>
      </w:pPr>
      <w:r w:rsidRPr="00281EA4">
        <w:rPr>
          <w:rFonts w:eastAsia="Times New Roman" w:cstheme="minorHAnsi"/>
          <w:shd w:val="clear" w:color="auto" w:fill="FFFFFF"/>
          <w:lang w:eastAsia="pl-PL"/>
        </w:rPr>
        <w:t>wynikające z aktualizacji rozwiązań z uwagi na postęp technologiczny lub zmiany obowiązujących przepisów.</w:t>
      </w:r>
    </w:p>
    <w:p w14:paraId="4D77D355" w14:textId="08F33B2D" w:rsidR="00BB1075" w:rsidRPr="00281EA4" w:rsidRDefault="00FE6C49" w:rsidP="00CD012E">
      <w:pPr>
        <w:widowControl w:val="0"/>
        <w:spacing w:after="120" w:line="240" w:lineRule="auto"/>
        <w:ind w:left="284" w:firstLine="23"/>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2242F5DC" w14:textId="408769E7" w:rsidR="00FE6C49" w:rsidRPr="00281EA4" w:rsidRDefault="00FE6C49" w:rsidP="00A64607">
      <w:pPr>
        <w:widowControl w:val="0"/>
        <w:numPr>
          <w:ilvl w:val="0"/>
          <w:numId w:val="48"/>
        </w:numPr>
        <w:tabs>
          <w:tab w:val="left" w:pos="284"/>
        </w:tabs>
        <w:spacing w:after="0" w:line="240" w:lineRule="auto"/>
        <w:ind w:left="308" w:hanging="294"/>
        <w:jc w:val="both"/>
        <w:rPr>
          <w:rFonts w:eastAsia="Times New Roman" w:cstheme="minorHAnsi"/>
          <w:lang w:eastAsia="pl-PL"/>
        </w:rPr>
      </w:pPr>
      <w:r w:rsidRPr="00281EA4">
        <w:rPr>
          <w:rFonts w:eastAsia="Times New Roman" w:cstheme="minorHAnsi"/>
          <w:shd w:val="clear" w:color="auto" w:fill="FFFFFF"/>
          <w:lang w:eastAsia="pl-PL"/>
        </w:rPr>
        <w:t xml:space="preserve">Zmiany, o których mowa w ust. </w:t>
      </w:r>
      <w:r w:rsidR="007E7210">
        <w:rPr>
          <w:rFonts w:eastAsia="Times New Roman" w:cstheme="minorHAnsi"/>
          <w:shd w:val="clear" w:color="auto" w:fill="FFFFFF"/>
          <w:lang w:eastAsia="pl-PL"/>
        </w:rPr>
        <w:t>4, 5, 6</w:t>
      </w:r>
      <w:r w:rsidR="00E0249C" w:rsidRPr="00281EA4">
        <w:rPr>
          <w:rFonts w:eastAsia="Times New Roman" w:cstheme="minorHAnsi"/>
          <w:shd w:val="clear" w:color="auto" w:fill="FFFFFF"/>
          <w:lang w:eastAsia="pl-PL"/>
        </w:rPr>
        <w:t xml:space="preserve"> </w:t>
      </w:r>
      <w:r w:rsidR="00F658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niniejszego paragrafu muszą być każdorazowo zatwierdzone przez Zamawiającego w porozumieniu z </w:t>
      </w:r>
      <w:r w:rsidR="00EC413A" w:rsidRPr="00281EA4">
        <w:rPr>
          <w:rFonts w:eastAsia="Times New Roman" w:cstheme="minorHAnsi"/>
          <w:shd w:val="clear" w:color="auto" w:fill="FFFFFF"/>
          <w:lang w:eastAsia="pl-PL"/>
        </w:rPr>
        <w:t>inspektorem nadzoru inwestorskiego.</w:t>
      </w:r>
    </w:p>
    <w:p w14:paraId="704ECA0F" w14:textId="77777777" w:rsidR="00BB1075" w:rsidRPr="00281EA4" w:rsidRDefault="00BB1075" w:rsidP="00BB1075">
      <w:pPr>
        <w:widowControl w:val="0"/>
        <w:tabs>
          <w:tab w:val="left" w:pos="284"/>
        </w:tabs>
        <w:spacing w:after="0" w:line="240" w:lineRule="auto"/>
        <w:ind w:left="308"/>
        <w:jc w:val="both"/>
        <w:rPr>
          <w:rFonts w:eastAsia="Times New Roman" w:cstheme="minorHAnsi"/>
          <w:lang w:eastAsia="pl-PL"/>
        </w:rPr>
      </w:pPr>
    </w:p>
    <w:p w14:paraId="6A6125B8" w14:textId="5C5AB14A" w:rsidR="00C3045C" w:rsidRPr="00281EA4" w:rsidRDefault="00FE6C49" w:rsidP="00A64607">
      <w:pPr>
        <w:widowControl w:val="0"/>
        <w:numPr>
          <w:ilvl w:val="0"/>
          <w:numId w:val="48"/>
        </w:numPr>
        <w:tabs>
          <w:tab w:val="left" w:pos="284"/>
        </w:tabs>
        <w:spacing w:after="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 xml:space="preserve">Zamiany, o których mowa w ust. </w:t>
      </w:r>
      <w:r w:rsidR="007E7210">
        <w:rPr>
          <w:rFonts w:eastAsia="Times New Roman" w:cstheme="minorHAnsi"/>
          <w:shd w:val="clear" w:color="auto" w:fill="FFFFFF"/>
          <w:lang w:eastAsia="pl-PL"/>
        </w:rPr>
        <w:t>4</w:t>
      </w:r>
      <w:r w:rsidR="00E0249C" w:rsidRPr="00281EA4">
        <w:rPr>
          <w:rFonts w:eastAsia="Times New Roman" w:cstheme="minorHAnsi"/>
          <w:shd w:val="clear" w:color="auto" w:fill="FFFFFF"/>
          <w:lang w:eastAsia="pl-PL"/>
        </w:rPr>
        <w:t xml:space="preserve"> i </w:t>
      </w:r>
      <w:r w:rsidR="007E7210">
        <w:rPr>
          <w:rFonts w:eastAsia="Times New Roman" w:cstheme="minorHAnsi"/>
          <w:shd w:val="clear" w:color="auto" w:fill="FFFFFF"/>
          <w:lang w:eastAsia="pl-PL"/>
        </w:rPr>
        <w:t>6</w:t>
      </w:r>
      <w:r w:rsidR="00C3045C"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niniejszego paragrafu nie spowodują wzrostu ceny wykonania przedmiotu umowy, o której mowa w § 2 ust. 1 niniejszej umowy.</w:t>
      </w:r>
      <w:bookmarkStart w:id="2" w:name="bookmark0"/>
    </w:p>
    <w:p w14:paraId="33100630" w14:textId="77777777" w:rsidR="00BB1075" w:rsidRPr="00281EA4" w:rsidRDefault="00BB1075" w:rsidP="00BB1075">
      <w:pPr>
        <w:widowControl w:val="0"/>
        <w:tabs>
          <w:tab w:val="left" w:pos="284"/>
        </w:tabs>
        <w:spacing w:after="0" w:line="240" w:lineRule="auto"/>
        <w:ind w:left="322"/>
        <w:jc w:val="both"/>
        <w:rPr>
          <w:rFonts w:eastAsia="Times New Roman" w:cstheme="minorHAnsi"/>
          <w:lang w:eastAsia="pl-PL"/>
        </w:rPr>
      </w:pPr>
    </w:p>
    <w:p w14:paraId="01A09ADC" w14:textId="19AA8961" w:rsidR="0067197D" w:rsidRPr="00281EA4" w:rsidRDefault="00BB1075" w:rsidP="00A64607">
      <w:pPr>
        <w:widowControl w:val="0"/>
        <w:numPr>
          <w:ilvl w:val="0"/>
          <w:numId w:val="48"/>
        </w:numPr>
        <w:tabs>
          <w:tab w:val="left" w:pos="284"/>
        </w:tabs>
        <w:spacing w:after="120" w:line="240" w:lineRule="auto"/>
        <w:ind w:left="323" w:hanging="323"/>
        <w:jc w:val="both"/>
        <w:rPr>
          <w:rFonts w:eastAsia="Times New Roman" w:cstheme="minorHAnsi"/>
          <w:lang w:eastAsia="pl-PL"/>
        </w:rPr>
      </w:pPr>
      <w:r w:rsidRPr="00281EA4">
        <w:rPr>
          <w:rFonts w:eastAsia="Times New Roman" w:cstheme="minorHAnsi"/>
          <w:shd w:val="clear" w:color="auto" w:fill="FFFFFF"/>
          <w:lang w:eastAsia="pl-PL"/>
        </w:rPr>
        <w:t xml:space="preserve"> </w:t>
      </w:r>
      <w:r w:rsidR="00FE6C49" w:rsidRPr="00281EA4">
        <w:rPr>
          <w:rFonts w:eastAsia="Times New Roman" w:cstheme="minorHAnsi"/>
          <w:shd w:val="clear" w:color="auto" w:fill="FFFFFF"/>
          <w:lang w:eastAsia="pl-PL"/>
        </w:rPr>
        <w:t>Wykonawca zobowiązany jest do wykonania i przedłożenia Zamawiającemu, w terminie do 7 dni od daty podpisania umowy</w:t>
      </w:r>
      <w:bookmarkEnd w:id="2"/>
      <w:r w:rsidR="00C3045C" w:rsidRPr="00281EA4">
        <w:rPr>
          <w:rFonts w:eastAsia="Times New Roman" w:cstheme="minorHAnsi"/>
          <w:shd w:val="clear" w:color="auto" w:fill="FFFFFF"/>
          <w:lang w:eastAsia="pl-PL"/>
        </w:rPr>
        <w:t xml:space="preserve"> </w:t>
      </w:r>
    </w:p>
    <w:p w14:paraId="5E4B140D" w14:textId="19185235" w:rsidR="00FE6C49" w:rsidRPr="00281EA4" w:rsidRDefault="00FE6C49" w:rsidP="00225E97">
      <w:pPr>
        <w:pStyle w:val="Akapitzlist"/>
        <w:widowControl w:val="0"/>
        <w:numPr>
          <w:ilvl w:val="0"/>
          <w:numId w:val="41"/>
        </w:numPr>
        <w:tabs>
          <w:tab w:val="left" w:pos="284"/>
        </w:tabs>
        <w:spacing w:after="0" w:line="240" w:lineRule="auto"/>
        <w:ind w:left="616" w:hanging="294"/>
        <w:jc w:val="both"/>
        <w:rPr>
          <w:rFonts w:eastAsia="Times New Roman" w:cstheme="minorHAnsi"/>
          <w:lang w:eastAsia="pl-PL"/>
        </w:rPr>
      </w:pPr>
      <w:r w:rsidRPr="00281EA4">
        <w:rPr>
          <w:rFonts w:eastAsia="Times New Roman" w:cstheme="minorHAnsi"/>
          <w:shd w:val="clear" w:color="auto" w:fill="FFFFFF"/>
          <w:lang w:eastAsia="pl-PL"/>
        </w:rPr>
        <w:t xml:space="preserve">kosztorysu </w:t>
      </w:r>
      <w:r w:rsidR="0049650E" w:rsidRPr="00281EA4">
        <w:rPr>
          <w:rFonts w:eastAsia="Times New Roman" w:cstheme="minorHAnsi"/>
          <w:shd w:val="clear" w:color="auto" w:fill="FFFFFF"/>
          <w:lang w:eastAsia="pl-PL"/>
        </w:rPr>
        <w:t>(</w:t>
      </w:r>
      <w:r w:rsidR="0049650E" w:rsidRPr="007868C5">
        <w:rPr>
          <w:rFonts w:eastAsia="Times New Roman" w:cstheme="minorHAnsi"/>
          <w:shd w:val="clear" w:color="auto" w:fill="FFFFFF"/>
          <w:lang w:eastAsia="pl-PL"/>
        </w:rPr>
        <w:t>na podstawnie załączonego przedmiaru</w:t>
      </w:r>
      <w:r w:rsidR="0049650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z podziałem na poszczególne elementy, opracowanego metodą kalkulacji szczegółowej </w:t>
      </w:r>
      <w:r w:rsidR="001C56F5" w:rsidRPr="00281EA4">
        <w:rPr>
          <w:rFonts w:eastAsia="Times New Roman" w:cstheme="minorHAnsi"/>
          <w:shd w:val="clear" w:color="auto" w:fill="FFFFFF"/>
          <w:lang w:eastAsia="pl-PL"/>
        </w:rPr>
        <w:t>lub uproszczonej</w:t>
      </w:r>
      <w:r w:rsidRPr="00281EA4">
        <w:rPr>
          <w:rFonts w:eastAsia="Times New Roman" w:cstheme="minorHAnsi"/>
          <w:shd w:val="clear" w:color="auto" w:fill="FFFFFF"/>
          <w:lang w:eastAsia="pl-PL"/>
        </w:rPr>
        <w:t>. Ponieważ obowiązującym wynagrodzeniem jest wynagrodzenie ryczałtowe, kosztorys ten będzie wykorzystywany do obliczenia należnego wynagrodzenia Wykonawcy w przypadku:</w:t>
      </w:r>
    </w:p>
    <w:p w14:paraId="452FCFA7" w14:textId="512894B2"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odstąpienia od umowy, a więc w sytuacji uregulowanej w § 1</w:t>
      </w:r>
      <w:r w:rsidR="00537143" w:rsidRPr="007E7210">
        <w:rPr>
          <w:rFonts w:eastAsia="Times New Roman" w:cstheme="minorHAnsi"/>
          <w:shd w:val="clear" w:color="auto" w:fill="FFFFFF"/>
          <w:lang w:eastAsia="pl-PL"/>
        </w:rPr>
        <w:t>3</w:t>
      </w:r>
      <w:r w:rsidR="007E7210">
        <w:rPr>
          <w:rFonts w:eastAsia="Times New Roman" w:cstheme="minorHAnsi"/>
          <w:shd w:val="clear" w:color="auto" w:fill="FFFFFF"/>
          <w:lang w:eastAsia="pl-PL"/>
        </w:rPr>
        <w:t xml:space="preserve"> umowy;</w:t>
      </w:r>
    </w:p>
    <w:p w14:paraId="0595BF66" w14:textId="43C0A2C4"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 xml:space="preserve">rozliczania „dodatkowych robót budowlanych” wykraczających poza określenie przedmiotu zamówienia podstawowego w sytuacji, gdy umowa zostanie zmieniona (aneksowana) na podstawie art. 455 ust. 1 pkt 3 </w:t>
      </w:r>
      <w:proofErr w:type="spellStart"/>
      <w:r w:rsidRPr="007E7210">
        <w:rPr>
          <w:rFonts w:eastAsia="Times New Roman" w:cstheme="minorHAnsi"/>
          <w:shd w:val="clear" w:color="auto" w:fill="FFFFFF"/>
          <w:lang w:eastAsia="pl-PL"/>
        </w:rPr>
        <w:t>Pzp</w:t>
      </w:r>
      <w:proofErr w:type="spellEnd"/>
      <w:r w:rsidRPr="007E7210">
        <w:rPr>
          <w:rFonts w:eastAsia="Times New Roman" w:cstheme="minorHAnsi"/>
          <w:shd w:val="clear" w:color="auto" w:fill="FFFFFF"/>
          <w:lang w:eastAsia="pl-PL"/>
        </w:rPr>
        <w:t xml:space="preserve"> albo art. 455 ust. 2 </w:t>
      </w:r>
      <w:proofErr w:type="spellStart"/>
      <w:r w:rsidRPr="007E7210">
        <w:rPr>
          <w:rFonts w:eastAsia="Times New Roman" w:cstheme="minorHAnsi"/>
          <w:shd w:val="clear" w:color="auto" w:fill="FFFFFF"/>
          <w:lang w:eastAsia="pl-PL"/>
        </w:rPr>
        <w:t>Pzp</w:t>
      </w:r>
      <w:proofErr w:type="spellEnd"/>
      <w:r w:rsidRPr="007E7210">
        <w:rPr>
          <w:rFonts w:eastAsia="Times New Roman" w:cstheme="minorHAnsi"/>
          <w:shd w:val="clear" w:color="auto" w:fill="FFFFFF"/>
          <w:lang w:eastAsia="pl-PL"/>
        </w:rPr>
        <w:t>. Szczegółowo zostało to</w:t>
      </w:r>
      <w:r w:rsidR="007E7210">
        <w:rPr>
          <w:rFonts w:eastAsia="Times New Roman" w:cstheme="minorHAnsi"/>
          <w:shd w:val="clear" w:color="auto" w:fill="FFFFFF"/>
          <w:lang w:eastAsia="pl-PL"/>
        </w:rPr>
        <w:t xml:space="preserve"> opisane w § 3 niniejszej umowy;</w:t>
      </w:r>
    </w:p>
    <w:p w14:paraId="74FFB63A" w14:textId="28700A85"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 xml:space="preserve">robót zamiennych określonych w § 1 ust. </w:t>
      </w:r>
      <w:r w:rsidR="007E7210" w:rsidRPr="007E7210">
        <w:rPr>
          <w:rFonts w:eastAsia="Times New Roman" w:cstheme="minorHAnsi"/>
          <w:shd w:val="clear" w:color="auto" w:fill="FFFFFF"/>
          <w:lang w:eastAsia="pl-PL"/>
        </w:rPr>
        <w:t>4</w:t>
      </w:r>
      <w:r w:rsidR="00165D38" w:rsidRPr="007E7210">
        <w:rPr>
          <w:rFonts w:eastAsia="Times New Roman" w:cstheme="minorHAnsi"/>
          <w:shd w:val="clear" w:color="auto" w:fill="FFFFFF"/>
          <w:lang w:eastAsia="pl-PL"/>
        </w:rPr>
        <w:t xml:space="preserve"> </w:t>
      </w:r>
      <w:r w:rsidR="007E7210">
        <w:rPr>
          <w:rFonts w:eastAsia="Times New Roman" w:cstheme="minorHAnsi"/>
          <w:shd w:val="clear" w:color="auto" w:fill="FFFFFF"/>
          <w:lang w:eastAsia="pl-PL"/>
        </w:rPr>
        <w:t>niniejszej umowy;</w:t>
      </w:r>
    </w:p>
    <w:p w14:paraId="401110E9" w14:textId="2DF2D84D" w:rsidR="007E7210" w:rsidRPr="007E7210" w:rsidRDefault="00FE6C49" w:rsidP="00225E97">
      <w:pPr>
        <w:pStyle w:val="Akapitzlist"/>
        <w:widowControl w:val="0"/>
        <w:numPr>
          <w:ilvl w:val="0"/>
          <w:numId w:val="44"/>
        </w:numPr>
        <w:tabs>
          <w:tab w:val="left" w:pos="198"/>
        </w:tabs>
        <w:spacing w:after="0" w:line="240" w:lineRule="auto"/>
        <w:ind w:left="993" w:hanging="377"/>
        <w:jc w:val="both"/>
        <w:rPr>
          <w:rFonts w:eastAsia="Times New Roman" w:cstheme="minorHAnsi"/>
          <w:lang w:eastAsia="pl-PL"/>
        </w:rPr>
      </w:pPr>
      <w:r w:rsidRPr="007E7210">
        <w:rPr>
          <w:rFonts w:eastAsia="Times New Roman" w:cstheme="minorHAnsi"/>
          <w:shd w:val="clear" w:color="auto" w:fill="FFFFFF"/>
          <w:lang w:eastAsia="pl-PL"/>
        </w:rPr>
        <w:t xml:space="preserve">robót zaniechanych określonych w § </w:t>
      </w:r>
      <w:r w:rsidR="007E7210" w:rsidRPr="007E7210">
        <w:rPr>
          <w:rFonts w:eastAsia="Times New Roman" w:cstheme="minorHAnsi"/>
          <w:shd w:val="clear" w:color="auto" w:fill="FFFFFF"/>
          <w:lang w:eastAsia="pl-PL"/>
        </w:rPr>
        <w:t>1</w:t>
      </w:r>
      <w:r w:rsidRPr="007E7210">
        <w:rPr>
          <w:rFonts w:eastAsia="Times New Roman" w:cstheme="minorHAnsi"/>
          <w:shd w:val="clear" w:color="auto" w:fill="FFFFFF"/>
          <w:lang w:eastAsia="pl-PL"/>
        </w:rPr>
        <w:t xml:space="preserve"> ust. </w:t>
      </w:r>
      <w:r w:rsidR="007E7210" w:rsidRPr="007E7210">
        <w:rPr>
          <w:rFonts w:eastAsia="Times New Roman" w:cstheme="minorHAnsi"/>
          <w:shd w:val="clear" w:color="auto" w:fill="FFFFFF"/>
          <w:lang w:eastAsia="pl-PL"/>
        </w:rPr>
        <w:t>5</w:t>
      </w:r>
      <w:r w:rsidR="007E7210">
        <w:rPr>
          <w:rFonts w:eastAsia="Times New Roman" w:cstheme="minorHAnsi"/>
          <w:shd w:val="clear" w:color="auto" w:fill="FFFFFF"/>
          <w:lang w:eastAsia="pl-PL"/>
        </w:rPr>
        <w:t xml:space="preserve"> niniejszej umowy;</w:t>
      </w:r>
    </w:p>
    <w:p w14:paraId="008446B2" w14:textId="01C4AFBB" w:rsidR="00FE6C49" w:rsidRPr="007E7210" w:rsidRDefault="007E7210" w:rsidP="00225E97">
      <w:pPr>
        <w:pStyle w:val="Akapitzlist"/>
        <w:widowControl w:val="0"/>
        <w:numPr>
          <w:ilvl w:val="0"/>
          <w:numId w:val="44"/>
        </w:numPr>
        <w:tabs>
          <w:tab w:val="left" w:pos="198"/>
        </w:tabs>
        <w:spacing w:after="120" w:line="360" w:lineRule="auto"/>
        <w:ind w:left="992" w:hanging="374"/>
        <w:jc w:val="both"/>
        <w:rPr>
          <w:rFonts w:eastAsia="Times New Roman" w:cstheme="minorHAnsi"/>
          <w:lang w:eastAsia="pl-PL"/>
        </w:rPr>
      </w:pPr>
      <w:r>
        <w:rPr>
          <w:rFonts w:eastAsia="Times New Roman" w:cstheme="minorHAnsi"/>
          <w:shd w:val="clear" w:color="auto" w:fill="FFFFFF"/>
          <w:lang w:eastAsia="pl-PL"/>
        </w:rPr>
        <w:t>określenia środków trwałych;</w:t>
      </w:r>
    </w:p>
    <w:p w14:paraId="61792D1A" w14:textId="77777777" w:rsidR="0055731C" w:rsidRDefault="0067197D" w:rsidP="00225E97">
      <w:pPr>
        <w:pStyle w:val="Akapitzlist"/>
        <w:widowControl w:val="0"/>
        <w:numPr>
          <w:ilvl w:val="0"/>
          <w:numId w:val="41"/>
        </w:numPr>
        <w:tabs>
          <w:tab w:val="left" w:pos="198"/>
          <w:tab w:val="left" w:pos="672"/>
        </w:tabs>
        <w:spacing w:after="0" w:line="276" w:lineRule="auto"/>
        <w:jc w:val="both"/>
        <w:rPr>
          <w:rFonts w:eastAsia="Times New Roman" w:cstheme="minorHAnsi"/>
          <w:lang w:eastAsia="pl-PL"/>
        </w:rPr>
      </w:pPr>
      <w:r w:rsidRPr="00281EA4">
        <w:rPr>
          <w:rFonts w:eastAsia="Times New Roman" w:cstheme="minorHAnsi"/>
          <w:lang w:eastAsia="pl-PL"/>
        </w:rPr>
        <w:t xml:space="preserve">Harmonogramu </w:t>
      </w:r>
      <w:r w:rsidR="0055731C">
        <w:rPr>
          <w:rFonts w:eastAsia="Times New Roman" w:cstheme="minorHAnsi"/>
          <w:lang w:eastAsia="pl-PL"/>
        </w:rPr>
        <w:t>robót.</w:t>
      </w:r>
    </w:p>
    <w:p w14:paraId="6BF8777E" w14:textId="77777777" w:rsidR="00FE6C49" w:rsidRPr="00281EA4" w:rsidRDefault="00FE6C49" w:rsidP="00361F52">
      <w:pPr>
        <w:keepNext/>
        <w:keepLines/>
        <w:widowControl w:val="0"/>
        <w:spacing w:after="0" w:line="276" w:lineRule="auto"/>
        <w:jc w:val="center"/>
        <w:outlineLvl w:val="0"/>
        <w:rPr>
          <w:rFonts w:eastAsia="Times New Roman" w:cstheme="minorHAnsi"/>
          <w:b/>
          <w:bCs/>
          <w:lang w:eastAsia="pl-PL"/>
        </w:rPr>
      </w:pPr>
      <w:bookmarkStart w:id="3" w:name="bookmark1"/>
      <w:bookmarkEnd w:id="1"/>
      <w:r w:rsidRPr="00281EA4">
        <w:rPr>
          <w:rFonts w:eastAsia="Times New Roman" w:cstheme="minorHAnsi"/>
          <w:b/>
          <w:bCs/>
          <w:shd w:val="clear" w:color="auto" w:fill="FFFFFF"/>
          <w:lang w:eastAsia="pl-PL"/>
        </w:rPr>
        <w:t>§ 2</w:t>
      </w:r>
      <w:bookmarkEnd w:id="3"/>
    </w:p>
    <w:p w14:paraId="360D1329" w14:textId="143C6CE5" w:rsidR="00FE6C49" w:rsidRPr="00281EA4" w:rsidRDefault="00FE6C49" w:rsidP="004716FC">
      <w:pPr>
        <w:widowControl w:val="0"/>
        <w:spacing w:after="120" w:line="276" w:lineRule="auto"/>
        <w:jc w:val="center"/>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Wynagrodzenie</w:t>
      </w:r>
    </w:p>
    <w:p w14:paraId="2EA4E56F" w14:textId="6AB21D61" w:rsidR="00FE6C49" w:rsidRPr="00281EA4" w:rsidRDefault="00FE6C49" w:rsidP="00225E97">
      <w:pPr>
        <w:widowControl w:val="0"/>
        <w:numPr>
          <w:ilvl w:val="0"/>
          <w:numId w:val="3"/>
        </w:numPr>
        <w:tabs>
          <w:tab w:val="left" w:pos="293"/>
        </w:tabs>
        <w:spacing w:after="120" w:line="240" w:lineRule="auto"/>
        <w:ind w:left="278" w:hanging="278"/>
        <w:jc w:val="both"/>
        <w:rPr>
          <w:rFonts w:eastAsia="Times New Roman" w:cstheme="minorHAnsi"/>
          <w:lang w:eastAsia="pl-PL"/>
        </w:rPr>
      </w:pPr>
      <w:r w:rsidRPr="00281EA4">
        <w:rPr>
          <w:rFonts w:eastAsia="Times New Roman" w:cstheme="minorHAnsi"/>
          <w:shd w:val="clear" w:color="auto" w:fill="FFFFFF"/>
          <w:lang w:eastAsia="pl-PL"/>
        </w:rPr>
        <w:t>Za wykonanie przedmiotu umowy, określonego w § 1 niniejszej umowy, strony ustalają całkowite wynagrodzenie ryczałtowe, którego definicję określa art. 632 Kodeksu cywilnego, w wysokości:</w:t>
      </w:r>
    </w:p>
    <w:p w14:paraId="0702AF7D" w14:textId="77777777" w:rsidR="00FE6C49" w:rsidRPr="00281EA4" w:rsidRDefault="00FE6C49" w:rsidP="00CD0351">
      <w:pPr>
        <w:widowControl w:val="0"/>
        <w:tabs>
          <w:tab w:val="left" w:leader="dot" w:pos="1925"/>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Cena netto:</w:t>
      </w:r>
      <w:r w:rsidRPr="00281EA4">
        <w:rPr>
          <w:rFonts w:eastAsia="Times New Roman" w:cstheme="minorHAnsi"/>
          <w:shd w:val="clear" w:color="auto" w:fill="FFFFFF"/>
          <w:lang w:eastAsia="pl-PL"/>
        </w:rPr>
        <w:tab/>
        <w:t>zł</w:t>
      </w:r>
    </w:p>
    <w:p w14:paraId="0D1311ED" w14:textId="77777777" w:rsidR="00FE6C49" w:rsidRPr="00281EA4" w:rsidRDefault="00FE6C49" w:rsidP="00CD0351">
      <w:pPr>
        <w:widowControl w:val="0"/>
        <w:tabs>
          <w:tab w:val="left" w:leader="dot" w:pos="2213"/>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słownie złotych:</w:t>
      </w:r>
      <w:r w:rsidRPr="00281EA4">
        <w:rPr>
          <w:rFonts w:eastAsia="Times New Roman" w:cstheme="minorHAnsi"/>
          <w:shd w:val="clear" w:color="auto" w:fill="FFFFFF"/>
          <w:lang w:eastAsia="pl-PL"/>
        </w:rPr>
        <w:tab/>
        <w:t>,</w:t>
      </w:r>
    </w:p>
    <w:p w14:paraId="2FA35776" w14:textId="588C5BBB" w:rsidR="00FE6C49" w:rsidRPr="00281EA4" w:rsidRDefault="00FE6C49" w:rsidP="00CD0351">
      <w:pPr>
        <w:widowControl w:val="0"/>
        <w:tabs>
          <w:tab w:val="left" w:leader="dot" w:pos="4166"/>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 xml:space="preserve">podatek VAT w wysokości </w:t>
      </w:r>
      <w:r w:rsidR="00596F6E" w:rsidRPr="00281EA4">
        <w:rPr>
          <w:rFonts w:eastAsia="Times New Roman" w:cstheme="minorHAnsi"/>
          <w:shd w:val="clear" w:color="auto" w:fill="FFFFFF"/>
          <w:lang w:eastAsia="pl-PL"/>
        </w:rPr>
        <w:t>…………………… % kwota</w:t>
      </w:r>
      <w:r w:rsidRPr="00281EA4">
        <w:rPr>
          <w:rFonts w:eastAsia="Times New Roman" w:cstheme="minorHAnsi"/>
          <w:shd w:val="clear" w:color="auto" w:fill="FFFFFF"/>
          <w:lang w:eastAsia="pl-PL"/>
        </w:rPr>
        <w:t xml:space="preserve"> tj.:</w:t>
      </w:r>
      <w:r w:rsidR="00596F6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ab/>
        <w:t>zł,</w:t>
      </w:r>
    </w:p>
    <w:p w14:paraId="285F23B5" w14:textId="77777777" w:rsidR="00FE6C49" w:rsidRPr="00281EA4" w:rsidRDefault="00FE6C49" w:rsidP="00CD0351">
      <w:pPr>
        <w:widowControl w:val="0"/>
        <w:tabs>
          <w:tab w:val="left" w:leader="dot" w:pos="2213"/>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słownie złotych:</w:t>
      </w:r>
      <w:r w:rsidRPr="00281EA4">
        <w:rPr>
          <w:rFonts w:eastAsia="Times New Roman" w:cstheme="minorHAnsi"/>
          <w:shd w:val="clear" w:color="auto" w:fill="FFFFFF"/>
          <w:lang w:eastAsia="pl-PL"/>
        </w:rPr>
        <w:tab/>
        <w:t>,</w:t>
      </w:r>
    </w:p>
    <w:p w14:paraId="64E9A86C" w14:textId="77777777" w:rsidR="00FE6C49" w:rsidRPr="00281EA4" w:rsidRDefault="00FE6C49" w:rsidP="00CD0351">
      <w:pPr>
        <w:widowControl w:val="0"/>
        <w:tabs>
          <w:tab w:val="left" w:leader="dot" w:pos="4834"/>
        </w:tabs>
        <w:spacing w:after="0" w:line="240" w:lineRule="auto"/>
        <w:ind w:left="284"/>
        <w:jc w:val="both"/>
        <w:rPr>
          <w:rFonts w:eastAsia="Times New Roman" w:cstheme="minorHAnsi"/>
          <w:lang w:eastAsia="pl-PL"/>
        </w:rPr>
      </w:pPr>
      <w:r w:rsidRPr="00281EA4">
        <w:rPr>
          <w:rFonts w:eastAsia="Times New Roman" w:cstheme="minorHAnsi"/>
          <w:shd w:val="clear" w:color="auto" w:fill="FFFFFF"/>
          <w:lang w:eastAsia="pl-PL"/>
        </w:rPr>
        <w:t>Cena brutto (cena netto plus podatek VAT):</w:t>
      </w:r>
      <w:r w:rsidRPr="00281EA4">
        <w:rPr>
          <w:rFonts w:eastAsia="Times New Roman" w:cstheme="minorHAnsi"/>
          <w:shd w:val="clear" w:color="auto" w:fill="FFFFFF"/>
          <w:lang w:eastAsia="pl-PL"/>
        </w:rPr>
        <w:tab/>
        <w:t>zł,</w:t>
      </w:r>
    </w:p>
    <w:p w14:paraId="72EF36FC" w14:textId="5497847C" w:rsidR="00FE6C49" w:rsidRPr="00281EA4" w:rsidRDefault="00FE6C49" w:rsidP="00CD012E">
      <w:pPr>
        <w:widowControl w:val="0"/>
        <w:spacing w:after="120" w:line="240" w:lineRule="auto"/>
        <w:ind w:left="284"/>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słownie złotych:</w:t>
      </w:r>
      <w:r w:rsidR="009D7FAD">
        <w:rPr>
          <w:rFonts w:eastAsia="Times New Roman" w:cstheme="minorHAnsi"/>
          <w:shd w:val="clear" w:color="auto" w:fill="FFFFFF"/>
          <w:lang w:eastAsia="pl-PL"/>
        </w:rPr>
        <w:t xml:space="preserve">  </w:t>
      </w:r>
    </w:p>
    <w:p w14:paraId="5E1D5622" w14:textId="53C267C1" w:rsidR="00FE6C49" w:rsidRPr="00281EA4" w:rsidRDefault="00FE6C49" w:rsidP="00225E97">
      <w:pPr>
        <w:widowControl w:val="0"/>
        <w:numPr>
          <w:ilvl w:val="0"/>
          <w:numId w:val="3"/>
        </w:numPr>
        <w:tabs>
          <w:tab w:val="left" w:pos="312"/>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lastRenderedPageBreak/>
        <w:t>Wynagrodzenie, o którym mowa w ust. 1, niniejszego paragrafu obejmuje wszelkie koszty niezbędne do zrealizowania przedmiotu umowy</w:t>
      </w:r>
      <w:r w:rsidR="009D7FAD">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wynikające wprost z dokumentacji projektowej</w:t>
      </w:r>
      <w:r w:rsidR="006D1628" w:rsidRPr="00281EA4">
        <w:rPr>
          <w:rFonts w:eastAsia="Times New Roman" w:cstheme="minorHAnsi"/>
          <w:shd w:val="clear" w:color="auto" w:fill="FFFFFF"/>
          <w:lang w:eastAsia="pl-PL"/>
        </w:rPr>
        <w:t xml:space="preserve">, </w:t>
      </w:r>
      <w:r w:rsidR="00A53C7E" w:rsidRPr="00281EA4">
        <w:rPr>
          <w:rFonts w:eastAsia="Times New Roman" w:cstheme="minorHAnsi"/>
          <w:shd w:val="clear" w:color="auto" w:fill="FFFFFF"/>
          <w:lang w:eastAsia="pl-PL"/>
        </w:rPr>
        <w:t>przedmiaru robót</w:t>
      </w:r>
      <w:r w:rsidR="00D44B23" w:rsidRPr="00281EA4">
        <w:rPr>
          <w:rFonts w:eastAsia="Times New Roman" w:cstheme="minorHAnsi"/>
          <w:shd w:val="clear" w:color="auto" w:fill="FFFFFF"/>
          <w:lang w:eastAsia="pl-PL"/>
        </w:rPr>
        <w:t xml:space="preserve"> </w:t>
      </w:r>
      <w:r w:rsidR="006D1628" w:rsidRPr="00281EA4">
        <w:rPr>
          <w:rFonts w:eastAsia="Times New Roman" w:cstheme="minorHAnsi"/>
          <w:shd w:val="clear" w:color="auto" w:fill="FFFFFF"/>
          <w:lang w:eastAsia="pl-PL"/>
        </w:rPr>
        <w:t>oraz</w:t>
      </w:r>
      <w:r w:rsidR="00D44B23" w:rsidRPr="00281EA4">
        <w:rPr>
          <w:rFonts w:eastAsia="Times New Roman" w:cstheme="minorHAnsi"/>
          <w:shd w:val="clear" w:color="auto" w:fill="FFFFFF"/>
          <w:lang w:eastAsia="pl-PL"/>
        </w:rPr>
        <w:t xml:space="preserve"> oględzin obiektów budowlanych</w:t>
      </w:r>
      <w:r w:rsidRPr="00281EA4">
        <w:rPr>
          <w:rFonts w:eastAsia="Times New Roman" w:cstheme="minorHAnsi"/>
          <w:shd w:val="clear" w:color="auto" w:fill="FFFFFF"/>
          <w:lang w:eastAsia="pl-PL"/>
        </w:rPr>
        <w:t>. Niedoszacowanie, pominięcie oraz brak rozpoznania zakresu przedmiotu umowy nie może być podstawą do żądania zmiany wynagrodzenia określonego w ust. 1 niniejszego paragrafu.</w:t>
      </w:r>
    </w:p>
    <w:p w14:paraId="267E4878" w14:textId="0A6EF90D" w:rsidR="00FE6C49" w:rsidRPr="00780E69" w:rsidRDefault="00FE6C49" w:rsidP="00780E69">
      <w:pPr>
        <w:pStyle w:val="Akapitzlist"/>
        <w:widowControl w:val="0"/>
        <w:numPr>
          <w:ilvl w:val="0"/>
          <w:numId w:val="3"/>
        </w:numPr>
        <w:tabs>
          <w:tab w:val="left" w:pos="398"/>
        </w:tabs>
        <w:spacing w:after="0" w:line="240" w:lineRule="auto"/>
        <w:ind w:left="284" w:hanging="270"/>
        <w:jc w:val="both"/>
        <w:rPr>
          <w:rFonts w:eastAsia="Times New Roman" w:cstheme="minorHAnsi"/>
          <w:lang w:eastAsia="pl-PL"/>
        </w:rPr>
      </w:pPr>
      <w:r w:rsidRPr="00780E69">
        <w:rPr>
          <w:rFonts w:eastAsia="Times New Roman" w:cstheme="minorHAnsi"/>
          <w:shd w:val="clear" w:color="auto" w:fill="FFFFFF"/>
          <w:lang w:eastAsia="pl-PL"/>
        </w:rPr>
        <w:t>Wynagrodzenie, o którym mowa w ust. 1 musi zawierać wszelkie wydatki oraz ryzyko ryczałtu związane z koniecznością zrealizowania przedmiotu zamówienia, wszystkie koszty związane z wykonaniem przedmiotu zamówienia oraz koszty robót, usług i czynności nie ujętych, a których wykonanie, wg Wykonawcy, jest niezbędne do prawidłowego wykonania przedmiotu zamówienia i uzyskania założonego efektu końcowego zadania, w szczególności takich jak</w:t>
      </w:r>
      <w:r w:rsidR="00151A8C" w:rsidRPr="00780E69">
        <w:rPr>
          <w:rFonts w:eastAsia="Times New Roman" w:cstheme="minorHAnsi"/>
          <w:shd w:val="clear" w:color="auto" w:fill="FFFFFF"/>
          <w:lang w:eastAsia="pl-PL"/>
        </w:rPr>
        <w:t>:</w:t>
      </w:r>
      <w:r w:rsidRPr="00780E69">
        <w:rPr>
          <w:rFonts w:eastAsia="Times New Roman" w:cstheme="minorHAnsi"/>
          <w:shd w:val="clear" w:color="auto" w:fill="FFFFFF"/>
          <w:lang w:eastAsia="pl-PL"/>
        </w:rPr>
        <w:t xml:space="preserve"> </w:t>
      </w:r>
      <w:r w:rsidR="00151A8C" w:rsidRPr="00780E69">
        <w:rPr>
          <w:rFonts w:eastAsia="Times New Roman" w:cstheme="minorHAnsi"/>
          <w:shd w:val="clear" w:color="auto" w:fill="FFFFFF"/>
          <w:lang w:eastAsia="pl-PL"/>
        </w:rPr>
        <w:t>(</w:t>
      </w:r>
      <w:r w:rsidRPr="00780E69">
        <w:rPr>
          <w:rFonts w:eastAsia="Times New Roman" w:cstheme="minorHAnsi"/>
          <w:shd w:val="clear" w:color="auto" w:fill="FFFFFF"/>
          <w:lang w:eastAsia="pl-PL"/>
        </w:rPr>
        <w:t>w wypadku wystąpienia</w:t>
      </w:r>
      <w:r w:rsidR="00151A8C" w:rsidRPr="00780E69">
        <w:rPr>
          <w:rFonts w:eastAsia="Times New Roman" w:cstheme="minorHAnsi"/>
          <w:shd w:val="clear" w:color="auto" w:fill="FFFFFF"/>
          <w:lang w:eastAsia="pl-PL"/>
        </w:rPr>
        <w:t>)</w:t>
      </w:r>
    </w:p>
    <w:p w14:paraId="55AEEF92" w14:textId="77777777" w:rsidR="00FE6C49" w:rsidRPr="00281EA4" w:rsidRDefault="00FE6C49" w:rsidP="00225E97">
      <w:pPr>
        <w:widowControl w:val="0"/>
        <w:numPr>
          <w:ilvl w:val="0"/>
          <w:numId w:val="4"/>
        </w:numPr>
        <w:tabs>
          <w:tab w:val="left" w:pos="326"/>
          <w:tab w:val="left" w:pos="1036"/>
        </w:tabs>
        <w:spacing w:after="0" w:line="240" w:lineRule="auto"/>
        <w:ind w:left="1064" w:hanging="350"/>
        <w:jc w:val="both"/>
        <w:rPr>
          <w:rFonts w:eastAsia="Times New Roman" w:cstheme="minorHAnsi"/>
          <w:lang w:eastAsia="pl-PL"/>
        </w:rPr>
      </w:pPr>
      <w:r w:rsidRPr="00281EA4">
        <w:rPr>
          <w:rFonts w:eastAsia="Times New Roman" w:cstheme="minorHAnsi"/>
          <w:shd w:val="clear" w:color="auto" w:fill="FFFFFF"/>
          <w:lang w:eastAsia="pl-PL"/>
        </w:rPr>
        <w:t>koszty wszelkiej robocizny, w tym płace bezpośrednie, płace uzupełniające, koszty ubezpieczeń społecznych i podatki od wynagrodzeń,</w:t>
      </w:r>
    </w:p>
    <w:p w14:paraId="332994EC" w14:textId="77777777" w:rsidR="00FE6C49" w:rsidRPr="00281EA4" w:rsidRDefault="00FE6C49" w:rsidP="00225E97">
      <w:pPr>
        <w:widowControl w:val="0"/>
        <w:numPr>
          <w:ilvl w:val="0"/>
          <w:numId w:val="4"/>
        </w:numPr>
        <w:tabs>
          <w:tab w:val="left" w:pos="321"/>
          <w:tab w:val="left" w:pos="1064"/>
        </w:tabs>
        <w:spacing w:after="0" w:line="240" w:lineRule="auto"/>
        <w:ind w:left="1078" w:hanging="364"/>
        <w:jc w:val="both"/>
        <w:rPr>
          <w:rFonts w:eastAsia="Times New Roman" w:cstheme="minorHAnsi"/>
          <w:lang w:eastAsia="pl-PL"/>
        </w:rPr>
      </w:pPr>
      <w:r w:rsidRPr="00281EA4">
        <w:rPr>
          <w:rFonts w:eastAsia="Times New Roman" w:cstheme="minorHAnsi"/>
          <w:shd w:val="clear" w:color="auto" w:fill="FFFFFF"/>
          <w:lang w:eastAsia="pl-PL"/>
        </w:rPr>
        <w:t>wszystkie koszty materiałów podstawowych i pomocniczych (wraz z zapasem na ubytki), w tym koszty dostarczenia materiałów z miejsca ich zakupu bezpośrednio na stanowiska robocze lub poprzez miejsca składowania na placu budowy,</w:t>
      </w:r>
    </w:p>
    <w:p w14:paraId="5D42F641" w14:textId="77777777" w:rsidR="00FE6C49" w:rsidRPr="00281EA4" w:rsidRDefault="00FE6C49" w:rsidP="00225E97">
      <w:pPr>
        <w:widowControl w:val="0"/>
        <w:numPr>
          <w:ilvl w:val="0"/>
          <w:numId w:val="4"/>
        </w:numPr>
        <w:tabs>
          <w:tab w:val="left" w:pos="321"/>
          <w:tab w:val="left" w:pos="1064"/>
        </w:tabs>
        <w:spacing w:after="0" w:line="240" w:lineRule="auto"/>
        <w:ind w:left="1064" w:hanging="336"/>
        <w:jc w:val="both"/>
        <w:rPr>
          <w:rFonts w:eastAsia="Times New Roman" w:cstheme="minorHAnsi"/>
          <w:lang w:eastAsia="pl-PL"/>
        </w:rPr>
      </w:pPr>
      <w:r w:rsidRPr="00281EA4">
        <w:rPr>
          <w:rFonts w:eastAsia="Times New Roman" w:cstheme="minorHAnsi"/>
          <w:shd w:val="clear" w:color="auto" w:fill="FFFFFF"/>
          <w:lang w:eastAsia="pl-PL"/>
        </w:rPr>
        <w:t>wszystkie koszty najmu i utrzymania sprzętu budowlanego, w tym koszty sprowadzenia sprzętu na plac budowy, jego montażu i demontażu po zakończeniu robót.</w:t>
      </w:r>
    </w:p>
    <w:p w14:paraId="6CEDF141" w14:textId="77777777" w:rsidR="00FE6C49" w:rsidRPr="00281EA4" w:rsidRDefault="00FE6C49" w:rsidP="00225E97">
      <w:pPr>
        <w:widowControl w:val="0"/>
        <w:numPr>
          <w:ilvl w:val="0"/>
          <w:numId w:val="4"/>
        </w:numPr>
        <w:tabs>
          <w:tab w:val="left" w:pos="336"/>
          <w:tab w:val="left" w:pos="1008"/>
        </w:tabs>
        <w:spacing w:after="0" w:line="240" w:lineRule="auto"/>
        <w:ind w:left="1022" w:hanging="308"/>
        <w:jc w:val="both"/>
        <w:rPr>
          <w:rFonts w:eastAsia="Times New Roman" w:cstheme="minorHAnsi"/>
          <w:lang w:eastAsia="pl-PL"/>
        </w:rPr>
      </w:pPr>
      <w:r w:rsidRPr="00281EA4">
        <w:rPr>
          <w:rFonts w:eastAsia="Times New Roman" w:cstheme="minorHAnsi"/>
          <w:shd w:val="clear" w:color="auto" w:fill="FFFFFF"/>
          <w:lang w:eastAsia="pl-PL"/>
        </w:rPr>
        <w:t>koszty zatrudnienia przez Wykonawcę personelu kierowniczego, technicznego i administracyjnego budowy, obejmujące wynagrodzenie tych pracowników nie zaliczane do płac bezpośrednich, wynagrodzenia uzupełniające, koszty ubezpieczeń społecznych i podatki od wynagrodzeń,</w:t>
      </w:r>
    </w:p>
    <w:p w14:paraId="43B52D6E" w14:textId="77777777" w:rsidR="007508CE" w:rsidRDefault="00FE6C49" w:rsidP="00225E97">
      <w:pPr>
        <w:widowControl w:val="0"/>
        <w:numPr>
          <w:ilvl w:val="0"/>
          <w:numId w:val="4"/>
        </w:numPr>
        <w:tabs>
          <w:tab w:val="left" w:pos="326"/>
          <w:tab w:val="left" w:pos="994"/>
        </w:tabs>
        <w:spacing w:after="0" w:line="240" w:lineRule="auto"/>
        <w:ind w:left="742"/>
        <w:jc w:val="both"/>
        <w:rPr>
          <w:rFonts w:eastAsia="Times New Roman" w:cstheme="minorHAnsi"/>
          <w:lang w:eastAsia="pl-PL"/>
        </w:rPr>
      </w:pPr>
      <w:r w:rsidRPr="00281EA4">
        <w:rPr>
          <w:rFonts w:eastAsia="Times New Roman" w:cstheme="minorHAnsi"/>
          <w:shd w:val="clear" w:color="auto" w:fill="FFFFFF"/>
          <w:lang w:eastAsia="pl-PL"/>
        </w:rPr>
        <w:t>wynagrodzenia bezosobowe, które według Wykonawcy obciążają daną budowę,</w:t>
      </w:r>
    </w:p>
    <w:p w14:paraId="6CAB4F4D" w14:textId="77777777" w:rsidR="006757EB" w:rsidRDefault="00FE6C49" w:rsidP="00225E97">
      <w:pPr>
        <w:widowControl w:val="0"/>
        <w:numPr>
          <w:ilvl w:val="0"/>
          <w:numId w:val="4"/>
        </w:numPr>
        <w:tabs>
          <w:tab w:val="left" w:pos="331"/>
          <w:tab w:val="left" w:pos="994"/>
        </w:tabs>
        <w:spacing w:after="0" w:line="240" w:lineRule="auto"/>
        <w:ind w:left="742"/>
        <w:jc w:val="both"/>
        <w:rPr>
          <w:rFonts w:eastAsia="Times New Roman" w:cstheme="minorHAnsi"/>
          <w:lang w:eastAsia="pl-PL"/>
        </w:rPr>
      </w:pPr>
      <w:r w:rsidRPr="007508CE">
        <w:rPr>
          <w:rFonts w:eastAsia="Times New Roman" w:cstheme="minorHAnsi"/>
          <w:shd w:val="clear" w:color="auto" w:fill="FFFFFF"/>
          <w:lang w:eastAsia="pl-PL"/>
        </w:rPr>
        <w:t>koszty utrzymania, montażu i demontażu obiektów zaplecza tymczasowego,</w:t>
      </w:r>
    </w:p>
    <w:p w14:paraId="42A5DF18" w14:textId="77777777" w:rsidR="006757EB" w:rsidRDefault="00FE6C49" w:rsidP="00225E97">
      <w:pPr>
        <w:widowControl w:val="0"/>
        <w:numPr>
          <w:ilvl w:val="0"/>
          <w:numId w:val="4"/>
        </w:numPr>
        <w:tabs>
          <w:tab w:val="left" w:pos="326"/>
          <w:tab w:val="left" w:pos="994"/>
        </w:tabs>
        <w:spacing w:after="0" w:line="240" w:lineRule="auto"/>
        <w:ind w:left="1036" w:hanging="294"/>
        <w:jc w:val="both"/>
        <w:rPr>
          <w:rFonts w:eastAsia="Times New Roman" w:cstheme="minorHAnsi"/>
          <w:lang w:eastAsia="pl-PL"/>
        </w:rPr>
      </w:pPr>
      <w:r w:rsidRPr="006757EB">
        <w:rPr>
          <w:rFonts w:eastAsia="Times New Roman" w:cstheme="minorHAnsi"/>
          <w:shd w:val="clear" w:color="auto" w:fill="FFFFFF"/>
          <w:lang w:eastAsia="pl-PL"/>
        </w:rPr>
        <w:t>koszty wyposażenia zaplecza tymczasowego w urządzenia placu budowy, obejmujące tymczasowe sieci elektryczne, energetyczne, wodociągowe, kanalizacyjne, oświetlenie placu budowy, zastępcze źródła ciepła do ogrzewania obiektów i robót, urządzenia zabezpieczające materiały i roboty przed deszczem, słońcem i inne tego typu urządzenia,</w:t>
      </w:r>
    </w:p>
    <w:p w14:paraId="31B1EA99" w14:textId="77777777" w:rsidR="006757EB" w:rsidRDefault="00FE6C49" w:rsidP="00225E97">
      <w:pPr>
        <w:widowControl w:val="0"/>
        <w:numPr>
          <w:ilvl w:val="0"/>
          <w:numId w:val="4"/>
        </w:numPr>
        <w:tabs>
          <w:tab w:val="left" w:pos="326"/>
          <w:tab w:val="left" w:pos="994"/>
        </w:tabs>
        <w:spacing w:after="0" w:line="240" w:lineRule="auto"/>
        <w:ind w:left="1036" w:hanging="294"/>
        <w:jc w:val="both"/>
        <w:rPr>
          <w:rFonts w:eastAsia="Times New Roman" w:cstheme="minorHAnsi"/>
          <w:lang w:eastAsia="pl-PL"/>
        </w:rPr>
      </w:pPr>
      <w:r w:rsidRPr="006757EB">
        <w:rPr>
          <w:rFonts w:eastAsia="Times New Roman" w:cstheme="minorHAnsi"/>
          <w:shd w:val="clear" w:color="auto" w:fill="FFFFFF"/>
          <w:lang w:eastAsia="pl-PL"/>
        </w:rPr>
        <w:t>koszty wykonania dróg tymczasowych (montażowych) na czas budowy wraz z ich utrzymaniem i rozbiórką- w przypadku wystąpienia</w:t>
      </w:r>
      <w:r w:rsidR="001836D4" w:rsidRPr="006757EB">
        <w:rPr>
          <w:rFonts w:eastAsia="Times New Roman" w:cstheme="minorHAnsi"/>
          <w:shd w:val="clear" w:color="auto" w:fill="FFFFFF"/>
          <w:lang w:eastAsia="pl-PL"/>
        </w:rPr>
        <w:t>,</w:t>
      </w:r>
    </w:p>
    <w:p w14:paraId="5C1EEA6D" w14:textId="1181C05C" w:rsidR="00A62E8E" w:rsidRPr="006757EB" w:rsidRDefault="00FE6C49" w:rsidP="00225E97">
      <w:pPr>
        <w:widowControl w:val="0"/>
        <w:numPr>
          <w:ilvl w:val="0"/>
          <w:numId w:val="4"/>
        </w:numPr>
        <w:tabs>
          <w:tab w:val="left" w:pos="326"/>
          <w:tab w:val="left" w:pos="994"/>
        </w:tabs>
        <w:spacing w:after="0" w:line="240" w:lineRule="auto"/>
        <w:ind w:left="1036" w:hanging="294"/>
        <w:jc w:val="both"/>
        <w:rPr>
          <w:rFonts w:eastAsia="Times New Roman" w:cstheme="minorHAnsi"/>
          <w:lang w:eastAsia="pl-PL"/>
        </w:rPr>
      </w:pPr>
      <w:r w:rsidRPr="006757EB">
        <w:rPr>
          <w:rFonts w:eastAsia="Times New Roman" w:cstheme="minorHAnsi"/>
          <w:shd w:val="clear" w:color="auto" w:fill="FFFFFF"/>
          <w:lang w:eastAsia="pl-PL"/>
        </w:rPr>
        <w:t>koszt tymczasowego oznakowania terenu budowy i terenów przyległych w uzgodnieniu z użytkownikiem,</w:t>
      </w:r>
    </w:p>
    <w:p w14:paraId="2D6B42B2" w14:textId="3AD55B3A" w:rsidR="00A62E8E" w:rsidRPr="00281EA4" w:rsidRDefault="00FE6C49" w:rsidP="00225E97">
      <w:pPr>
        <w:widowControl w:val="0"/>
        <w:numPr>
          <w:ilvl w:val="0"/>
          <w:numId w:val="4"/>
        </w:numPr>
        <w:tabs>
          <w:tab w:val="left" w:pos="331"/>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tymczasowej organizacji ruchu na czas prowadzenia robót oraz koszty docelowej organizacji ruchu- w przypadku wystąpienia</w:t>
      </w:r>
      <w:r w:rsidR="001836D4" w:rsidRPr="00281EA4">
        <w:rPr>
          <w:rFonts w:eastAsia="Times New Roman" w:cstheme="minorHAnsi"/>
          <w:shd w:val="clear" w:color="auto" w:fill="FFFFFF"/>
          <w:lang w:eastAsia="pl-PL"/>
        </w:rPr>
        <w:t>,</w:t>
      </w:r>
    </w:p>
    <w:p w14:paraId="71579B43" w14:textId="3CB9EDC5"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zużycia, konserwacji i remontów lekkiego sprzętu, przedmiotów i narzędzi nie kwalifikowanych jako środki trwałe - w przypadku wystąpienia</w:t>
      </w:r>
      <w:r w:rsidR="001836D4" w:rsidRPr="00281EA4">
        <w:rPr>
          <w:rFonts w:eastAsia="Times New Roman" w:cstheme="minorHAnsi"/>
          <w:shd w:val="clear" w:color="auto" w:fill="FFFFFF"/>
          <w:lang w:eastAsia="pl-PL"/>
        </w:rPr>
        <w:t>,</w:t>
      </w:r>
    </w:p>
    <w:p w14:paraId="47946F6D"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napraw obiektów, budowli i infrastruktury podziemnej spowodowane prowadzonymi pracami,</w:t>
      </w:r>
    </w:p>
    <w:p w14:paraId="12F5ADCE"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bezpieczeństwa i higieny pracy, obejmujące koszty wykonania niezbędnych zabezpieczeń stanowisk roboczych i miejsc wykonywania robót, koszty odzieży i obuwia ochronnego, koszty środków higienicznych, sanitarnych i leczniczych,</w:t>
      </w:r>
    </w:p>
    <w:p w14:paraId="7ED97464" w14:textId="543EC03F"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 obsługi geotechnicznej i geodezyjnej łącznie z geodezyjnym wytyczeniem</w:t>
      </w:r>
      <w:r w:rsidR="001836D4" w:rsidRPr="00281EA4">
        <w:rPr>
          <w:rFonts w:eastAsia="Times New Roman" w:cstheme="minorHAnsi"/>
          <w:shd w:val="clear" w:color="auto" w:fill="FFFFFF"/>
          <w:lang w:eastAsia="pl-PL"/>
        </w:rPr>
        <w:t xml:space="preserve"> - w przypadku wystąpienia,</w:t>
      </w:r>
    </w:p>
    <w:p w14:paraId="2D4BD264" w14:textId="5ECE3166"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zabezpieczenia drzew i krzewów na okres wykonywania robót, - w przypadku wystąpienia</w:t>
      </w:r>
      <w:r w:rsidR="000D5A83" w:rsidRPr="00281EA4">
        <w:rPr>
          <w:rFonts w:eastAsia="Times New Roman" w:cstheme="minorHAnsi"/>
          <w:shd w:val="clear" w:color="auto" w:fill="FFFFFF"/>
          <w:lang w:eastAsia="pl-PL"/>
        </w:rPr>
        <w:t>,</w:t>
      </w:r>
    </w:p>
    <w:p w14:paraId="69728247"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ubezpieczeń majątkowych budowy,</w:t>
      </w:r>
    </w:p>
    <w:p w14:paraId="49E419DC" w14:textId="3DA925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energii i wody</w:t>
      </w:r>
      <w:r w:rsidR="00395E12" w:rsidRPr="00281EA4">
        <w:rPr>
          <w:rFonts w:eastAsia="Times New Roman" w:cstheme="minorHAnsi"/>
          <w:shd w:val="clear" w:color="auto" w:fill="FFFFFF"/>
          <w:lang w:eastAsia="pl-PL"/>
        </w:rPr>
        <w:t xml:space="preserve"> i innych opłat związanych z prowadzeniem robót np. zajęcie pas drogowego </w:t>
      </w:r>
      <w:r w:rsidR="000D5A83" w:rsidRPr="00281EA4">
        <w:rPr>
          <w:rFonts w:eastAsia="Times New Roman" w:cstheme="minorHAnsi"/>
          <w:shd w:val="clear" w:color="auto" w:fill="FFFFFF"/>
          <w:lang w:eastAsia="pl-PL"/>
        </w:rPr>
        <w:t>,</w:t>
      </w:r>
    </w:p>
    <w:p w14:paraId="6A675D8F"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uporządkowania terenu budowy po wykonaniu robót oraz drogi, ulicy i sąsiadującej nieruchomości w razie korzystania z nich w trakcie prowadzonych robót przez Wykonawcę,</w:t>
      </w:r>
    </w:p>
    <w:p w14:paraId="03477C57" w14:textId="4F6DAD96"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cła, akcyzy i inne podatki należne za robociznę, materiały i sprzęt, - w przypadku wystąpienia</w:t>
      </w:r>
      <w:r w:rsidR="000D5A83" w:rsidRPr="00281EA4">
        <w:rPr>
          <w:rFonts w:eastAsia="Times New Roman" w:cstheme="minorHAnsi"/>
          <w:shd w:val="clear" w:color="auto" w:fill="FFFFFF"/>
          <w:lang w:eastAsia="pl-PL"/>
        </w:rPr>
        <w:t>,</w:t>
      </w:r>
    </w:p>
    <w:p w14:paraId="34D6FAA9" w14:textId="77777777" w:rsidR="00A62E8E" w:rsidRPr="00281EA4" w:rsidRDefault="00FE6C49" w:rsidP="00225E97">
      <w:pPr>
        <w:widowControl w:val="0"/>
        <w:numPr>
          <w:ilvl w:val="0"/>
          <w:numId w:val="4"/>
        </w:numPr>
        <w:tabs>
          <w:tab w:val="left" w:pos="326"/>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sporządzania uzupełniającej dokumentacji przewidzianej w specyfikacjach technicznych, rysunków powykonawczych lub nanoszenia wykonanych robót na rysunki wykonawcze,</w:t>
      </w:r>
    </w:p>
    <w:p w14:paraId="58B238B5" w14:textId="4BFD4C87" w:rsidR="00A62E8E" w:rsidRPr="00281EA4" w:rsidRDefault="00FE6C49" w:rsidP="00225E97">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wykonania opracowań wynikających z dyspozycji SWZ</w:t>
      </w:r>
      <w:r w:rsidR="000D5A83" w:rsidRPr="00281EA4">
        <w:rPr>
          <w:rFonts w:eastAsia="Times New Roman" w:cstheme="minorHAnsi"/>
          <w:shd w:val="clear" w:color="auto" w:fill="FFFFFF"/>
          <w:lang w:eastAsia="pl-PL"/>
        </w:rPr>
        <w:t>,</w:t>
      </w:r>
    </w:p>
    <w:p w14:paraId="581B281D" w14:textId="11D27125" w:rsidR="00A62E8E" w:rsidRPr="00281EA4" w:rsidRDefault="00596F6E" w:rsidP="00225E97">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przygotowania dokumentacji odbiorowej</w:t>
      </w:r>
      <w:r w:rsidR="001836D4"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tym</w:t>
      </w:r>
      <w:r w:rsidR="005D25A6"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geodezyjnej inwentaryzacji powykonawczej</w:t>
      </w:r>
      <w:r w:rsidR="000D5A83" w:rsidRPr="00281EA4">
        <w:rPr>
          <w:rFonts w:eastAsia="Times New Roman" w:cstheme="minorHAnsi"/>
          <w:shd w:val="clear" w:color="auto" w:fill="FFFFFF"/>
          <w:lang w:eastAsia="pl-PL"/>
        </w:rPr>
        <w:t xml:space="preserve"> </w:t>
      </w:r>
      <w:r w:rsidR="0037442E">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i </w:t>
      </w:r>
      <w:r w:rsidR="006757EB">
        <w:rPr>
          <w:rFonts w:eastAsia="Times New Roman" w:cstheme="minorHAnsi"/>
          <w:shd w:val="clear" w:color="auto" w:fill="FFFFFF"/>
          <w:lang w:eastAsia="pl-PL"/>
        </w:rPr>
        <w:t>dokumentacji budowlanej - powykonawczej</w:t>
      </w:r>
      <w:r w:rsidR="001836D4" w:rsidRPr="00281EA4">
        <w:rPr>
          <w:rFonts w:eastAsia="Times New Roman" w:cstheme="minorHAnsi"/>
          <w:shd w:val="clear" w:color="auto" w:fill="FFFFFF"/>
          <w:lang w:eastAsia="pl-PL"/>
        </w:rPr>
        <w:t>)</w:t>
      </w:r>
      <w:r w:rsidR="000D5A83" w:rsidRPr="00281EA4">
        <w:rPr>
          <w:rFonts w:eastAsia="Times New Roman" w:cstheme="minorHAnsi"/>
          <w:shd w:val="clear" w:color="auto" w:fill="FFFFFF"/>
          <w:lang w:eastAsia="pl-PL"/>
        </w:rPr>
        <w:t>,</w:t>
      </w:r>
    </w:p>
    <w:p w14:paraId="1DD41DD7" w14:textId="7F4746D5" w:rsidR="00A62E8E" w:rsidRPr="00281EA4" w:rsidRDefault="00596F6E" w:rsidP="00225E97">
      <w:pPr>
        <w:widowControl w:val="0"/>
        <w:numPr>
          <w:ilvl w:val="0"/>
          <w:numId w:val="4"/>
        </w:numPr>
        <w:tabs>
          <w:tab w:val="left" w:pos="303"/>
          <w:tab w:val="left" w:pos="1092"/>
        </w:tabs>
        <w:spacing w:after="0" w:line="240" w:lineRule="auto"/>
        <w:ind w:left="1094"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koszt opracowania </w:t>
      </w:r>
      <w:r w:rsidR="006757EB">
        <w:rPr>
          <w:rFonts w:eastAsia="Times New Roman" w:cstheme="minorHAnsi"/>
          <w:shd w:val="clear" w:color="auto" w:fill="FFFFFF"/>
          <w:lang w:eastAsia="pl-PL"/>
        </w:rPr>
        <w:t xml:space="preserve">i uzgodnienia </w:t>
      </w:r>
      <w:r w:rsidRPr="00281EA4">
        <w:rPr>
          <w:rFonts w:eastAsia="Times New Roman" w:cstheme="minorHAnsi"/>
          <w:shd w:val="clear" w:color="auto" w:fill="FFFFFF"/>
          <w:lang w:eastAsia="pl-PL"/>
        </w:rPr>
        <w:t>dokumentacji zgłoszeniowej do właściwego organu</w:t>
      </w:r>
      <w:r w:rsidR="001836D4" w:rsidRPr="00281EA4">
        <w:rPr>
          <w:rFonts w:eastAsia="Times New Roman" w:cstheme="minorHAnsi"/>
          <w:shd w:val="clear" w:color="auto" w:fill="FFFFFF"/>
          <w:lang w:eastAsia="pl-PL"/>
        </w:rPr>
        <w:t>,</w:t>
      </w:r>
    </w:p>
    <w:p w14:paraId="4BD79015" w14:textId="5A561CA4"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wszystkie inne ogólne koszty budowy, które mogą wystąpić w związku z wykonywaniem robót budowlanych zgodnie z warunkami umowy oraz przepisami technicznymi i prawnymi a warunkujących odbiór końcowy </w:t>
      </w:r>
      <w:r w:rsidR="0037442E">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lastRenderedPageBreak/>
        <w:t>i przekazanie obiektu do użytkowania</w:t>
      </w:r>
      <w:r w:rsidR="000D5A83" w:rsidRPr="00281EA4">
        <w:rPr>
          <w:rFonts w:eastAsia="Times New Roman" w:cstheme="minorHAnsi"/>
          <w:shd w:val="clear" w:color="auto" w:fill="FFFFFF"/>
          <w:lang w:eastAsia="pl-PL"/>
        </w:rPr>
        <w:t>,</w:t>
      </w:r>
    </w:p>
    <w:p w14:paraId="1A6AB68C" w14:textId="3EF8C670"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udział w </w:t>
      </w:r>
      <w:r w:rsidR="001C56F5" w:rsidRPr="00281EA4">
        <w:rPr>
          <w:rFonts w:eastAsia="Times New Roman" w:cstheme="minorHAnsi"/>
          <w:shd w:val="clear" w:color="auto" w:fill="FFFFFF"/>
          <w:lang w:eastAsia="pl-PL"/>
        </w:rPr>
        <w:t>p</w:t>
      </w:r>
      <w:r w:rsidRPr="00281EA4">
        <w:rPr>
          <w:rFonts w:eastAsia="Times New Roman" w:cstheme="minorHAnsi"/>
          <w:shd w:val="clear" w:color="auto" w:fill="FFFFFF"/>
          <w:lang w:eastAsia="pl-PL"/>
        </w:rPr>
        <w:t>rzeglądzie końcowym dokonanym przed upływem okresu trwania rękojmi za wady fizyczne oraz gwarancji jakości</w:t>
      </w:r>
      <w:r w:rsidR="000D5A83" w:rsidRPr="00281EA4">
        <w:rPr>
          <w:rFonts w:eastAsia="Times New Roman" w:cstheme="minorHAnsi"/>
          <w:shd w:val="clear" w:color="auto" w:fill="FFFFFF"/>
          <w:lang w:eastAsia="pl-PL"/>
        </w:rPr>
        <w:t>,</w:t>
      </w:r>
    </w:p>
    <w:p w14:paraId="5A0D6C4F" w14:textId="09C350C5"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wszelkich czynności wynikające z</w:t>
      </w:r>
      <w:r w:rsidR="001836D4" w:rsidRPr="00281EA4">
        <w:rPr>
          <w:rFonts w:eastAsia="Times New Roman" w:cstheme="minorHAnsi"/>
          <w:shd w:val="clear" w:color="auto" w:fill="FFFFFF"/>
          <w:lang w:eastAsia="pl-PL"/>
        </w:rPr>
        <w:t xml:space="preserve">e zgłoszeń robót budowlanych, pozwoleń </w:t>
      </w:r>
      <w:r w:rsidRPr="00281EA4">
        <w:rPr>
          <w:rFonts w:eastAsia="Times New Roman" w:cstheme="minorHAnsi"/>
          <w:shd w:val="clear" w:color="auto" w:fill="FFFFFF"/>
          <w:lang w:eastAsia="pl-PL"/>
        </w:rPr>
        <w:t xml:space="preserve"> oraz uzgodnień</w:t>
      </w:r>
      <w:r w:rsidR="000D5A83" w:rsidRPr="00281EA4">
        <w:rPr>
          <w:rFonts w:eastAsia="Times New Roman" w:cstheme="minorHAnsi"/>
          <w:shd w:val="clear" w:color="auto" w:fill="FFFFFF"/>
          <w:lang w:eastAsia="pl-PL"/>
        </w:rPr>
        <w:t>,</w:t>
      </w:r>
    </w:p>
    <w:p w14:paraId="14415C95" w14:textId="77777777" w:rsidR="00A62E8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 xml:space="preserve">koszty opracowania i uzyskania zatwierdzenia projektu organizacji ruchu na czas trwania robót, </w:t>
      </w:r>
    </w:p>
    <w:p w14:paraId="32D51625" w14:textId="47EC37B2" w:rsidR="00596F6E" w:rsidRPr="00281EA4" w:rsidRDefault="00596F6E" w:rsidP="00225E97">
      <w:pPr>
        <w:widowControl w:val="0"/>
        <w:numPr>
          <w:ilvl w:val="0"/>
          <w:numId w:val="4"/>
        </w:numPr>
        <w:tabs>
          <w:tab w:val="left" w:pos="303"/>
          <w:tab w:val="left" w:pos="1092"/>
        </w:tabs>
        <w:spacing w:after="0" w:line="240" w:lineRule="auto"/>
        <w:ind w:left="1092" w:hanging="364"/>
        <w:contextualSpacing/>
        <w:jc w:val="both"/>
        <w:rPr>
          <w:rFonts w:eastAsia="Times New Roman" w:cstheme="minorHAnsi"/>
          <w:lang w:eastAsia="pl-PL"/>
        </w:rPr>
      </w:pPr>
      <w:r w:rsidRPr="00281EA4">
        <w:rPr>
          <w:rFonts w:eastAsia="Times New Roman" w:cstheme="minorHAnsi"/>
          <w:shd w:val="clear" w:color="auto" w:fill="FFFFFF"/>
          <w:lang w:eastAsia="pl-PL"/>
        </w:rPr>
        <w:t>koszty wykonania wycinki i utylizacji drzew kolidujących z inwestycją - w przypadku wystąpienia</w:t>
      </w:r>
      <w:r w:rsidR="000D5A83" w:rsidRPr="00281EA4">
        <w:rPr>
          <w:rFonts w:eastAsia="Times New Roman" w:cstheme="minorHAnsi"/>
          <w:shd w:val="clear" w:color="auto" w:fill="FFFFFF"/>
          <w:lang w:eastAsia="pl-PL"/>
        </w:rPr>
        <w:t>.</w:t>
      </w:r>
    </w:p>
    <w:p w14:paraId="30578B1A" w14:textId="77777777" w:rsidR="00596F6E" w:rsidRPr="00281EA4" w:rsidRDefault="00596F6E" w:rsidP="00CD0351">
      <w:pPr>
        <w:widowControl w:val="0"/>
        <w:spacing w:after="0" w:line="240" w:lineRule="auto"/>
        <w:contextualSpacing/>
        <w:jc w:val="both"/>
        <w:rPr>
          <w:rFonts w:eastAsia="Times New Roman" w:cstheme="minorHAnsi"/>
          <w:lang w:eastAsia="pl-PL"/>
        </w:rPr>
      </w:pPr>
    </w:p>
    <w:p w14:paraId="2D0D242D" w14:textId="65B8E9FD" w:rsidR="00C3045C" w:rsidRPr="00281EA4" w:rsidRDefault="00596F6E" w:rsidP="00225E97">
      <w:pPr>
        <w:widowControl w:val="0"/>
        <w:numPr>
          <w:ilvl w:val="0"/>
          <w:numId w:val="3"/>
        </w:numPr>
        <w:tabs>
          <w:tab w:val="left" w:pos="289"/>
        </w:tabs>
        <w:spacing w:after="0" w:line="240" w:lineRule="auto"/>
        <w:ind w:left="295" w:hanging="295"/>
        <w:jc w:val="both"/>
        <w:rPr>
          <w:rFonts w:eastAsia="Times New Roman" w:cstheme="minorHAnsi"/>
          <w:lang w:eastAsia="pl-PL"/>
        </w:rPr>
      </w:pPr>
      <w:r w:rsidRPr="00281EA4">
        <w:rPr>
          <w:rFonts w:eastAsia="Times New Roman" w:cstheme="minorHAnsi"/>
          <w:shd w:val="clear" w:color="auto" w:fill="FFFFFF"/>
          <w:lang w:eastAsia="pl-PL"/>
        </w:rPr>
        <w:t xml:space="preserve">Kwota określona w ust. 1 nie może ulec zmianie poza okolicznościami przedstawionymi w ust. </w:t>
      </w:r>
      <w:r w:rsidR="001C56F5" w:rsidRPr="00281EA4">
        <w:rPr>
          <w:rFonts w:eastAsia="Times New Roman" w:cstheme="minorHAnsi"/>
          <w:shd w:val="clear" w:color="auto" w:fill="FFFFFF"/>
          <w:lang w:eastAsia="pl-PL"/>
        </w:rPr>
        <w:t>4</w:t>
      </w:r>
      <w:r w:rsidRPr="00281EA4">
        <w:rPr>
          <w:rFonts w:eastAsia="Times New Roman" w:cstheme="minorHAnsi"/>
          <w:shd w:val="clear" w:color="auto" w:fill="FFFFFF"/>
          <w:lang w:eastAsia="pl-PL"/>
        </w:rPr>
        <w:t xml:space="preserve"> i </w:t>
      </w:r>
      <w:r w:rsidR="001C56F5" w:rsidRPr="00281EA4">
        <w:rPr>
          <w:rFonts w:eastAsia="Times New Roman" w:cstheme="minorHAnsi"/>
          <w:shd w:val="clear" w:color="auto" w:fill="FFFFFF"/>
          <w:lang w:eastAsia="pl-PL"/>
        </w:rPr>
        <w:t>5</w:t>
      </w:r>
      <w:r w:rsidRPr="00281EA4">
        <w:rPr>
          <w:rFonts w:eastAsia="Times New Roman" w:cstheme="minorHAnsi"/>
          <w:shd w:val="clear" w:color="auto" w:fill="FFFFFF"/>
          <w:lang w:eastAsia="pl-PL"/>
        </w:rPr>
        <w:t xml:space="preserve"> niniejszego paragrafu.</w:t>
      </w:r>
    </w:p>
    <w:p w14:paraId="01F57BB6" w14:textId="77777777" w:rsidR="00613D50" w:rsidRPr="00281EA4" w:rsidRDefault="00613D50" w:rsidP="00613D50">
      <w:pPr>
        <w:widowControl w:val="0"/>
        <w:tabs>
          <w:tab w:val="left" w:pos="289"/>
        </w:tabs>
        <w:spacing w:after="0" w:line="240" w:lineRule="auto"/>
        <w:ind w:left="295"/>
        <w:jc w:val="both"/>
        <w:rPr>
          <w:rFonts w:eastAsia="Times New Roman" w:cstheme="minorHAnsi"/>
          <w:lang w:eastAsia="pl-PL"/>
        </w:rPr>
      </w:pPr>
    </w:p>
    <w:p w14:paraId="207E457D" w14:textId="3FFA502A" w:rsidR="00596F6E" w:rsidRPr="00281EA4" w:rsidRDefault="00596F6E" w:rsidP="00225E97">
      <w:pPr>
        <w:widowControl w:val="0"/>
        <w:numPr>
          <w:ilvl w:val="0"/>
          <w:numId w:val="3"/>
        </w:numPr>
        <w:tabs>
          <w:tab w:val="left" w:pos="289"/>
        </w:tabs>
        <w:spacing w:after="0" w:line="240" w:lineRule="auto"/>
        <w:ind w:left="294" w:hanging="294"/>
        <w:jc w:val="both"/>
        <w:rPr>
          <w:rFonts w:eastAsia="Times New Roman" w:cstheme="minorHAnsi"/>
          <w:lang w:eastAsia="pl-PL"/>
        </w:rPr>
      </w:pPr>
      <w:r w:rsidRPr="00281EA4">
        <w:rPr>
          <w:rFonts w:eastAsia="Times New Roman" w:cstheme="minorHAnsi"/>
          <w:shd w:val="clear" w:color="auto" w:fill="FFFFFF"/>
          <w:lang w:eastAsia="pl-PL"/>
        </w:rPr>
        <w:t xml:space="preserve">W przypadku rezygnacji z wykonywania pewnych robót przewidzianych w dokumentacji projektowej („robót zaniechanych”, o których mowa § 1 ust. </w:t>
      </w:r>
      <w:r w:rsidR="006757EB">
        <w:rPr>
          <w:rFonts w:eastAsia="Times New Roman" w:cstheme="minorHAnsi"/>
          <w:shd w:val="clear" w:color="auto" w:fill="FFFFFF"/>
          <w:lang w:eastAsia="pl-PL"/>
        </w:rPr>
        <w:t>5</w:t>
      </w:r>
      <w:r w:rsidRPr="00281EA4">
        <w:rPr>
          <w:rFonts w:eastAsia="Times New Roman" w:cstheme="minorHAnsi"/>
          <w:shd w:val="clear" w:color="auto" w:fill="FFFFFF"/>
          <w:lang w:eastAsia="pl-PL"/>
        </w:rPr>
        <w:t xml:space="preserve"> niniejszej umowy) sposób obliczenia wartości tych robót zostanie wyliczony zgodnie z zapisami zamieszczonymi w § 1</w:t>
      </w:r>
      <w:r w:rsidR="00185127" w:rsidRPr="00281EA4">
        <w:rPr>
          <w:rFonts w:eastAsia="Times New Roman" w:cstheme="minorHAnsi"/>
          <w:shd w:val="clear" w:color="auto" w:fill="FFFFFF"/>
          <w:lang w:eastAsia="pl-PL"/>
        </w:rPr>
        <w:t>3</w:t>
      </w:r>
      <w:r w:rsidRPr="00281EA4">
        <w:rPr>
          <w:rFonts w:eastAsia="Times New Roman" w:cstheme="minorHAnsi"/>
          <w:shd w:val="clear" w:color="auto" w:fill="FFFFFF"/>
          <w:lang w:eastAsia="pl-PL"/>
        </w:rPr>
        <w:t xml:space="preserve"> ust. 6 niniejszej umowy.</w:t>
      </w:r>
    </w:p>
    <w:p w14:paraId="7F3B6419" w14:textId="77777777" w:rsidR="00613D50" w:rsidRPr="00281EA4" w:rsidRDefault="00613D50" w:rsidP="00613D50">
      <w:pPr>
        <w:widowControl w:val="0"/>
        <w:tabs>
          <w:tab w:val="left" w:pos="289"/>
        </w:tabs>
        <w:spacing w:after="0" w:line="240" w:lineRule="auto"/>
        <w:jc w:val="both"/>
        <w:rPr>
          <w:rFonts w:eastAsia="Times New Roman" w:cstheme="minorHAnsi"/>
          <w:lang w:eastAsia="pl-PL"/>
        </w:rPr>
      </w:pPr>
    </w:p>
    <w:p w14:paraId="73D6F97C" w14:textId="45AC5879" w:rsidR="00677485" w:rsidRPr="00281EA4" w:rsidRDefault="00596F6E" w:rsidP="00225E97">
      <w:pPr>
        <w:widowControl w:val="0"/>
        <w:numPr>
          <w:ilvl w:val="0"/>
          <w:numId w:val="3"/>
        </w:numPr>
        <w:tabs>
          <w:tab w:val="left" w:pos="289"/>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 przypadku zmiany urzędowej stawki podatku VAT strony umowy zobowiązują się do podpisania aneksu do umowy regulującego wysokość podatku VAT i ceny brutto umowy.</w:t>
      </w:r>
    </w:p>
    <w:p w14:paraId="7FCAF0B8" w14:textId="77777777" w:rsidR="00613D50" w:rsidRPr="00281EA4" w:rsidRDefault="00613D50" w:rsidP="00613D50">
      <w:pPr>
        <w:widowControl w:val="0"/>
        <w:tabs>
          <w:tab w:val="left" w:pos="289"/>
        </w:tabs>
        <w:spacing w:after="0" w:line="240" w:lineRule="auto"/>
        <w:jc w:val="both"/>
        <w:rPr>
          <w:rFonts w:eastAsia="Times New Roman" w:cstheme="minorHAnsi"/>
          <w:lang w:eastAsia="pl-PL"/>
        </w:rPr>
      </w:pPr>
    </w:p>
    <w:p w14:paraId="4A5A0808" w14:textId="77777777" w:rsidR="00677485" w:rsidRPr="00281EA4" w:rsidRDefault="00677485" w:rsidP="00CD0351">
      <w:pPr>
        <w:keepNext/>
        <w:keepLines/>
        <w:widowControl w:val="0"/>
        <w:spacing w:after="0" w:line="240" w:lineRule="auto"/>
        <w:jc w:val="center"/>
        <w:outlineLvl w:val="1"/>
        <w:rPr>
          <w:rFonts w:eastAsia="Times New Roman" w:cstheme="minorHAnsi"/>
          <w:b/>
          <w:bCs/>
          <w:lang w:eastAsia="pl-PL"/>
        </w:rPr>
      </w:pPr>
      <w:bookmarkStart w:id="4" w:name="bookmark2"/>
      <w:r w:rsidRPr="00281EA4">
        <w:rPr>
          <w:rFonts w:eastAsia="Times New Roman" w:cstheme="minorHAnsi"/>
          <w:b/>
          <w:bCs/>
          <w:shd w:val="clear" w:color="auto" w:fill="FFFFFF"/>
          <w:lang w:eastAsia="pl-PL"/>
        </w:rPr>
        <w:t>§ 3</w:t>
      </w:r>
      <w:bookmarkEnd w:id="4"/>
    </w:p>
    <w:p w14:paraId="7AF2F08C" w14:textId="01D2A8C0" w:rsidR="00677485" w:rsidRPr="00281EA4" w:rsidRDefault="00677485" w:rsidP="004716FC">
      <w:pPr>
        <w:keepNext/>
        <w:keepLines/>
        <w:widowControl w:val="0"/>
        <w:spacing w:after="120" w:line="240" w:lineRule="auto"/>
        <w:jc w:val="center"/>
        <w:outlineLvl w:val="1"/>
        <w:rPr>
          <w:rFonts w:eastAsia="Times New Roman" w:cstheme="minorHAnsi"/>
          <w:b/>
          <w:bCs/>
          <w:shd w:val="clear" w:color="auto" w:fill="FFFFFF"/>
          <w:lang w:eastAsia="pl-PL"/>
        </w:rPr>
      </w:pPr>
      <w:bookmarkStart w:id="5" w:name="bookmark3"/>
      <w:r w:rsidRPr="00281EA4">
        <w:rPr>
          <w:rFonts w:eastAsia="Times New Roman" w:cstheme="minorHAnsi"/>
          <w:b/>
          <w:bCs/>
          <w:shd w:val="clear" w:color="auto" w:fill="FFFFFF"/>
          <w:lang w:eastAsia="pl-PL"/>
        </w:rPr>
        <w:t>Roboty dodatkowe</w:t>
      </w:r>
      <w:bookmarkEnd w:id="5"/>
    </w:p>
    <w:p w14:paraId="48E602EE" w14:textId="626C9B88" w:rsidR="00403CBA" w:rsidRPr="00CD012E" w:rsidRDefault="00677485" w:rsidP="00225E97">
      <w:pPr>
        <w:widowControl w:val="0"/>
        <w:numPr>
          <w:ilvl w:val="0"/>
          <w:numId w:val="5"/>
        </w:numPr>
        <w:tabs>
          <w:tab w:val="left" w:pos="364"/>
        </w:tabs>
        <w:spacing w:after="120" w:line="240" w:lineRule="auto"/>
        <w:ind w:left="346" w:hanging="335"/>
        <w:jc w:val="both"/>
        <w:rPr>
          <w:rFonts w:eastAsia="Times New Roman" w:cstheme="minorHAnsi"/>
          <w:lang w:eastAsia="pl-PL"/>
        </w:rPr>
      </w:pPr>
      <w:r w:rsidRPr="00281EA4">
        <w:rPr>
          <w:rFonts w:eastAsia="Times New Roman" w:cstheme="minorHAnsi"/>
          <w:shd w:val="clear" w:color="auto" w:fill="FFFFFF"/>
          <w:lang w:eastAsia="pl-PL"/>
        </w:rPr>
        <w:t>Zaistniałe przypadki wykonania dodatkowych robót budowlanych muszą być każdorazowo uzgadniane</w:t>
      </w:r>
      <w:r w:rsidR="00E57321"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z Zamawia</w:t>
      </w:r>
      <w:r w:rsidR="009E2EBF">
        <w:rPr>
          <w:rFonts w:eastAsia="Times New Roman" w:cstheme="minorHAnsi"/>
          <w:shd w:val="clear" w:color="auto" w:fill="FFFFFF"/>
          <w:lang w:eastAsia="pl-PL"/>
        </w:rPr>
        <w:t>-</w:t>
      </w:r>
      <w:proofErr w:type="spellStart"/>
      <w:r w:rsidRPr="00281EA4">
        <w:rPr>
          <w:rFonts w:eastAsia="Times New Roman" w:cstheme="minorHAnsi"/>
          <w:shd w:val="clear" w:color="auto" w:fill="FFFFFF"/>
          <w:lang w:eastAsia="pl-PL"/>
        </w:rPr>
        <w:t>jącym</w:t>
      </w:r>
      <w:proofErr w:type="spellEnd"/>
      <w:r w:rsidRPr="00281EA4">
        <w:rPr>
          <w:rFonts w:eastAsia="Times New Roman" w:cstheme="minorHAnsi"/>
          <w:shd w:val="clear" w:color="auto" w:fill="FFFFFF"/>
          <w:lang w:eastAsia="pl-PL"/>
        </w:rPr>
        <w:t>, w przeciwnym wypadku Wykonawcy nie przysługuje zapłata za wykonanie tych robót.</w:t>
      </w:r>
    </w:p>
    <w:p w14:paraId="3ED74D88" w14:textId="59F5390B" w:rsidR="00403CBA" w:rsidRPr="00CD012E" w:rsidRDefault="00677485" w:rsidP="00225E97">
      <w:pPr>
        <w:pStyle w:val="Akapitzlist"/>
        <w:widowControl w:val="0"/>
        <w:numPr>
          <w:ilvl w:val="0"/>
          <w:numId w:val="5"/>
        </w:numPr>
        <w:tabs>
          <w:tab w:val="left" w:pos="709"/>
        </w:tabs>
        <w:spacing w:after="120" w:line="240" w:lineRule="auto"/>
        <w:ind w:left="284" w:hanging="284"/>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albo art. 455 ust. 2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oraz przedstawiający koszty robót będących przedmiotem protokołu. Rozpoczęcie wykonywania tych robót może być poprzedzone wykonaniem dokumentacji projektowej opisującej te roboty. Dokumentacja musi być zgodna z przepisami Prawa budowlanego wraz z jego aktami wykonawczymi. Koszty sporządzenia dokumentacji projektowej ponosi Zamawiający.</w:t>
      </w:r>
    </w:p>
    <w:p w14:paraId="00E26FB9" w14:textId="4EA760D2" w:rsidR="00677485" w:rsidRPr="00281EA4" w:rsidRDefault="00677485" w:rsidP="00225E97">
      <w:pPr>
        <w:widowControl w:val="0"/>
        <w:numPr>
          <w:ilvl w:val="0"/>
          <w:numId w:val="5"/>
        </w:numPr>
        <w:tabs>
          <w:tab w:val="left" w:pos="307"/>
        </w:tabs>
        <w:spacing w:after="0" w:line="240" w:lineRule="auto"/>
        <w:ind w:left="336" w:hanging="336"/>
        <w:jc w:val="both"/>
        <w:rPr>
          <w:rFonts w:eastAsia="Times New Roman" w:cstheme="minorHAnsi"/>
          <w:lang w:eastAsia="pl-PL"/>
        </w:rPr>
      </w:pPr>
      <w:r w:rsidRPr="00281EA4">
        <w:rPr>
          <w:rFonts w:eastAsia="Times New Roman" w:cstheme="minorHAnsi"/>
          <w:shd w:val="clear" w:color="auto" w:fill="FFFFFF"/>
          <w:lang w:eastAsia="pl-PL"/>
        </w:rPr>
        <w:t xml:space="preserve">W sytuacji, gdyby umowa miała być zmieniona na podstawie art. 455 ust. 1 pkt 3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albo art. 455 ust. 2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czyli gdyby Zamawiający miał zleci</w:t>
      </w:r>
      <w:r w:rsidR="00D958D5" w:rsidRPr="00281EA4">
        <w:rPr>
          <w:rFonts w:eastAsia="Times New Roman" w:cstheme="minorHAnsi"/>
          <w:shd w:val="clear" w:color="auto" w:fill="FFFFFF"/>
          <w:lang w:eastAsia="pl-PL"/>
        </w:rPr>
        <w:t>ć</w:t>
      </w:r>
      <w:r w:rsidRPr="00281EA4">
        <w:rPr>
          <w:rFonts w:eastAsia="Times New Roman" w:cstheme="minorHAnsi"/>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347D0AC0" w14:textId="77777777" w:rsidR="00092445" w:rsidRPr="00092445" w:rsidRDefault="00677485" w:rsidP="00092445">
      <w:pPr>
        <w:pStyle w:val="Akapitzlist"/>
        <w:widowControl w:val="0"/>
        <w:numPr>
          <w:ilvl w:val="2"/>
          <w:numId w:val="5"/>
        </w:numPr>
        <w:tabs>
          <w:tab w:val="left" w:pos="565"/>
          <w:tab w:val="left" w:pos="1106"/>
        </w:tabs>
        <w:spacing w:after="0" w:line="240" w:lineRule="auto"/>
        <w:ind w:left="1078" w:hanging="358"/>
        <w:jc w:val="both"/>
        <w:rPr>
          <w:rFonts w:eastAsia="Times New Roman" w:cstheme="minorHAnsi"/>
          <w:lang w:eastAsia="pl-PL"/>
        </w:rPr>
      </w:pPr>
      <w:r w:rsidRPr="00092445">
        <w:rPr>
          <w:rFonts w:eastAsia="Times New Roman" w:cstheme="minorHAnsi"/>
          <w:shd w:val="clear" w:color="auto" w:fill="FFFFFF"/>
          <w:lang w:eastAsia="pl-PL"/>
        </w:rPr>
        <w:t xml:space="preserve">Wykonawca zgłosi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nspektorowi nadzoru inwestorskiego konieczność wykonania dodatkowych robót budowlanych.</w:t>
      </w:r>
    </w:p>
    <w:p w14:paraId="76144595" w14:textId="77777777" w:rsidR="00092445" w:rsidRPr="00092445" w:rsidRDefault="00677485" w:rsidP="00092445">
      <w:pPr>
        <w:pStyle w:val="Akapitzlist"/>
        <w:widowControl w:val="0"/>
        <w:numPr>
          <w:ilvl w:val="2"/>
          <w:numId w:val="5"/>
        </w:numPr>
        <w:tabs>
          <w:tab w:val="left" w:pos="565"/>
          <w:tab w:val="left" w:pos="1078"/>
        </w:tabs>
        <w:spacing w:after="0" w:line="240" w:lineRule="auto"/>
        <w:jc w:val="both"/>
        <w:rPr>
          <w:rFonts w:eastAsia="Times New Roman" w:cstheme="minorHAnsi"/>
          <w:lang w:eastAsia="pl-PL"/>
        </w:rPr>
      </w:pPr>
      <w:r w:rsidRPr="00092445">
        <w:rPr>
          <w:rFonts w:eastAsia="Times New Roman" w:cstheme="minorHAnsi"/>
          <w:shd w:val="clear" w:color="auto" w:fill="FFFFFF"/>
          <w:lang w:eastAsia="pl-PL"/>
        </w:rPr>
        <w:t xml:space="preserve">Wykonawca wspólnie z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 xml:space="preserve">nspektorem </w:t>
      </w:r>
      <w:r w:rsidR="00E57321" w:rsidRPr="00092445">
        <w:rPr>
          <w:rFonts w:eastAsia="Times New Roman" w:cstheme="minorHAnsi"/>
          <w:shd w:val="clear" w:color="auto" w:fill="FFFFFF"/>
          <w:lang w:eastAsia="pl-PL"/>
        </w:rPr>
        <w:t>n</w:t>
      </w:r>
      <w:r w:rsidRPr="00092445">
        <w:rPr>
          <w:rFonts w:eastAsia="Times New Roman" w:cstheme="minorHAnsi"/>
          <w:shd w:val="clear" w:color="auto" w:fill="FFFFFF"/>
          <w:lang w:eastAsia="pl-PL"/>
        </w:rPr>
        <w:t xml:space="preserve">adzoru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nwestorskiego spiszą protokół konieczności</w:t>
      </w:r>
      <w:r w:rsidR="00E57321" w:rsidRPr="00092445">
        <w:rPr>
          <w:rFonts w:eastAsia="Times New Roman" w:cstheme="minorHAnsi"/>
          <w:shd w:val="clear" w:color="auto" w:fill="FFFFFF"/>
          <w:lang w:eastAsia="pl-PL"/>
        </w:rPr>
        <w:t>.</w:t>
      </w:r>
    </w:p>
    <w:p w14:paraId="57B82488" w14:textId="77777777" w:rsidR="00092445" w:rsidRPr="00092445" w:rsidRDefault="00677485" w:rsidP="00092445">
      <w:pPr>
        <w:pStyle w:val="Akapitzlist"/>
        <w:widowControl w:val="0"/>
        <w:numPr>
          <w:ilvl w:val="2"/>
          <w:numId w:val="5"/>
        </w:numPr>
        <w:tabs>
          <w:tab w:val="left" w:pos="565"/>
          <w:tab w:val="left" w:pos="1078"/>
        </w:tabs>
        <w:spacing w:after="0" w:line="240" w:lineRule="auto"/>
        <w:jc w:val="both"/>
        <w:rPr>
          <w:rFonts w:eastAsia="Times New Roman" w:cstheme="minorHAnsi"/>
          <w:lang w:eastAsia="pl-PL"/>
        </w:rPr>
      </w:pPr>
      <w:r w:rsidRPr="00092445">
        <w:rPr>
          <w:rFonts w:eastAsia="Times New Roman" w:cstheme="minorHAnsi"/>
          <w:shd w:val="clear" w:color="auto" w:fill="FFFFFF"/>
          <w:lang w:eastAsia="pl-PL"/>
        </w:rPr>
        <w:t>Do protokołu konieczności Wykonawca sporządzi kosztorys</w:t>
      </w:r>
      <w:r w:rsidR="00E57321" w:rsidRPr="00092445">
        <w:rPr>
          <w:rFonts w:eastAsia="Times New Roman" w:cstheme="minorHAnsi"/>
          <w:shd w:val="clear" w:color="auto" w:fill="FFFFFF"/>
          <w:lang w:eastAsia="pl-PL"/>
        </w:rPr>
        <w:t>.</w:t>
      </w:r>
    </w:p>
    <w:p w14:paraId="2CFFF3C6" w14:textId="77777777" w:rsidR="00092445" w:rsidRPr="00092445" w:rsidRDefault="00677485" w:rsidP="00092445">
      <w:pPr>
        <w:pStyle w:val="Akapitzlist"/>
        <w:widowControl w:val="0"/>
        <w:numPr>
          <w:ilvl w:val="2"/>
          <w:numId w:val="5"/>
        </w:numPr>
        <w:tabs>
          <w:tab w:val="left" w:pos="565"/>
          <w:tab w:val="left" w:pos="1078"/>
        </w:tabs>
        <w:spacing w:after="0" w:line="240" w:lineRule="auto"/>
        <w:ind w:left="1064" w:hanging="344"/>
        <w:jc w:val="both"/>
        <w:rPr>
          <w:rFonts w:eastAsia="Times New Roman" w:cstheme="minorHAnsi"/>
          <w:lang w:eastAsia="pl-PL"/>
        </w:rPr>
      </w:pPr>
      <w:r w:rsidRPr="00092445">
        <w:rPr>
          <w:rFonts w:eastAsia="Times New Roman" w:cstheme="minorHAnsi"/>
          <w:shd w:val="clear" w:color="auto" w:fill="FFFFFF"/>
          <w:lang w:eastAsia="pl-PL"/>
        </w:rPr>
        <w:t xml:space="preserve">Protokół konieczności wraz z kosztorysem, sprawdzonym przez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 xml:space="preserve">nspektora </w:t>
      </w:r>
      <w:r w:rsidR="00E57321" w:rsidRPr="00092445">
        <w:rPr>
          <w:rFonts w:eastAsia="Times New Roman" w:cstheme="minorHAnsi"/>
          <w:shd w:val="clear" w:color="auto" w:fill="FFFFFF"/>
          <w:lang w:eastAsia="pl-PL"/>
        </w:rPr>
        <w:t>n</w:t>
      </w:r>
      <w:r w:rsidRPr="00092445">
        <w:rPr>
          <w:rFonts w:eastAsia="Times New Roman" w:cstheme="minorHAnsi"/>
          <w:shd w:val="clear" w:color="auto" w:fill="FFFFFF"/>
          <w:lang w:eastAsia="pl-PL"/>
        </w:rPr>
        <w:t xml:space="preserve">adzoru </w:t>
      </w:r>
      <w:r w:rsidR="00E57321" w:rsidRPr="00092445">
        <w:rPr>
          <w:rFonts w:eastAsia="Times New Roman" w:cstheme="minorHAnsi"/>
          <w:shd w:val="clear" w:color="auto" w:fill="FFFFFF"/>
          <w:lang w:eastAsia="pl-PL"/>
        </w:rPr>
        <w:t>i</w:t>
      </w:r>
      <w:r w:rsidRPr="00092445">
        <w:rPr>
          <w:rFonts w:eastAsia="Times New Roman" w:cstheme="minorHAnsi"/>
          <w:shd w:val="clear" w:color="auto" w:fill="FFFFFF"/>
          <w:lang w:eastAsia="pl-PL"/>
        </w:rPr>
        <w:t>nwestorskiego, podlega zatwierdzeniu przez Zamawiającego. Po zatwierdzeniu protokół ten stanowi podstawę do rozpoczęcia robót przez Wykonawcę.</w:t>
      </w:r>
    </w:p>
    <w:p w14:paraId="1BA0EA09" w14:textId="1134ADE5" w:rsidR="00677485" w:rsidRPr="00092445" w:rsidRDefault="00677485" w:rsidP="00092445">
      <w:pPr>
        <w:pStyle w:val="Akapitzlist"/>
        <w:widowControl w:val="0"/>
        <w:numPr>
          <w:ilvl w:val="2"/>
          <w:numId w:val="5"/>
        </w:numPr>
        <w:tabs>
          <w:tab w:val="left" w:pos="565"/>
          <w:tab w:val="left" w:pos="1078"/>
        </w:tabs>
        <w:spacing w:after="0" w:line="240" w:lineRule="auto"/>
        <w:ind w:left="1050" w:hanging="330"/>
        <w:jc w:val="both"/>
        <w:rPr>
          <w:rFonts w:eastAsia="Times New Roman" w:cstheme="minorHAnsi"/>
          <w:lang w:eastAsia="pl-PL"/>
        </w:rPr>
      </w:pPr>
      <w:r w:rsidRPr="00092445">
        <w:rPr>
          <w:rFonts w:eastAsia="Times New Roman" w:cstheme="minorHAnsi"/>
          <w:shd w:val="clear" w:color="auto" w:fill="FFFFFF"/>
          <w:lang w:eastAsia="pl-PL"/>
        </w:rPr>
        <w:t>Sposób wyliczenia kosztów „dodatkowych robót budowlanych” o których mowa w niniejszym paragrafie, zostaną obliczone w oparciu o następujące założenia:</w:t>
      </w:r>
    </w:p>
    <w:p w14:paraId="5B69F305" w14:textId="0074C225" w:rsidR="00A62E8E" w:rsidRPr="00281EA4" w:rsidRDefault="00677485" w:rsidP="00092445">
      <w:pPr>
        <w:widowControl w:val="0"/>
        <w:numPr>
          <w:ilvl w:val="0"/>
          <w:numId w:val="6"/>
        </w:numPr>
        <w:tabs>
          <w:tab w:val="left" w:pos="307"/>
          <w:tab w:val="left" w:pos="1442"/>
        </w:tabs>
        <w:spacing w:after="0" w:line="240" w:lineRule="auto"/>
        <w:ind w:left="1344" w:hanging="266"/>
        <w:jc w:val="both"/>
        <w:rPr>
          <w:rFonts w:eastAsia="Times New Roman" w:cstheme="minorHAnsi"/>
          <w:lang w:eastAsia="pl-PL"/>
        </w:rPr>
      </w:pPr>
      <w:r w:rsidRPr="00281EA4">
        <w:rPr>
          <w:rFonts w:eastAsia="Times New Roman" w:cstheme="minorHAnsi"/>
          <w:shd w:val="clear" w:color="auto" w:fill="FFFFFF"/>
          <w:lang w:eastAsia="pl-PL"/>
        </w:rPr>
        <w:t xml:space="preserve">ceny jednostkowe robót będą przyjmowane z kosztorysu, o którym mowa w § 1 ust. </w:t>
      </w:r>
      <w:r w:rsidR="007A4512" w:rsidRPr="00281EA4">
        <w:rPr>
          <w:rFonts w:eastAsia="Times New Roman" w:cstheme="minorHAnsi"/>
          <w:shd w:val="clear" w:color="auto" w:fill="FFFFFF"/>
          <w:lang w:eastAsia="pl-PL"/>
        </w:rPr>
        <w:t>10</w:t>
      </w:r>
      <w:r w:rsidRPr="00281EA4">
        <w:rPr>
          <w:rFonts w:eastAsia="Times New Roman" w:cstheme="minorHAnsi"/>
          <w:shd w:val="clear" w:color="auto" w:fill="FFFFFF"/>
          <w:lang w:eastAsia="pl-PL"/>
        </w:rPr>
        <w:t xml:space="preserve"> lit. a niniejszej umowy, a ilości wykonanych w tym okresie robót - z książki obmiaru. Zamawiający zastrzega sobie możliwość negocjacji;</w:t>
      </w:r>
    </w:p>
    <w:p w14:paraId="1C9ADF3B" w14:textId="128D74F5" w:rsidR="00677485" w:rsidRPr="00281EA4" w:rsidRDefault="00677485" w:rsidP="00092445">
      <w:pPr>
        <w:widowControl w:val="0"/>
        <w:numPr>
          <w:ilvl w:val="0"/>
          <w:numId w:val="6"/>
        </w:numPr>
        <w:tabs>
          <w:tab w:val="left" w:pos="307"/>
          <w:tab w:val="left" w:pos="1442"/>
        </w:tabs>
        <w:spacing w:after="0" w:line="240" w:lineRule="auto"/>
        <w:ind w:left="1344" w:hanging="266"/>
        <w:jc w:val="both"/>
        <w:rPr>
          <w:rFonts w:eastAsia="Times New Roman" w:cstheme="minorHAnsi"/>
          <w:lang w:eastAsia="pl-PL"/>
        </w:rPr>
      </w:pPr>
      <w:r w:rsidRPr="00281EA4">
        <w:rPr>
          <w:rFonts w:eastAsia="Times New Roman" w:cstheme="minorHAnsi"/>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w:t>
      </w:r>
      <w:r w:rsidR="00642309" w:rsidRPr="00281EA4">
        <w:rPr>
          <w:rFonts w:eastAsia="Times New Roman" w:cstheme="minorHAnsi"/>
          <w:shd w:val="clear" w:color="auto" w:fill="FFFFFF"/>
          <w:lang w:eastAsia="pl-PL"/>
        </w:rPr>
        <w:t xml:space="preserve"> inwestorskiego</w:t>
      </w:r>
      <w:r w:rsidRPr="00281EA4">
        <w:rPr>
          <w:rFonts w:eastAsia="Times New Roman" w:cstheme="minorHAnsi"/>
          <w:shd w:val="clear" w:color="auto" w:fill="FFFFFF"/>
          <w:lang w:eastAsia="pl-PL"/>
        </w:rPr>
        <w:t xml:space="preserve"> i Zamawiającego. Zamawiający zastrzega sobie możliwość negocjacji;</w:t>
      </w:r>
    </w:p>
    <w:p w14:paraId="57CCA27C" w14:textId="77777777" w:rsidR="007A4512" w:rsidRPr="00281EA4" w:rsidRDefault="007A4512" w:rsidP="007A4512">
      <w:pPr>
        <w:widowControl w:val="0"/>
        <w:tabs>
          <w:tab w:val="left" w:pos="307"/>
          <w:tab w:val="left" w:pos="1134"/>
        </w:tabs>
        <w:spacing w:after="0" w:line="240" w:lineRule="auto"/>
        <w:ind w:left="1148"/>
        <w:jc w:val="both"/>
        <w:rPr>
          <w:rFonts w:eastAsia="Times New Roman" w:cstheme="minorHAnsi"/>
          <w:lang w:eastAsia="pl-PL"/>
        </w:rPr>
      </w:pPr>
    </w:p>
    <w:p w14:paraId="7C728A29" w14:textId="4F06D050" w:rsidR="00677485" w:rsidRPr="00092445" w:rsidRDefault="00677485" w:rsidP="00092445">
      <w:pPr>
        <w:pStyle w:val="Akapitzlist"/>
        <w:widowControl w:val="0"/>
        <w:numPr>
          <w:ilvl w:val="2"/>
          <w:numId w:val="5"/>
        </w:numPr>
        <w:tabs>
          <w:tab w:val="left" w:pos="1106"/>
        </w:tabs>
        <w:spacing w:after="0" w:line="240" w:lineRule="auto"/>
        <w:jc w:val="both"/>
        <w:rPr>
          <w:rFonts w:eastAsia="Times New Roman" w:cstheme="minorHAnsi"/>
          <w:lang w:eastAsia="pl-PL"/>
        </w:rPr>
      </w:pPr>
      <w:r w:rsidRPr="00092445">
        <w:rPr>
          <w:rFonts w:eastAsia="Times New Roman" w:cstheme="minorHAnsi"/>
          <w:shd w:val="clear" w:color="auto" w:fill="FFFFFF"/>
          <w:lang w:eastAsia="pl-PL"/>
        </w:rPr>
        <w:t>Kosztorysy te opracowane będą w oparciu o następujące założenia:</w:t>
      </w:r>
    </w:p>
    <w:p w14:paraId="40DEA780" w14:textId="10AD8F3E" w:rsidR="00A62E8E" w:rsidRPr="00092445" w:rsidRDefault="00E04BC8" w:rsidP="00092445">
      <w:pPr>
        <w:pStyle w:val="Akapitzlist"/>
        <w:widowControl w:val="0"/>
        <w:numPr>
          <w:ilvl w:val="0"/>
          <w:numId w:val="7"/>
        </w:numPr>
        <w:tabs>
          <w:tab w:val="left" w:pos="307"/>
          <w:tab w:val="left" w:pos="1078"/>
        </w:tabs>
        <w:spacing w:after="0" w:line="240" w:lineRule="auto"/>
        <w:ind w:left="1358" w:hanging="252"/>
        <w:jc w:val="both"/>
        <w:rPr>
          <w:rFonts w:eastAsia="Times New Roman" w:cstheme="minorHAnsi"/>
          <w:shd w:val="clear" w:color="auto" w:fill="FFFFFF"/>
          <w:lang w:eastAsia="pl-PL"/>
        </w:rPr>
      </w:pPr>
      <w:r w:rsidRPr="00092445">
        <w:rPr>
          <w:rFonts w:eastAsia="Times New Roman" w:cstheme="minorHAnsi"/>
          <w:shd w:val="clear" w:color="auto" w:fill="FFFFFF"/>
          <w:lang w:eastAsia="pl-PL"/>
        </w:rPr>
        <w:t>C</w:t>
      </w:r>
      <w:r w:rsidR="00677485" w:rsidRPr="00092445">
        <w:rPr>
          <w:rFonts w:eastAsia="Times New Roman" w:cstheme="minorHAnsi"/>
          <w:shd w:val="clear" w:color="auto" w:fill="FFFFFF"/>
          <w:lang w:eastAsia="pl-PL"/>
        </w:rPr>
        <w:t xml:space="preserve">eny czynników produkcji (R, M, S, Ko, Z) zostaną przyjęte z kosztorysów opracowanych przez Wykonawcę </w:t>
      </w:r>
      <w:r w:rsidRPr="00092445">
        <w:rPr>
          <w:rFonts w:eastAsia="Times New Roman" w:cstheme="minorHAnsi"/>
          <w:shd w:val="clear" w:color="auto" w:fill="FFFFFF"/>
          <w:lang w:eastAsia="pl-PL"/>
        </w:rPr>
        <w:lastRenderedPageBreak/>
        <w:t>metodą kalkulacji szczegółowej. Zamawiający zastrzega sobie możliwość negocjacji;</w:t>
      </w:r>
    </w:p>
    <w:p w14:paraId="7A3FD81C" w14:textId="77777777" w:rsidR="00A62E8E" w:rsidRPr="00281EA4" w:rsidRDefault="00E04BC8" w:rsidP="00092445">
      <w:pPr>
        <w:widowControl w:val="0"/>
        <w:numPr>
          <w:ilvl w:val="0"/>
          <w:numId w:val="7"/>
        </w:numPr>
        <w:tabs>
          <w:tab w:val="left" w:pos="307"/>
          <w:tab w:val="left" w:pos="1078"/>
        </w:tabs>
        <w:spacing w:after="0" w:line="240" w:lineRule="auto"/>
        <w:ind w:left="1358" w:hanging="252"/>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W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15CECD07" w:rsidR="00E04BC8" w:rsidRPr="00281EA4" w:rsidRDefault="00E04BC8" w:rsidP="00092445">
      <w:pPr>
        <w:widowControl w:val="0"/>
        <w:numPr>
          <w:ilvl w:val="0"/>
          <w:numId w:val="7"/>
        </w:numPr>
        <w:tabs>
          <w:tab w:val="left" w:pos="307"/>
          <w:tab w:val="left" w:pos="1386"/>
        </w:tabs>
        <w:spacing w:after="0" w:line="240" w:lineRule="auto"/>
        <w:ind w:left="1358" w:hanging="252"/>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Podstawą do określenia nakładów rzeczowych będą normy zawarte w wyżej wskazanych kosztorysach, </w:t>
      </w:r>
      <w:r w:rsidR="00A02AA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a w przypadku ich braku - odpowiednie pozycje Katalogów Nakładów Rzeczowych (KNR). W przypadku braku odpowiednich pozycji w KNR - ach, zastosowane zostaną Katalogi Norm Nakładów Rzeczowych, </w:t>
      </w:r>
      <w:r w:rsidR="00A02AAE"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a następnie wycena indywidualna Wykonawcy, zatwierdzona przez Zamawiającego. Zamawiający zastrzega sobie możliwość negocjacji.</w:t>
      </w:r>
    </w:p>
    <w:p w14:paraId="0F078419" w14:textId="77777777" w:rsidR="00E04BC8" w:rsidRPr="00281EA4" w:rsidRDefault="00E04BC8" w:rsidP="00CD0351">
      <w:pPr>
        <w:keepNext/>
        <w:keepLines/>
        <w:widowControl w:val="0"/>
        <w:spacing w:after="0" w:line="240" w:lineRule="auto"/>
        <w:ind w:left="20"/>
        <w:jc w:val="center"/>
        <w:outlineLvl w:val="1"/>
        <w:rPr>
          <w:rFonts w:eastAsia="Times New Roman" w:cstheme="minorHAnsi"/>
          <w:b/>
          <w:bCs/>
          <w:lang w:eastAsia="pl-PL"/>
        </w:rPr>
      </w:pPr>
      <w:bookmarkStart w:id="6" w:name="bookmark4"/>
      <w:r w:rsidRPr="00281EA4">
        <w:rPr>
          <w:rFonts w:eastAsia="Times New Roman" w:cstheme="minorHAnsi"/>
          <w:b/>
          <w:bCs/>
          <w:shd w:val="clear" w:color="auto" w:fill="FFFFFF"/>
          <w:lang w:eastAsia="pl-PL"/>
        </w:rPr>
        <w:t>§ 4</w:t>
      </w:r>
      <w:bookmarkEnd w:id="6"/>
    </w:p>
    <w:p w14:paraId="2E637518" w14:textId="3AAB9653" w:rsidR="00E04BC8" w:rsidRPr="00281EA4" w:rsidRDefault="00E04BC8" w:rsidP="00E27D0B">
      <w:pPr>
        <w:keepNext/>
        <w:keepLines/>
        <w:widowControl w:val="0"/>
        <w:tabs>
          <w:tab w:val="left" w:pos="284"/>
        </w:tabs>
        <w:spacing w:after="120" w:line="240" w:lineRule="auto"/>
        <w:ind w:left="23"/>
        <w:jc w:val="center"/>
        <w:outlineLvl w:val="1"/>
        <w:rPr>
          <w:rFonts w:eastAsia="Times New Roman" w:cstheme="minorHAnsi"/>
          <w:b/>
          <w:bCs/>
          <w:shd w:val="clear" w:color="auto" w:fill="FFFFFF"/>
          <w:lang w:eastAsia="pl-PL"/>
        </w:rPr>
      </w:pPr>
      <w:bookmarkStart w:id="7" w:name="bookmark5"/>
      <w:r w:rsidRPr="00281EA4">
        <w:rPr>
          <w:rFonts w:eastAsia="Times New Roman" w:cstheme="minorHAnsi"/>
          <w:b/>
          <w:bCs/>
          <w:shd w:val="clear" w:color="auto" w:fill="FFFFFF"/>
          <w:lang w:eastAsia="pl-PL"/>
        </w:rPr>
        <w:t>Rozliczenie</w:t>
      </w:r>
      <w:bookmarkEnd w:id="7"/>
    </w:p>
    <w:p w14:paraId="6C7B030D" w14:textId="2A994231" w:rsidR="00750CC4" w:rsidRPr="009E2EBF" w:rsidRDefault="000223AB" w:rsidP="000F4D93">
      <w:pPr>
        <w:pStyle w:val="Akapitzlist"/>
        <w:widowControl w:val="0"/>
        <w:numPr>
          <w:ilvl w:val="1"/>
          <w:numId w:val="48"/>
        </w:numPr>
        <w:tabs>
          <w:tab w:val="left" w:pos="286"/>
        </w:tabs>
        <w:spacing w:after="120" w:line="240" w:lineRule="auto"/>
        <w:ind w:left="546" w:hanging="364"/>
        <w:contextualSpacing w:val="0"/>
        <w:jc w:val="both"/>
        <w:rPr>
          <w:rFonts w:eastAsia="Times New Roman" w:cstheme="minorHAnsi"/>
          <w:shd w:val="clear" w:color="auto" w:fill="FFFFFF"/>
          <w:lang w:eastAsia="pl-PL"/>
        </w:rPr>
      </w:pPr>
      <w:r w:rsidRPr="000223AB">
        <w:rPr>
          <w:rFonts w:eastAsia="Times New Roman" w:cstheme="minorHAnsi"/>
          <w:shd w:val="clear" w:color="auto" w:fill="FFFFFF"/>
          <w:lang w:eastAsia="pl-PL"/>
        </w:rPr>
        <w:t>Rozliczanie robót będzie się odbywało fakturami częściowymi i fakturą końcową. Rozliczenie wynagrodzenia za wykonanie przedmiotu umowy na podstawie faktur częściowych, odbywać się będzie nie częściej niż raz w miesiącu. Faktury częściowe wystawione będą po odbiorze robót, na podstawie protokołu odbioru tych robót w uzgodnieniu z Inspektorem nadzoru Inwestorskiego i Zamawiającym. Wartość faktur częściowych będzie proporcjonalna do wartości odebranych robót</w:t>
      </w:r>
      <w:r w:rsidR="00E65E74" w:rsidRPr="009E2EBF">
        <w:rPr>
          <w:rFonts w:eastAsia="Times New Roman" w:cstheme="minorHAnsi"/>
          <w:shd w:val="clear" w:color="auto" w:fill="FFFFFF"/>
          <w:lang w:eastAsia="pl-PL"/>
        </w:rPr>
        <w:t xml:space="preserve">. </w:t>
      </w:r>
    </w:p>
    <w:p w14:paraId="56A12240" w14:textId="249ED451" w:rsidR="00750CC4" w:rsidRDefault="00E65E74"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750CC4">
        <w:rPr>
          <w:rFonts w:eastAsia="Times New Roman" w:cstheme="minorHAnsi"/>
          <w:shd w:val="clear" w:color="auto" w:fill="FFFFFF"/>
          <w:lang w:eastAsia="pl-PL"/>
        </w:rPr>
        <w:t>Jeżeli Wykonawca będzie korzystał z Podwykonawców, to warunkiem zapłaty przez Zamawiającego faktury, jest udokumentowanie przez Wykonawcę, że Podwykonawcy oraz dalsi Podwykonawcy otrzymali należne im wynagrodzenie. Dowodem takiego udokumentowania może być: pisemne oświadczenie Podwykonawcy lub dalszego Podwykonawcy, że otrzymał należną mu kwotę, dokument bankowy potwierdzający przelew środków na konto Podwykonawcy i inne tego typu dokumenty. Wymagane jest, aby Podwykonawcy oraz dalsi Podwykonawcy, którzy wykonali przedmioty swoich umów i otrzymali całość należnego im wynagrodzenia składali oświadczenia z datą jednoznacznie potwierdzające powyższe fakty.</w:t>
      </w:r>
    </w:p>
    <w:p w14:paraId="5E6DEE8D" w14:textId="77777777" w:rsidR="000F4D93" w:rsidRDefault="0081591A"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750CC4">
        <w:rPr>
          <w:rFonts w:eastAsia="Times New Roman" w:cstheme="minorHAnsi"/>
          <w:shd w:val="clear" w:color="auto" w:fill="FFFFFF"/>
          <w:lang w:eastAsia="pl-PL"/>
        </w:rPr>
        <w:t xml:space="preserve">Faktury regulowane będą w terminie do </w:t>
      </w:r>
      <w:r w:rsidR="000F4D93">
        <w:rPr>
          <w:rFonts w:eastAsia="Times New Roman" w:cstheme="minorHAnsi"/>
          <w:shd w:val="clear" w:color="auto" w:fill="FFFFFF"/>
          <w:lang w:eastAsia="pl-PL"/>
        </w:rPr>
        <w:t>21</w:t>
      </w:r>
      <w:r w:rsidRPr="00750CC4">
        <w:rPr>
          <w:rFonts w:eastAsia="Times New Roman" w:cstheme="minorHAnsi"/>
          <w:shd w:val="clear" w:color="auto" w:fill="FFFFFF"/>
          <w:lang w:eastAsia="pl-PL"/>
        </w:rPr>
        <w:t xml:space="preserve"> dni od daty otrzymania przez Zamawiającego faktury wraz z wymaganymi załącznikami.</w:t>
      </w:r>
    </w:p>
    <w:p w14:paraId="0FC9B572" w14:textId="51E8F26F" w:rsidR="000F4D93" w:rsidRDefault="0081591A"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shd w:val="clear" w:color="auto" w:fill="FFFFFF"/>
          <w:lang w:eastAsia="pl-PL"/>
        </w:rPr>
        <w:t xml:space="preserve">Błędnie wystawiona faktura VAT lub brak dowodów wymienionych w ust. </w:t>
      </w:r>
      <w:r w:rsidR="000223AB">
        <w:rPr>
          <w:rFonts w:eastAsia="Times New Roman" w:cstheme="minorHAnsi"/>
          <w:shd w:val="clear" w:color="auto" w:fill="FFFFFF"/>
          <w:lang w:eastAsia="pl-PL"/>
        </w:rPr>
        <w:t>5</w:t>
      </w:r>
      <w:r w:rsidRPr="000F4D93">
        <w:rPr>
          <w:rFonts w:eastAsia="Times New Roman" w:cstheme="minorHAnsi"/>
          <w:shd w:val="clear" w:color="auto" w:fill="FFFFFF"/>
          <w:lang w:eastAsia="pl-PL"/>
        </w:rPr>
        <w:t>, będzie skutkować wstrzymaniem zapłaty należnej Wykonawcy bez żadnych konsekwencji dla Zamawiającego wynikających z nieterminowej zapłaty wynagrodzenia należnego Wykonawcy.</w:t>
      </w:r>
    </w:p>
    <w:p w14:paraId="49544404" w14:textId="7F3487FD" w:rsidR="000F4D93" w:rsidRDefault="000223AB"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223AB">
        <w:rPr>
          <w:rFonts w:eastAsia="Times New Roman" w:cstheme="minorHAnsi"/>
          <w:shd w:val="clear" w:color="auto" w:fill="FFFFFF"/>
          <w:lang w:eastAsia="pl-PL"/>
        </w:rPr>
        <w:t>Ostateczne rozliczenie za wykonany przedmiot umowy nastąpi w oparciu o fakturę końcową, wystawioną na podstawie protokołu odbioru końcowego. Wartość faktury końcowej nie może być niższa niż 20% całkowitego wynagrodzenia należnego Wykonawcy, o którym mowa § 2 ust. 1 umowy. Wykonawca zobowiązany jest do przedstawienia Zamawiającemu wraz z fakturą końcową, dowodów wymienionych w ust. 2. Brak dowodów będzie skutkował wstrzymaniem zapłaty należnej Wykonawcy bez żadnych konsekwencji dla Zamawiającego wynikających z nieterminowej zapłaty wynagrodzenia należnego Wykonawcy</w:t>
      </w:r>
      <w:r w:rsidR="00E04BC8" w:rsidRPr="000F4D93">
        <w:rPr>
          <w:rFonts w:eastAsia="Times New Roman" w:cstheme="minorHAnsi"/>
          <w:shd w:val="clear" w:color="auto" w:fill="FFFFFF"/>
          <w:lang w:eastAsia="pl-PL"/>
        </w:rPr>
        <w:t>.</w:t>
      </w:r>
    </w:p>
    <w:p w14:paraId="5763905B" w14:textId="77777777" w:rsidR="000F4D93" w:rsidRDefault="00E04BC8"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shd w:val="clear" w:color="auto" w:fill="FFFFFF"/>
          <w:lang w:eastAsia="pl-PL"/>
        </w:rPr>
        <w:t>Faktury za prace stanowiące przedmiot umowy będą płatne przelewem na konto wskazane przez</w:t>
      </w:r>
      <w:r w:rsidR="007574AD" w:rsidRPr="000F4D93">
        <w:rPr>
          <w:rFonts w:eastAsia="Times New Roman" w:cstheme="minorHAnsi"/>
          <w:shd w:val="clear" w:color="auto" w:fill="FFFFFF"/>
          <w:lang w:eastAsia="pl-PL"/>
        </w:rPr>
        <w:t xml:space="preserve"> </w:t>
      </w:r>
      <w:r w:rsidRPr="000F4D93">
        <w:rPr>
          <w:rFonts w:eastAsia="Times New Roman" w:cstheme="minorHAnsi"/>
          <w:shd w:val="clear" w:color="auto" w:fill="FFFFFF"/>
          <w:lang w:eastAsia="pl-PL"/>
        </w:rPr>
        <w:t xml:space="preserve">Wykonawcę </w:t>
      </w:r>
      <w:r w:rsidR="007574AD" w:rsidRPr="000F4D93">
        <w:rPr>
          <w:rFonts w:eastAsia="Times New Roman" w:cstheme="minorHAnsi"/>
          <w:shd w:val="clear" w:color="auto" w:fill="FFFFFF"/>
          <w:lang w:eastAsia="pl-PL"/>
        </w:rPr>
        <w:t xml:space="preserve">   </w:t>
      </w:r>
      <w:r w:rsidR="00984849" w:rsidRPr="000F4D93">
        <w:rPr>
          <w:rFonts w:eastAsia="Times New Roman" w:cstheme="minorHAnsi"/>
          <w:shd w:val="clear" w:color="auto" w:fill="FFFFFF"/>
          <w:lang w:eastAsia="pl-PL"/>
        </w:rPr>
        <w:t xml:space="preserve">                </w:t>
      </w:r>
      <w:r w:rsidR="007574AD" w:rsidRPr="000F4D93">
        <w:rPr>
          <w:rFonts w:eastAsia="Times New Roman" w:cstheme="minorHAnsi"/>
          <w:shd w:val="clear" w:color="auto" w:fill="FFFFFF"/>
          <w:lang w:eastAsia="pl-PL"/>
        </w:rPr>
        <w:t xml:space="preserve"> </w:t>
      </w:r>
      <w:r w:rsidRPr="000F4D93">
        <w:rPr>
          <w:rFonts w:eastAsia="Times New Roman" w:cstheme="minorHAnsi"/>
          <w:shd w:val="clear" w:color="auto" w:fill="FFFFFF"/>
          <w:lang w:eastAsia="pl-PL"/>
        </w:rPr>
        <w:t xml:space="preserve">nr </w:t>
      </w:r>
      <w:r w:rsidRPr="000F4D93">
        <w:rPr>
          <w:rFonts w:eastAsia="Times New Roman" w:cstheme="minorHAnsi"/>
          <w:shd w:val="clear" w:color="auto" w:fill="FFFFFF"/>
          <w:lang w:eastAsia="pl-PL"/>
        </w:rPr>
        <w:tab/>
      </w:r>
      <w:r w:rsidR="0038784E" w:rsidRPr="000F4D93">
        <w:rPr>
          <w:rFonts w:eastAsia="Times New Roman" w:cstheme="minorHAnsi"/>
          <w:shd w:val="clear" w:color="auto" w:fill="FFFFFF"/>
          <w:lang w:eastAsia="pl-PL"/>
        </w:rPr>
        <w:t xml:space="preserve">…………………………………………….. </w:t>
      </w:r>
    </w:p>
    <w:p w14:paraId="3551EDC8" w14:textId="77777777" w:rsidR="000F4D93" w:rsidRDefault="00E04BC8"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shd w:val="clear" w:color="auto" w:fill="FFFFFF"/>
          <w:lang w:eastAsia="pl-PL"/>
        </w:rPr>
        <w:t>Zmiana numeru rachunku bankowego Wykonawcy nie wymaga</w:t>
      </w:r>
      <w:r w:rsidR="0038784E" w:rsidRPr="000F4D93">
        <w:rPr>
          <w:rFonts w:eastAsia="Times New Roman" w:cstheme="minorHAnsi"/>
          <w:lang w:eastAsia="pl-PL"/>
        </w:rPr>
        <w:t xml:space="preserve"> </w:t>
      </w:r>
      <w:r w:rsidRPr="000F4D93">
        <w:rPr>
          <w:rFonts w:eastAsia="Times New Roman" w:cstheme="minorHAnsi"/>
          <w:shd w:val="clear" w:color="auto" w:fill="FFFFFF"/>
          <w:lang w:eastAsia="pl-PL"/>
        </w:rPr>
        <w:t>sporządzenia aneksu do Umowy, lecz pisemnego powiadomienia Zamawiającego i staje się skuteczna z chwilą otrzymania przez Zamawiającego pisma wskazującego nowy numer rachunku bankowego Wykonawcy.</w:t>
      </w:r>
    </w:p>
    <w:p w14:paraId="0FA5F35A" w14:textId="3EE01351" w:rsidR="001C56F5" w:rsidRPr="000F4D93" w:rsidRDefault="001C56F5" w:rsidP="000F4D93">
      <w:pPr>
        <w:pStyle w:val="Akapitzlist"/>
        <w:widowControl w:val="0"/>
        <w:numPr>
          <w:ilvl w:val="1"/>
          <w:numId w:val="48"/>
        </w:numPr>
        <w:tabs>
          <w:tab w:val="left" w:pos="286"/>
        </w:tabs>
        <w:spacing w:after="120" w:line="240" w:lineRule="auto"/>
        <w:ind w:left="499" w:hanging="357"/>
        <w:contextualSpacing w:val="0"/>
        <w:jc w:val="both"/>
        <w:rPr>
          <w:rFonts w:eastAsia="Times New Roman" w:cstheme="minorHAnsi"/>
          <w:shd w:val="clear" w:color="auto" w:fill="FFFFFF"/>
          <w:lang w:eastAsia="pl-PL"/>
        </w:rPr>
      </w:pPr>
      <w:r w:rsidRPr="000F4D93">
        <w:rPr>
          <w:rFonts w:eastAsia="Times New Roman" w:cstheme="minorHAnsi"/>
          <w:lang w:eastAsia="pl-PL"/>
        </w:rPr>
        <w:t>Wprowadza się następujące zasady dotyczące płatności wynagrodzenia należnego dla Wykonawcy z tytułu realizacji Umowy z zastosowaniem mechanizmu podzielonej płatności:</w:t>
      </w:r>
    </w:p>
    <w:p w14:paraId="27764CB3" w14:textId="77777777" w:rsidR="00227B32" w:rsidRDefault="001C56F5" w:rsidP="00225E97">
      <w:pPr>
        <w:pStyle w:val="Akapitzlist"/>
        <w:numPr>
          <w:ilvl w:val="1"/>
          <w:numId w:val="46"/>
        </w:numPr>
        <w:tabs>
          <w:tab w:val="left" w:pos="284"/>
        </w:tabs>
        <w:autoSpaceDE w:val="0"/>
        <w:autoSpaceDN w:val="0"/>
        <w:adjustRightInd w:val="0"/>
        <w:spacing w:after="0" w:line="240" w:lineRule="auto"/>
        <w:ind w:left="854" w:hanging="569"/>
        <w:jc w:val="both"/>
        <w:rPr>
          <w:rFonts w:eastAsia="Times New Roman" w:cstheme="minorHAnsi"/>
          <w:lang w:eastAsia="pl-PL"/>
        </w:rPr>
      </w:pPr>
      <w:r w:rsidRPr="00281EA4">
        <w:rPr>
          <w:rFonts w:eastAsia="Times New Roman" w:cstheme="minorHAnsi"/>
          <w:lang w:eastAsia="pl-PL"/>
        </w:rPr>
        <w:t xml:space="preserve">Zamawiający zastrzega sobie prawo rozliczenia płatności wynikających z umowy za pośrednictwem metody podzielonej płatności (ang. </w:t>
      </w:r>
      <w:proofErr w:type="spellStart"/>
      <w:r w:rsidRPr="00281EA4">
        <w:rPr>
          <w:rFonts w:eastAsia="Times New Roman" w:cstheme="minorHAnsi"/>
          <w:i/>
          <w:iCs/>
          <w:lang w:eastAsia="pl-PL"/>
        </w:rPr>
        <w:t>split</w:t>
      </w:r>
      <w:proofErr w:type="spellEnd"/>
      <w:r w:rsidRPr="00281EA4">
        <w:rPr>
          <w:rFonts w:eastAsia="Times New Roman" w:cstheme="minorHAnsi"/>
          <w:i/>
          <w:iCs/>
          <w:lang w:eastAsia="pl-PL"/>
        </w:rPr>
        <w:t xml:space="preserve"> </w:t>
      </w:r>
      <w:proofErr w:type="spellStart"/>
      <w:r w:rsidRPr="00281EA4">
        <w:rPr>
          <w:rFonts w:eastAsia="Times New Roman" w:cstheme="minorHAnsi"/>
          <w:i/>
          <w:iCs/>
          <w:lang w:eastAsia="pl-PL"/>
        </w:rPr>
        <w:t>payment</w:t>
      </w:r>
      <w:proofErr w:type="spellEnd"/>
      <w:r w:rsidRPr="00281EA4">
        <w:rPr>
          <w:rFonts w:eastAsia="Times New Roman" w:cstheme="minorHAnsi"/>
          <w:i/>
          <w:iCs/>
          <w:lang w:eastAsia="pl-PL"/>
        </w:rPr>
        <w:t xml:space="preserve">) </w:t>
      </w:r>
      <w:r w:rsidRPr="00281EA4">
        <w:rPr>
          <w:rFonts w:eastAsia="Times New Roman" w:cstheme="minorHAnsi"/>
          <w:lang w:eastAsia="pl-PL"/>
        </w:rPr>
        <w:t>przewidzianego w przepisach ustawy z dnia 11 marca 2004</w:t>
      </w:r>
      <w:r w:rsidR="00984849" w:rsidRPr="00281EA4">
        <w:rPr>
          <w:rFonts w:eastAsia="Times New Roman" w:cstheme="minorHAnsi"/>
          <w:lang w:eastAsia="pl-PL"/>
        </w:rPr>
        <w:t xml:space="preserve"> </w:t>
      </w:r>
      <w:r w:rsidRPr="00281EA4">
        <w:rPr>
          <w:rFonts w:eastAsia="Times New Roman" w:cstheme="minorHAnsi"/>
          <w:lang w:eastAsia="pl-PL"/>
        </w:rPr>
        <w:t>r</w:t>
      </w:r>
      <w:r w:rsidR="00984849" w:rsidRPr="00281EA4">
        <w:rPr>
          <w:rFonts w:eastAsia="Times New Roman" w:cstheme="minorHAnsi"/>
          <w:lang w:eastAsia="pl-PL"/>
        </w:rPr>
        <w:t>oku</w:t>
      </w:r>
      <w:r w:rsidRPr="00281EA4">
        <w:rPr>
          <w:rFonts w:eastAsia="Times New Roman" w:cstheme="minorHAnsi"/>
          <w:lang w:eastAsia="pl-PL"/>
        </w:rPr>
        <w:t xml:space="preserve"> </w:t>
      </w:r>
      <w:r w:rsidR="00DE7B90" w:rsidRPr="00281EA4">
        <w:rPr>
          <w:rFonts w:eastAsia="Times New Roman" w:cstheme="minorHAnsi"/>
          <w:lang w:eastAsia="pl-PL"/>
        </w:rPr>
        <w:t xml:space="preserve">                        </w:t>
      </w:r>
      <w:r w:rsidRPr="00281EA4">
        <w:rPr>
          <w:rFonts w:eastAsia="Times New Roman" w:cstheme="minorHAnsi"/>
          <w:lang w:eastAsia="pl-PL"/>
        </w:rPr>
        <w:t>o podatku od towarów i usług (t</w:t>
      </w:r>
      <w:r w:rsidR="00984849" w:rsidRPr="00281EA4">
        <w:rPr>
          <w:rFonts w:eastAsia="Times New Roman" w:cstheme="minorHAnsi"/>
          <w:lang w:eastAsia="pl-PL"/>
        </w:rPr>
        <w:t>.j.</w:t>
      </w:r>
      <w:r w:rsidRPr="00281EA4">
        <w:rPr>
          <w:rFonts w:eastAsia="Times New Roman" w:cstheme="minorHAnsi"/>
          <w:lang w:eastAsia="pl-PL"/>
        </w:rPr>
        <w:t xml:space="preserve"> Dz. U. 20</w:t>
      </w:r>
      <w:r w:rsidR="00984849" w:rsidRPr="00281EA4">
        <w:rPr>
          <w:rFonts w:eastAsia="Times New Roman" w:cstheme="minorHAnsi"/>
          <w:lang w:eastAsia="pl-PL"/>
        </w:rPr>
        <w:t>22</w:t>
      </w:r>
      <w:r w:rsidRPr="00281EA4">
        <w:rPr>
          <w:rFonts w:eastAsia="Times New Roman" w:cstheme="minorHAnsi"/>
          <w:lang w:eastAsia="pl-PL"/>
        </w:rPr>
        <w:t xml:space="preserve"> poz. </w:t>
      </w:r>
      <w:r w:rsidR="00984849" w:rsidRPr="00281EA4">
        <w:rPr>
          <w:rFonts w:eastAsia="Times New Roman" w:cstheme="minorHAnsi"/>
          <w:lang w:eastAsia="pl-PL"/>
        </w:rPr>
        <w:t>931</w:t>
      </w:r>
      <w:r w:rsidRPr="00281EA4">
        <w:rPr>
          <w:rFonts w:eastAsia="Times New Roman" w:cstheme="minorHAnsi"/>
          <w:lang w:eastAsia="pl-PL"/>
        </w:rPr>
        <w:t xml:space="preserve">). </w:t>
      </w:r>
    </w:p>
    <w:p w14:paraId="702D72E1" w14:textId="0069298D" w:rsidR="001C56F5" w:rsidRPr="00227B32" w:rsidRDefault="001C56F5" w:rsidP="00225E97">
      <w:pPr>
        <w:pStyle w:val="Akapitzlist"/>
        <w:numPr>
          <w:ilvl w:val="1"/>
          <w:numId w:val="46"/>
        </w:numPr>
        <w:tabs>
          <w:tab w:val="left" w:pos="284"/>
        </w:tabs>
        <w:autoSpaceDE w:val="0"/>
        <w:autoSpaceDN w:val="0"/>
        <w:adjustRightInd w:val="0"/>
        <w:spacing w:after="0" w:line="240" w:lineRule="auto"/>
        <w:ind w:left="854" w:hanging="569"/>
        <w:jc w:val="both"/>
        <w:rPr>
          <w:rFonts w:eastAsia="Times New Roman" w:cstheme="minorHAnsi"/>
          <w:lang w:eastAsia="pl-PL"/>
        </w:rPr>
      </w:pPr>
      <w:r w:rsidRPr="00227B32">
        <w:rPr>
          <w:rFonts w:eastAsia="Times New Roman" w:cstheme="minorHAnsi"/>
          <w:lang w:eastAsia="pl-PL"/>
        </w:rPr>
        <w:t>Wykonawca oświadcza, że rachunek bankowy wskazany w Umowie:</w:t>
      </w:r>
    </w:p>
    <w:p w14:paraId="1A9D1A73" w14:textId="77777777" w:rsidR="001C56F5" w:rsidRPr="00281EA4" w:rsidRDefault="001C56F5" w:rsidP="00225E97">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281EA4">
        <w:rPr>
          <w:rFonts w:eastAsia="Times New Roman" w:cstheme="minorHAnsi"/>
          <w:lang w:eastAsia="pl-PL"/>
        </w:rPr>
        <w:t>jest rachunkiem umożliwiającym płatność w ramach mechanizmu podzielonej płatności, o którym mowa powyżej,</w:t>
      </w:r>
    </w:p>
    <w:p w14:paraId="180C793C" w14:textId="4198C045" w:rsidR="001C56F5" w:rsidRPr="00281EA4" w:rsidRDefault="001C56F5" w:rsidP="00225E97">
      <w:pPr>
        <w:numPr>
          <w:ilvl w:val="0"/>
          <w:numId w:val="40"/>
        </w:numPr>
        <w:tabs>
          <w:tab w:val="left" w:pos="284"/>
        </w:tabs>
        <w:autoSpaceDE w:val="0"/>
        <w:autoSpaceDN w:val="0"/>
        <w:adjustRightInd w:val="0"/>
        <w:spacing w:after="0" w:line="240" w:lineRule="auto"/>
        <w:ind w:left="684" w:hanging="322"/>
        <w:jc w:val="both"/>
        <w:rPr>
          <w:rFonts w:eastAsia="Times New Roman" w:cstheme="minorHAnsi"/>
          <w:lang w:eastAsia="pl-PL"/>
        </w:rPr>
      </w:pPr>
      <w:r w:rsidRPr="00281EA4">
        <w:rPr>
          <w:rFonts w:eastAsia="Times New Roman" w:cstheme="minorHAnsi"/>
          <w:lang w:eastAsia="pl-PL"/>
        </w:rPr>
        <w:lastRenderedPageBreak/>
        <w:t>jest rachunkiem znajdującym się w elektronicznym wykazie podmiotów prowadzonym od 1 września 2019 r</w:t>
      </w:r>
      <w:r w:rsidR="00984849" w:rsidRPr="00281EA4">
        <w:rPr>
          <w:rFonts w:eastAsia="Times New Roman" w:cstheme="minorHAnsi"/>
          <w:lang w:eastAsia="pl-PL"/>
        </w:rPr>
        <w:t>oku</w:t>
      </w:r>
      <w:r w:rsidRPr="00281EA4">
        <w:rPr>
          <w:rFonts w:eastAsia="Times New Roman" w:cstheme="minorHAnsi"/>
          <w:lang w:eastAsia="pl-PL"/>
        </w:rPr>
        <w:t xml:space="preserve"> przez Szefa Krajowej Administracji Skarbowej, o którym mowa w ustawie o podatku od towarów</w:t>
      </w:r>
      <w:r w:rsidR="00984849" w:rsidRPr="00281EA4">
        <w:rPr>
          <w:rFonts w:eastAsia="Times New Roman" w:cstheme="minorHAnsi"/>
          <w:lang w:eastAsia="pl-PL"/>
        </w:rPr>
        <w:t xml:space="preserve">                                   </w:t>
      </w:r>
      <w:r w:rsidRPr="00281EA4">
        <w:rPr>
          <w:rFonts w:eastAsia="Times New Roman" w:cstheme="minorHAnsi"/>
          <w:lang w:eastAsia="pl-PL"/>
        </w:rPr>
        <w:t xml:space="preserve"> i usług.</w:t>
      </w:r>
    </w:p>
    <w:p w14:paraId="30880479" w14:textId="00518262" w:rsidR="00E04BC8" w:rsidRPr="00227B32" w:rsidRDefault="001C56F5" w:rsidP="000F4D93">
      <w:pPr>
        <w:pStyle w:val="Akapitzlist"/>
        <w:numPr>
          <w:ilvl w:val="1"/>
          <w:numId w:val="46"/>
        </w:numPr>
        <w:tabs>
          <w:tab w:val="left" w:pos="284"/>
          <w:tab w:val="left" w:pos="882"/>
        </w:tabs>
        <w:autoSpaceDE w:val="0"/>
        <w:autoSpaceDN w:val="0"/>
        <w:adjustRightInd w:val="0"/>
        <w:spacing w:after="120" w:line="240" w:lineRule="auto"/>
        <w:ind w:left="721" w:hanging="437"/>
        <w:contextualSpacing w:val="0"/>
        <w:jc w:val="both"/>
        <w:rPr>
          <w:rFonts w:eastAsia="Times New Roman" w:cstheme="minorHAnsi"/>
          <w:lang w:eastAsia="pl-PL"/>
        </w:rPr>
      </w:pPr>
      <w:r w:rsidRPr="00227B32">
        <w:rPr>
          <w:rFonts w:eastAsia="Times New Roman" w:cstheme="minorHAnsi"/>
          <w:lang w:eastAsia="pl-PL"/>
        </w:rPr>
        <w:t>W przypadku gdy rachunek bankowy wykonawcy nie spełnia warunków określonych w pkt.</w:t>
      </w:r>
      <w:r w:rsidR="00227B32">
        <w:rPr>
          <w:rFonts w:eastAsia="Times New Roman" w:cstheme="minorHAnsi"/>
          <w:lang w:eastAsia="pl-PL"/>
        </w:rPr>
        <w:t>1</w:t>
      </w:r>
      <w:r w:rsidR="000F4D93">
        <w:rPr>
          <w:rFonts w:eastAsia="Times New Roman" w:cstheme="minorHAnsi"/>
          <w:lang w:eastAsia="pl-PL"/>
        </w:rPr>
        <w:t>0</w:t>
      </w:r>
      <w:r w:rsidR="00227B32">
        <w:rPr>
          <w:rFonts w:eastAsia="Times New Roman" w:cstheme="minorHAnsi"/>
          <w:lang w:eastAsia="pl-PL"/>
        </w:rPr>
        <w:t>.2</w:t>
      </w:r>
      <w:r w:rsidRPr="00227B32">
        <w:rPr>
          <w:rFonts w:eastAsia="Times New Roman" w:cstheme="minorHAnsi"/>
          <w:lang w:eastAsia="pl-PL"/>
        </w:rPr>
        <w:t>, opóźnienie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 / odszkodowań lub innych roszczeń z tytułu dok</w:t>
      </w:r>
      <w:r w:rsidR="005C673D" w:rsidRPr="00227B32">
        <w:rPr>
          <w:rFonts w:eastAsia="Times New Roman" w:cstheme="minorHAnsi"/>
          <w:lang w:eastAsia="pl-PL"/>
        </w:rPr>
        <w:t>onania nieterminowej płatności.</w:t>
      </w:r>
    </w:p>
    <w:p w14:paraId="0DFB12FA" w14:textId="151B2553" w:rsidR="00E04BC8" w:rsidRPr="000F4D93" w:rsidRDefault="000F4D93" w:rsidP="000F4D93">
      <w:pPr>
        <w:pStyle w:val="Akapitzlist"/>
        <w:widowControl w:val="0"/>
        <w:numPr>
          <w:ilvl w:val="0"/>
          <w:numId w:val="46"/>
        </w:numPr>
        <w:tabs>
          <w:tab w:val="left" w:pos="142"/>
          <w:tab w:val="left" w:pos="303"/>
        </w:tabs>
        <w:spacing w:after="120" w:line="240" w:lineRule="auto"/>
        <w:ind w:left="437" w:hanging="437"/>
        <w:contextualSpacing w:val="0"/>
        <w:jc w:val="both"/>
        <w:rPr>
          <w:rFonts w:eastAsia="Times New Roman" w:cstheme="minorHAnsi"/>
          <w:lang w:eastAsia="pl-PL"/>
        </w:rPr>
      </w:pPr>
      <w:r>
        <w:rPr>
          <w:rFonts w:eastAsia="Times New Roman" w:cstheme="minorHAnsi"/>
          <w:shd w:val="clear" w:color="auto" w:fill="FFFFFF"/>
          <w:lang w:eastAsia="pl-PL"/>
        </w:rPr>
        <w:t xml:space="preserve">  </w:t>
      </w:r>
      <w:r w:rsidR="00E04BC8" w:rsidRPr="000F4D93">
        <w:rPr>
          <w:rFonts w:eastAsia="Times New Roman" w:cstheme="minorHAnsi"/>
          <w:shd w:val="clear" w:color="auto" w:fill="FFFFFF"/>
          <w:lang w:eastAsia="pl-PL"/>
        </w:rPr>
        <w:t>Wykonawca jest zobowiązany do zgłaszania wszystkich projektów umów oraz zawartych umów dotyczących podwykonawstwa na roboty budowlane</w:t>
      </w:r>
      <w:r w:rsidR="00DF02B7" w:rsidRPr="000F4D93">
        <w:rPr>
          <w:rFonts w:eastAsia="Times New Roman" w:cstheme="minorHAnsi"/>
          <w:shd w:val="clear" w:color="auto" w:fill="FFFFFF"/>
          <w:lang w:eastAsia="pl-PL"/>
        </w:rPr>
        <w:t>.</w:t>
      </w:r>
      <w:r w:rsidR="00E04BC8" w:rsidRPr="000F4D93">
        <w:rPr>
          <w:rFonts w:eastAsia="Times New Roman" w:cstheme="minorHAnsi"/>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w:t>
      </w:r>
      <w:proofErr w:type="spellStart"/>
      <w:r w:rsidR="00E04BC8" w:rsidRPr="000F4D93">
        <w:rPr>
          <w:rFonts w:eastAsia="Times New Roman" w:cstheme="minorHAnsi"/>
          <w:shd w:val="clear" w:color="auto" w:fill="FFFFFF"/>
          <w:lang w:eastAsia="pl-PL"/>
        </w:rPr>
        <w:t>Pzp</w:t>
      </w:r>
      <w:proofErr w:type="spellEnd"/>
      <w:r w:rsidR="00E04BC8" w:rsidRPr="000F4D93">
        <w:rPr>
          <w:rFonts w:eastAsia="Times New Roman" w:cstheme="minorHAnsi"/>
          <w:shd w:val="clear" w:color="auto" w:fill="FFFFFF"/>
          <w:lang w:eastAsia="pl-PL"/>
        </w:rPr>
        <w:t>,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58160B00" w14:textId="4A2D4BB4" w:rsidR="00E04BC8" w:rsidRPr="00281EA4" w:rsidRDefault="00E04BC8" w:rsidP="000F4D93">
      <w:pPr>
        <w:widowControl w:val="0"/>
        <w:numPr>
          <w:ilvl w:val="0"/>
          <w:numId w:val="46"/>
        </w:numPr>
        <w:tabs>
          <w:tab w:val="left" w:pos="390"/>
        </w:tabs>
        <w:spacing w:after="120" w:line="240" w:lineRule="auto"/>
        <w:ind w:left="437" w:hanging="437"/>
        <w:jc w:val="both"/>
        <w:rPr>
          <w:rFonts w:eastAsia="Times New Roman" w:cstheme="minorHAnsi"/>
          <w:lang w:eastAsia="pl-PL"/>
        </w:rPr>
      </w:pPr>
      <w:r w:rsidRPr="00281EA4">
        <w:rPr>
          <w:rFonts w:eastAsia="Times New Roman" w:cstheme="minorHAnsi"/>
          <w:shd w:val="clear" w:color="auto" w:fill="FFFFFF"/>
          <w:lang w:eastAsia="pl-PL"/>
        </w:rPr>
        <w:t>Wykonawca uprawniony jest również do wysyłania faktur elektronicznych</w:t>
      </w:r>
      <w:r w:rsidR="0038784E" w:rsidRPr="00281EA4">
        <w:rPr>
          <w:rFonts w:eastAsia="Times New Roman" w:cstheme="minorHAnsi"/>
          <w:shd w:val="clear" w:color="auto" w:fill="FFFFFF"/>
          <w:lang w:eastAsia="pl-PL"/>
        </w:rPr>
        <w:t>.</w:t>
      </w:r>
    </w:p>
    <w:p w14:paraId="258FBAF4" w14:textId="79D5A8C0" w:rsidR="00654B64" w:rsidRPr="00281EA4" w:rsidRDefault="00E04BC8" w:rsidP="000F4D93">
      <w:pPr>
        <w:widowControl w:val="0"/>
        <w:numPr>
          <w:ilvl w:val="0"/>
          <w:numId w:val="46"/>
        </w:numPr>
        <w:tabs>
          <w:tab w:val="left" w:pos="390"/>
        </w:tabs>
        <w:spacing w:after="120" w:line="240" w:lineRule="auto"/>
        <w:ind w:left="437" w:hanging="437"/>
        <w:jc w:val="both"/>
        <w:rPr>
          <w:rFonts w:eastAsia="Times New Roman" w:cstheme="minorHAnsi"/>
          <w:lang w:eastAsia="pl-PL"/>
        </w:rPr>
      </w:pPr>
      <w:r w:rsidRPr="00281EA4">
        <w:rPr>
          <w:rFonts w:eastAsia="Times New Roman" w:cstheme="minorHAnsi"/>
          <w:shd w:val="clear" w:color="auto" w:fill="FFFFFF"/>
          <w:lang w:eastAsia="pl-PL"/>
        </w:rPr>
        <w:t>Każda faktura wystawiana w formie elektronicznej, udostępniana jest przez okres obowiązywania Umowy.</w:t>
      </w:r>
    </w:p>
    <w:p w14:paraId="7D58AC4E" w14:textId="282C5F62" w:rsidR="00E04BC8" w:rsidRPr="00281EA4" w:rsidRDefault="00E04BC8" w:rsidP="000F4D93">
      <w:pPr>
        <w:widowControl w:val="0"/>
        <w:numPr>
          <w:ilvl w:val="0"/>
          <w:numId w:val="46"/>
        </w:numPr>
        <w:tabs>
          <w:tab w:val="left" w:pos="390"/>
        </w:tabs>
        <w:spacing w:after="120" w:line="240" w:lineRule="auto"/>
        <w:ind w:left="437" w:hanging="437"/>
        <w:jc w:val="both"/>
        <w:rPr>
          <w:rFonts w:eastAsia="Times New Roman" w:cstheme="minorHAnsi"/>
          <w:lang w:eastAsia="pl-PL"/>
        </w:rPr>
      </w:pPr>
      <w:r w:rsidRPr="00281EA4">
        <w:rPr>
          <w:rFonts w:eastAsia="Times New Roman" w:cstheme="minorHAnsi"/>
          <w:shd w:val="clear" w:color="auto" w:fill="FFFFFF"/>
          <w:lang w:eastAsia="pl-PL"/>
        </w:rPr>
        <w:t>Wykonawca powiadomi Zamawiającego o przesłaniu faktury elektronicznej</w:t>
      </w:r>
      <w:r w:rsidR="00654B64" w:rsidRPr="00281EA4">
        <w:rPr>
          <w:rFonts w:eastAsia="Times New Roman" w:cstheme="minorHAnsi"/>
          <w:shd w:val="clear" w:color="auto" w:fill="FFFFFF"/>
          <w:lang w:eastAsia="pl-PL"/>
        </w:rPr>
        <w:t xml:space="preserve"> </w:t>
      </w:r>
      <w:r w:rsidR="00654B64" w:rsidRPr="00281EA4">
        <w:rPr>
          <w:rFonts w:cstheme="minorHAnsi"/>
        </w:rPr>
        <w:t>pocztą elektroniczną na adres Zamawiającego: sekretariat@pinczow.com.pl</w:t>
      </w:r>
    </w:p>
    <w:p w14:paraId="4DD73288" w14:textId="77777777" w:rsidR="00E04BC8" w:rsidRPr="00281EA4" w:rsidRDefault="00E04BC8" w:rsidP="000430F6">
      <w:pPr>
        <w:keepNext/>
        <w:keepLines/>
        <w:widowControl w:val="0"/>
        <w:spacing w:after="0" w:line="276" w:lineRule="auto"/>
        <w:jc w:val="center"/>
        <w:outlineLvl w:val="1"/>
        <w:rPr>
          <w:rFonts w:eastAsia="Times New Roman" w:cstheme="minorHAnsi"/>
          <w:b/>
          <w:bCs/>
          <w:lang w:eastAsia="pl-PL"/>
        </w:rPr>
      </w:pPr>
      <w:bookmarkStart w:id="8" w:name="bookmark6"/>
      <w:r w:rsidRPr="00281EA4">
        <w:rPr>
          <w:rFonts w:eastAsia="Times New Roman" w:cstheme="minorHAnsi"/>
          <w:b/>
          <w:bCs/>
          <w:shd w:val="clear" w:color="auto" w:fill="FFFFFF"/>
          <w:lang w:eastAsia="pl-PL"/>
        </w:rPr>
        <w:t>§ 5</w:t>
      </w:r>
      <w:bookmarkEnd w:id="8"/>
    </w:p>
    <w:p w14:paraId="21081B7F" w14:textId="34DC59A1" w:rsidR="00165EFA" w:rsidRPr="004716FC" w:rsidRDefault="00E04BC8" w:rsidP="004716FC">
      <w:pPr>
        <w:keepNext/>
        <w:keepLines/>
        <w:widowControl w:val="0"/>
        <w:spacing w:after="120" w:line="240" w:lineRule="auto"/>
        <w:jc w:val="center"/>
        <w:outlineLvl w:val="1"/>
        <w:rPr>
          <w:rFonts w:eastAsia="Times New Roman" w:cstheme="minorHAnsi"/>
          <w:b/>
          <w:bCs/>
          <w:shd w:val="clear" w:color="auto" w:fill="FFFFFF"/>
          <w:lang w:eastAsia="pl-PL"/>
        </w:rPr>
      </w:pPr>
      <w:bookmarkStart w:id="9" w:name="bookmark7"/>
      <w:r w:rsidRPr="00281EA4">
        <w:rPr>
          <w:rFonts w:eastAsia="Times New Roman" w:cstheme="minorHAnsi"/>
          <w:b/>
          <w:bCs/>
          <w:shd w:val="clear" w:color="auto" w:fill="FFFFFF"/>
          <w:lang w:eastAsia="pl-PL"/>
        </w:rPr>
        <w:t>Pracownicy Wykonawcy</w:t>
      </w:r>
      <w:bookmarkEnd w:id="9"/>
    </w:p>
    <w:p w14:paraId="32A25E5A" w14:textId="34990FFF" w:rsidR="00E04BC8" w:rsidRPr="00281EA4" w:rsidRDefault="00E04BC8" w:rsidP="00BD29A7">
      <w:pPr>
        <w:widowControl w:val="0"/>
        <w:numPr>
          <w:ilvl w:val="0"/>
          <w:numId w:val="9"/>
        </w:numPr>
        <w:tabs>
          <w:tab w:val="left" w:pos="281"/>
        </w:tabs>
        <w:spacing w:after="120" w:line="240" w:lineRule="auto"/>
        <w:ind w:left="323" w:hanging="323"/>
        <w:jc w:val="both"/>
        <w:rPr>
          <w:rFonts w:eastAsia="Times New Roman" w:cstheme="minorHAnsi"/>
          <w:lang w:eastAsia="pl-PL"/>
        </w:rPr>
      </w:pPr>
      <w:bookmarkStart w:id="10" w:name="_Hlk64876538"/>
      <w:r w:rsidRPr="00281EA4">
        <w:rPr>
          <w:rFonts w:eastAsia="Times New Roman" w:cstheme="minorHAnsi"/>
          <w:shd w:val="clear" w:color="auto" w:fill="FFFFFF"/>
          <w:lang w:eastAsia="pl-PL"/>
        </w:rPr>
        <w:t xml:space="preserve">Na podstawie art. 95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w:t>
      </w:r>
      <w:r w:rsidR="000430F6" w:rsidRPr="00281EA4">
        <w:rPr>
          <w:rFonts w:eastAsia="Times New Roman" w:cstheme="minorHAnsi"/>
          <w:shd w:val="clear" w:color="auto" w:fill="FFFFFF"/>
          <w:lang w:eastAsia="pl-PL"/>
        </w:rPr>
        <w:t xml:space="preserve"> </w:t>
      </w:r>
      <w:r w:rsidR="00BD29A7">
        <w:rPr>
          <w:rFonts w:eastAsia="Times New Roman" w:cstheme="minorHAnsi"/>
          <w:shd w:val="clear" w:color="auto" w:fill="FFFFFF"/>
          <w:lang w:eastAsia="pl-PL"/>
        </w:rPr>
        <w:t>z</w:t>
      </w:r>
      <w:r w:rsidRPr="00281EA4">
        <w:rPr>
          <w:rFonts w:eastAsia="Times New Roman" w:cstheme="minorHAnsi"/>
          <w:shd w:val="clear" w:color="auto" w:fill="FFFFFF"/>
          <w:lang w:eastAsia="pl-PL"/>
        </w:rPr>
        <w:t xml:space="preserve">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281EA4" w:rsidRDefault="00E04BC8" w:rsidP="00BD29A7">
      <w:pPr>
        <w:widowControl w:val="0"/>
        <w:numPr>
          <w:ilvl w:val="0"/>
          <w:numId w:val="9"/>
        </w:numPr>
        <w:tabs>
          <w:tab w:val="left" w:pos="284"/>
        </w:tabs>
        <w:spacing w:after="120" w:line="240" w:lineRule="auto"/>
        <w:ind w:left="322" w:hanging="322"/>
        <w:jc w:val="both"/>
        <w:rPr>
          <w:rFonts w:eastAsia="Times New Roman" w:cstheme="minorHAnsi"/>
          <w:lang w:eastAsia="pl-PL"/>
        </w:rPr>
      </w:pPr>
      <w:bookmarkStart w:id="11" w:name="_Hlk64878306"/>
      <w:bookmarkEnd w:id="10"/>
      <w:r w:rsidRPr="00281EA4">
        <w:rPr>
          <w:rFonts w:eastAsia="Times New Roman" w:cstheme="minorHAnsi"/>
          <w:shd w:val="clear" w:color="auto" w:fill="FFFFFF"/>
          <w:lang w:eastAsia="pl-PL"/>
        </w:rPr>
        <w:t xml:space="preserve">Wykonawca zobowiązany jest przed rozpoczęciem wykonywania czynności przez te osoby przedstawić inspektorowi nadzoru inwestorskiego lub Zamawiającemu lub jego przedstawicieli, dokumenty potwierdzające zatrudnianie tych osób na umowę o pracę. Zgodnie z art. 438 ust. 2 pkt 1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mogą to być w szczególności:</w:t>
      </w:r>
    </w:p>
    <w:p w14:paraId="1BBACF16" w14:textId="77777777" w:rsidR="00E04BC8" w:rsidRPr="00281EA4" w:rsidRDefault="00E04BC8" w:rsidP="00BD29A7">
      <w:pPr>
        <w:widowControl w:val="0"/>
        <w:numPr>
          <w:ilvl w:val="0"/>
          <w:numId w:val="10"/>
        </w:numPr>
        <w:tabs>
          <w:tab w:val="left" w:pos="284"/>
        </w:tabs>
        <w:spacing w:after="120" w:line="240" w:lineRule="auto"/>
        <w:ind w:left="322" w:firstLine="28"/>
        <w:jc w:val="both"/>
        <w:rPr>
          <w:rFonts w:eastAsia="Times New Roman" w:cstheme="minorHAnsi"/>
          <w:lang w:eastAsia="pl-PL"/>
        </w:rPr>
      </w:pPr>
      <w:r w:rsidRPr="00281EA4">
        <w:rPr>
          <w:rFonts w:eastAsia="Times New Roman" w:cstheme="minorHAnsi"/>
          <w:shd w:val="clear" w:color="auto" w:fill="FFFFFF"/>
          <w:lang w:eastAsia="pl-PL"/>
        </w:rPr>
        <w:t>oświadczenia zatrudnionego pracownika lub</w:t>
      </w:r>
    </w:p>
    <w:p w14:paraId="68A748A5" w14:textId="77777777" w:rsidR="00E04BC8" w:rsidRPr="00281EA4" w:rsidRDefault="00E04BC8" w:rsidP="00BD29A7">
      <w:pPr>
        <w:widowControl w:val="0"/>
        <w:numPr>
          <w:ilvl w:val="0"/>
          <w:numId w:val="10"/>
        </w:numPr>
        <w:tabs>
          <w:tab w:val="left" w:pos="298"/>
        </w:tabs>
        <w:spacing w:after="120" w:line="240" w:lineRule="auto"/>
        <w:ind w:left="322" w:firstLine="28"/>
        <w:jc w:val="both"/>
        <w:rPr>
          <w:rFonts w:eastAsia="Times New Roman" w:cstheme="minorHAnsi"/>
          <w:lang w:eastAsia="pl-PL"/>
        </w:rPr>
      </w:pPr>
      <w:r w:rsidRPr="00281EA4">
        <w:rPr>
          <w:rFonts w:eastAsia="Times New Roman" w:cstheme="minorHAnsi"/>
          <w:shd w:val="clear" w:color="auto" w:fill="FFFFFF"/>
          <w:lang w:eastAsia="pl-PL"/>
        </w:rPr>
        <w:t>oświadczenia wykonawcy lub podwykonawcy o zatrudnieniu pracownika na podstawie umowy o pracę lub</w:t>
      </w:r>
    </w:p>
    <w:p w14:paraId="749AD0FB" w14:textId="77777777" w:rsidR="00E04BC8" w:rsidRPr="00281EA4" w:rsidRDefault="00E04BC8" w:rsidP="00BD29A7">
      <w:pPr>
        <w:widowControl w:val="0"/>
        <w:numPr>
          <w:ilvl w:val="0"/>
          <w:numId w:val="10"/>
        </w:numPr>
        <w:tabs>
          <w:tab w:val="left" w:pos="298"/>
        </w:tabs>
        <w:spacing w:after="120" w:line="240" w:lineRule="auto"/>
        <w:ind w:left="322" w:firstLine="28"/>
        <w:jc w:val="both"/>
        <w:rPr>
          <w:rFonts w:eastAsia="Times New Roman" w:cstheme="minorHAnsi"/>
          <w:lang w:eastAsia="pl-PL"/>
        </w:rPr>
      </w:pPr>
      <w:r w:rsidRPr="00281EA4">
        <w:rPr>
          <w:rFonts w:eastAsia="Times New Roman" w:cstheme="minorHAnsi"/>
          <w:shd w:val="clear" w:color="auto" w:fill="FFFFFF"/>
          <w:lang w:eastAsia="pl-PL"/>
        </w:rPr>
        <w:t>poświadczonej za zgodność z oryginałem kopii umowy o pracę zatrudnionego pracownika lub</w:t>
      </w:r>
    </w:p>
    <w:p w14:paraId="725034BA" w14:textId="49BF3CE3" w:rsidR="00E04BC8" w:rsidRPr="00281EA4" w:rsidRDefault="00E04BC8" w:rsidP="00BD29A7">
      <w:pPr>
        <w:widowControl w:val="0"/>
        <w:numPr>
          <w:ilvl w:val="0"/>
          <w:numId w:val="10"/>
        </w:numPr>
        <w:spacing w:after="120" w:line="240" w:lineRule="auto"/>
        <w:ind w:left="709" w:hanging="331"/>
        <w:jc w:val="both"/>
        <w:rPr>
          <w:rFonts w:eastAsia="Times New Roman" w:cstheme="minorHAnsi"/>
          <w:lang w:eastAsia="pl-PL"/>
        </w:rPr>
      </w:pPr>
      <w:r w:rsidRPr="00281EA4">
        <w:rPr>
          <w:rFonts w:eastAsia="Times New Roman" w:cstheme="minorHAnsi"/>
          <w:shd w:val="clear" w:color="auto" w:fill="FFFFFF"/>
          <w:lang w:eastAsia="pl-PL"/>
        </w:rPr>
        <w:t xml:space="preserve">inne dokumenty - zawierające informacje, w tym dane osobowe, niezbędne do weryfikacji zatrudnienia na podstawie umowy o pracę, w szczególności imię i nazwisko zatrudnionego pracownika, datę zawarcia umowy </w:t>
      </w:r>
      <w:r w:rsidR="000430F6"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o pracę, rodzaj umowy o pracę i zakres obowiązków pracownika.</w:t>
      </w:r>
    </w:p>
    <w:bookmarkEnd w:id="11"/>
    <w:p w14:paraId="0A03B40B" w14:textId="77777777" w:rsidR="00E04BC8" w:rsidRPr="00281EA4" w:rsidRDefault="00E04BC8" w:rsidP="00A40F16">
      <w:pPr>
        <w:widowControl w:val="0"/>
        <w:numPr>
          <w:ilvl w:val="0"/>
          <w:numId w:val="9"/>
        </w:numPr>
        <w:tabs>
          <w:tab w:val="left" w:pos="284"/>
        </w:tabs>
        <w:spacing w:after="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 xml:space="preserve">Pracodawcą tych osób musi być: wykonawca lub jeden ze wspólników konsorcjum, zgłoszony zgodnie z przepisami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w:t>
      </w:r>
      <w:r w:rsidRPr="00281EA4">
        <w:rPr>
          <w:rFonts w:eastAsia="Times New Roman" w:cstheme="minorHAnsi"/>
          <w:shd w:val="clear" w:color="auto" w:fill="FFFFFF"/>
          <w:lang w:eastAsia="pl-PL"/>
        </w:rPr>
        <w:lastRenderedPageBreak/>
        <w:t>przez inspektora nadzoru, zamawiającego lub jego przedstawicieli, osoba taka będzie musiała opuścić teren budowy, a Wykonawca zapłaci Zamawiającemu tytułem kary umownej kwotę 1 000,00 zł. za każdy taki przypadek. Fakt przebywania takiej osoby na budowie musi zostać potwierdzony pisemną notatką sporządzoną przez inspektora nadzoru lub przedstawicieli Zamawiającego. Notatka nie musi być podpisana przez Wykonawcę lub jego przedstawicieli.</w:t>
      </w:r>
    </w:p>
    <w:p w14:paraId="4B1EAFD6" w14:textId="71C6EFF6" w:rsidR="00E04BC8" w:rsidRPr="00281EA4" w:rsidRDefault="00E04BC8" w:rsidP="00FC7683">
      <w:pPr>
        <w:keepNext/>
        <w:keepLines/>
        <w:widowControl w:val="0"/>
        <w:spacing w:after="0" w:line="240" w:lineRule="auto"/>
        <w:jc w:val="center"/>
        <w:outlineLvl w:val="1"/>
        <w:rPr>
          <w:rFonts w:eastAsia="Times New Roman" w:cstheme="minorHAnsi"/>
          <w:b/>
          <w:bCs/>
          <w:lang w:eastAsia="pl-PL"/>
        </w:rPr>
      </w:pPr>
      <w:bookmarkStart w:id="12" w:name="bookmark8"/>
      <w:r w:rsidRPr="00281EA4">
        <w:rPr>
          <w:rFonts w:eastAsia="Times New Roman" w:cstheme="minorHAnsi"/>
          <w:b/>
          <w:bCs/>
          <w:shd w:val="clear" w:color="auto" w:fill="FFFFFF"/>
          <w:lang w:eastAsia="pl-PL"/>
        </w:rPr>
        <w:t>§ 6</w:t>
      </w:r>
      <w:bookmarkEnd w:id="12"/>
    </w:p>
    <w:p w14:paraId="44605E32" w14:textId="4C2F8399" w:rsidR="00A86A39" w:rsidRPr="00A86A39" w:rsidRDefault="00E04BC8" w:rsidP="00A86A39">
      <w:pPr>
        <w:keepNext/>
        <w:keepLines/>
        <w:widowControl w:val="0"/>
        <w:spacing w:after="120" w:line="240" w:lineRule="auto"/>
        <w:jc w:val="center"/>
        <w:outlineLvl w:val="1"/>
        <w:rPr>
          <w:rFonts w:eastAsia="Times New Roman" w:cstheme="minorHAnsi"/>
          <w:b/>
          <w:bCs/>
          <w:shd w:val="clear" w:color="auto" w:fill="FFFFFF"/>
          <w:lang w:eastAsia="pl-PL"/>
        </w:rPr>
      </w:pPr>
      <w:bookmarkStart w:id="13" w:name="bookmark9"/>
      <w:r w:rsidRPr="00281EA4">
        <w:rPr>
          <w:rFonts w:eastAsia="Times New Roman" w:cstheme="minorHAnsi"/>
          <w:b/>
          <w:bCs/>
          <w:shd w:val="clear" w:color="auto" w:fill="FFFFFF"/>
          <w:lang w:eastAsia="pl-PL"/>
        </w:rPr>
        <w:t>Termin realizacji umowy</w:t>
      </w:r>
      <w:bookmarkEnd w:id="13"/>
    </w:p>
    <w:p w14:paraId="4AE5B6EA" w14:textId="37D6347D" w:rsidR="00A40F16" w:rsidRDefault="00A40F16" w:rsidP="00A40F16">
      <w:pPr>
        <w:pStyle w:val="Akapitzlist"/>
        <w:numPr>
          <w:ilvl w:val="0"/>
          <w:numId w:val="50"/>
        </w:numPr>
        <w:ind w:left="284" w:hanging="312"/>
        <w:rPr>
          <w:rFonts w:eastAsia="Times New Roman" w:cstheme="minorHAnsi"/>
          <w:shd w:val="clear" w:color="auto" w:fill="FFFFFF"/>
          <w:lang w:eastAsia="pl-PL"/>
        </w:rPr>
      </w:pPr>
      <w:r>
        <w:rPr>
          <w:rFonts w:eastAsia="Times New Roman" w:cstheme="minorHAnsi"/>
          <w:shd w:val="clear" w:color="auto" w:fill="FFFFFF"/>
          <w:lang w:eastAsia="pl-PL"/>
        </w:rPr>
        <w:t xml:space="preserve">Termin wykonania </w:t>
      </w:r>
      <w:r w:rsidR="00E04BC8" w:rsidRPr="005C075D">
        <w:rPr>
          <w:rFonts w:eastAsia="Times New Roman" w:cstheme="minorHAnsi"/>
          <w:shd w:val="clear" w:color="auto" w:fill="FFFFFF"/>
          <w:lang w:eastAsia="pl-PL"/>
        </w:rPr>
        <w:t xml:space="preserve">przedmiotu umowy ustala się </w:t>
      </w:r>
      <w:r w:rsidR="00CF25DB">
        <w:rPr>
          <w:rFonts w:eastAsia="Times New Roman" w:cstheme="minorHAnsi"/>
          <w:shd w:val="clear" w:color="auto" w:fill="FFFFFF"/>
          <w:lang w:eastAsia="pl-PL"/>
        </w:rPr>
        <w:t xml:space="preserve">następująco: </w:t>
      </w:r>
    </w:p>
    <w:p w14:paraId="0687F549" w14:textId="26068660" w:rsidR="00A40F16" w:rsidRPr="00A40F16" w:rsidRDefault="00A40F16" w:rsidP="00A86A39">
      <w:pPr>
        <w:pStyle w:val="Akapitzlist"/>
        <w:ind w:left="426"/>
        <w:rPr>
          <w:rFonts w:eastAsia="Times New Roman" w:cstheme="minorHAnsi"/>
          <w:b/>
          <w:bCs/>
          <w:shd w:val="clear" w:color="auto" w:fill="FFFFFF"/>
          <w:lang w:eastAsia="pl-PL"/>
        </w:rPr>
      </w:pPr>
      <w:r w:rsidRPr="00A40F16">
        <w:rPr>
          <w:rFonts w:eastAsia="Times New Roman" w:cstheme="minorHAnsi"/>
          <w:b/>
          <w:bCs/>
          <w:shd w:val="clear" w:color="auto" w:fill="FFFFFF"/>
          <w:lang w:eastAsia="pl-PL"/>
        </w:rPr>
        <w:t xml:space="preserve"> I etap w terminie </w:t>
      </w:r>
      <w:r w:rsidR="005C075D" w:rsidRPr="00A40F16">
        <w:rPr>
          <w:rFonts w:eastAsia="Times New Roman" w:cstheme="minorHAnsi"/>
          <w:b/>
          <w:bCs/>
          <w:shd w:val="clear" w:color="auto" w:fill="FFFFFF"/>
          <w:lang w:eastAsia="pl-PL"/>
        </w:rPr>
        <w:t xml:space="preserve">do </w:t>
      </w:r>
      <w:r w:rsidR="00CF25DB" w:rsidRPr="00A40F16">
        <w:rPr>
          <w:rFonts w:eastAsia="Times New Roman" w:cstheme="minorHAnsi"/>
          <w:b/>
          <w:bCs/>
          <w:shd w:val="clear" w:color="auto" w:fill="FFFFFF"/>
          <w:lang w:eastAsia="pl-PL"/>
        </w:rPr>
        <w:t xml:space="preserve"> </w:t>
      </w:r>
      <w:r w:rsidR="005C075D" w:rsidRPr="00A40F16">
        <w:rPr>
          <w:rFonts w:eastAsia="Times New Roman" w:cstheme="minorHAnsi"/>
          <w:b/>
          <w:bCs/>
          <w:shd w:val="clear" w:color="auto" w:fill="FFFFFF"/>
          <w:lang w:eastAsia="pl-PL"/>
        </w:rPr>
        <w:t xml:space="preserve"> </w:t>
      </w:r>
      <w:r w:rsidR="00C229E7">
        <w:rPr>
          <w:rFonts w:eastAsia="Times New Roman" w:cstheme="minorHAnsi"/>
          <w:b/>
          <w:bCs/>
          <w:shd w:val="clear" w:color="auto" w:fill="FFFFFF"/>
          <w:lang w:eastAsia="pl-PL"/>
        </w:rPr>
        <w:t xml:space="preserve">30 czerwca 2024 r </w:t>
      </w:r>
    </w:p>
    <w:p w14:paraId="56ACB4D7" w14:textId="4A92B0CF" w:rsidR="00B23DAD" w:rsidRPr="00A40F16" w:rsidRDefault="00A40F16" w:rsidP="00A86A39">
      <w:pPr>
        <w:pStyle w:val="Akapitzlist"/>
        <w:ind w:left="426"/>
        <w:rPr>
          <w:rFonts w:eastAsia="Times New Roman" w:cstheme="minorHAnsi"/>
          <w:b/>
          <w:bCs/>
          <w:shd w:val="clear" w:color="auto" w:fill="FFFFFF"/>
          <w:lang w:eastAsia="pl-PL"/>
        </w:rPr>
      </w:pPr>
      <w:r w:rsidRPr="00A40F16">
        <w:rPr>
          <w:rFonts w:eastAsia="Times New Roman" w:cstheme="minorHAnsi"/>
          <w:b/>
          <w:bCs/>
          <w:shd w:val="clear" w:color="auto" w:fill="FFFFFF"/>
          <w:lang w:eastAsia="pl-PL"/>
        </w:rPr>
        <w:t xml:space="preserve">II </w:t>
      </w:r>
      <w:r>
        <w:rPr>
          <w:rFonts w:eastAsia="Times New Roman" w:cstheme="minorHAnsi"/>
          <w:b/>
          <w:bCs/>
          <w:shd w:val="clear" w:color="auto" w:fill="FFFFFF"/>
          <w:lang w:eastAsia="pl-PL"/>
        </w:rPr>
        <w:t>e</w:t>
      </w:r>
      <w:r w:rsidRPr="00A40F16">
        <w:rPr>
          <w:rFonts w:eastAsia="Times New Roman" w:cstheme="minorHAnsi"/>
          <w:b/>
          <w:bCs/>
          <w:shd w:val="clear" w:color="auto" w:fill="FFFFFF"/>
          <w:lang w:eastAsia="pl-PL"/>
        </w:rPr>
        <w:t xml:space="preserve">tap, zakończenie inwestycji </w:t>
      </w:r>
      <w:r w:rsidR="00C229E7">
        <w:rPr>
          <w:rFonts w:eastAsia="Times New Roman" w:cstheme="minorHAnsi"/>
          <w:b/>
          <w:bCs/>
          <w:shd w:val="clear" w:color="auto" w:fill="FFFFFF"/>
          <w:lang w:eastAsia="pl-PL"/>
        </w:rPr>
        <w:t xml:space="preserve">do dnia 31 marca 2025 r </w:t>
      </w:r>
      <w:r w:rsidR="00A86A39" w:rsidRPr="00A40F16">
        <w:rPr>
          <w:rFonts w:eastAsia="Times New Roman" w:cstheme="minorHAnsi"/>
          <w:b/>
          <w:bCs/>
          <w:shd w:val="clear" w:color="auto" w:fill="FFFFFF"/>
          <w:lang w:eastAsia="pl-PL"/>
        </w:rPr>
        <w:t xml:space="preserve"> </w:t>
      </w:r>
    </w:p>
    <w:p w14:paraId="50477222" w14:textId="77777777" w:rsidR="00E04BC8" w:rsidRPr="00281EA4" w:rsidRDefault="00E04BC8" w:rsidP="00BD29A7">
      <w:pPr>
        <w:widowControl w:val="0"/>
        <w:numPr>
          <w:ilvl w:val="7"/>
          <w:numId w:val="11"/>
        </w:numPr>
        <w:tabs>
          <w:tab w:val="left" w:pos="714"/>
        </w:tabs>
        <w:spacing w:after="120" w:line="240" w:lineRule="auto"/>
        <w:ind w:left="714" w:hanging="288"/>
        <w:jc w:val="both"/>
        <w:rPr>
          <w:rFonts w:eastAsia="Times New Roman" w:cstheme="minorHAnsi"/>
          <w:lang w:eastAsia="pl-PL"/>
        </w:rPr>
      </w:pPr>
      <w:r w:rsidRPr="00281EA4">
        <w:rPr>
          <w:rFonts w:eastAsia="Times New Roman" w:cstheme="minorHAnsi"/>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711047DD" w14:textId="1715F3C9" w:rsidR="001114CA" w:rsidRPr="001114CA" w:rsidRDefault="00E4300B" w:rsidP="00E4300B">
      <w:pPr>
        <w:widowControl w:val="0"/>
        <w:tabs>
          <w:tab w:val="left" w:pos="298"/>
        </w:tabs>
        <w:spacing w:after="120" w:line="240" w:lineRule="auto"/>
        <w:ind w:left="284" w:hanging="284"/>
        <w:jc w:val="both"/>
        <w:rPr>
          <w:rFonts w:eastAsia="Times New Roman" w:cstheme="minorHAnsi"/>
          <w:shd w:val="clear" w:color="auto" w:fill="FFFFFF"/>
          <w:lang w:eastAsia="pl-PL"/>
        </w:rPr>
      </w:pPr>
      <w:r>
        <w:rPr>
          <w:rFonts w:eastAsia="Times New Roman" w:cstheme="minorHAnsi"/>
          <w:shd w:val="clear" w:color="auto" w:fill="FFFFFF"/>
          <w:lang w:eastAsia="pl-PL"/>
        </w:rPr>
        <w:t>2</w:t>
      </w:r>
      <w:r w:rsidR="001114CA" w:rsidRPr="001114CA">
        <w:rPr>
          <w:rFonts w:eastAsia="Times New Roman" w:cstheme="minorHAnsi"/>
          <w:shd w:val="clear" w:color="auto" w:fill="FFFFFF"/>
          <w:lang w:eastAsia="pl-PL"/>
        </w:rPr>
        <w:t>.  Termin ustalony w ust. 1 może ulec przesunięciu, jedynie po wypełnieniu postanowień opisanych w ust. 2, w przypadku wystąpienia opóźnień wynikających w szczególności z:</w:t>
      </w:r>
    </w:p>
    <w:p w14:paraId="62F1CF51" w14:textId="53D9BF29" w:rsidR="001114CA" w:rsidRPr="001114CA" w:rsidRDefault="001114CA" w:rsidP="00E4300B">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1114CA">
        <w:rPr>
          <w:rFonts w:eastAsia="Times New Roman" w:cstheme="minorHAnsi"/>
          <w:shd w:val="clear" w:color="auto" w:fill="FFFFFF"/>
          <w:lang w:eastAsia="pl-PL"/>
        </w:rPr>
        <w:t>działania siły wyższej (np. klęski żywiołowe, strajki generalne lub lokalne), mającej bezpośredni wpływ na terminowość wykonywania robót;</w:t>
      </w:r>
    </w:p>
    <w:p w14:paraId="39EE0760" w14:textId="77777777" w:rsidR="001114CA"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1114CA">
        <w:rPr>
          <w:rFonts w:eastAsia="Times New Roman" w:cstheme="minorHAnsi"/>
          <w:shd w:val="clear" w:color="auto" w:fill="FFFFFF"/>
          <w:lang w:eastAsia="pl-PL"/>
        </w:rPr>
        <w:t>wystąpienia warunków atmosferycznych uniemożliwiających wykonywanie robót - fakt ten musi zostać udokumentowany wpisem kierownika budowy do dziennika budowy oraz zgłoszony niezwłocznie Zamawiającemu i musi zostać potwierdzony przez inspektora nadzoru;</w:t>
      </w:r>
    </w:p>
    <w:p w14:paraId="18F146BB"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na skutek działań osób trzecich uniemożliwiających wykonanie prac, które to działania nie są konsekwencją winy którejkolwiek ze Stron;</w:t>
      </w:r>
    </w:p>
    <w:p w14:paraId="7398D134"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wystąpienia okoliczności, których strony umowy nie były w stanie przewidzieć, pomimo zachowania należytej staranności;</w:t>
      </w:r>
    </w:p>
    <w:p w14:paraId="697D56F7"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 xml:space="preserve">zawarcia aneksu do niniejszej umowy na podstawie art. 455 ust. 1 pkt 3 </w:t>
      </w:r>
      <w:proofErr w:type="spellStart"/>
      <w:r w:rsidRPr="00737F14">
        <w:rPr>
          <w:rFonts w:eastAsia="Times New Roman" w:cstheme="minorHAnsi"/>
          <w:shd w:val="clear" w:color="auto" w:fill="FFFFFF"/>
          <w:lang w:eastAsia="pl-PL"/>
        </w:rPr>
        <w:t>Pzp</w:t>
      </w:r>
      <w:proofErr w:type="spellEnd"/>
      <w:r w:rsidRPr="00737F14">
        <w:rPr>
          <w:rFonts w:eastAsia="Times New Roman" w:cstheme="minorHAnsi"/>
          <w:shd w:val="clear" w:color="auto" w:fill="FFFFFF"/>
          <w:lang w:eastAsia="pl-PL"/>
        </w:rPr>
        <w:t xml:space="preserve"> albo art. 455 ust. 2 </w:t>
      </w:r>
      <w:proofErr w:type="spellStart"/>
      <w:r w:rsidRPr="00737F14">
        <w:rPr>
          <w:rFonts w:eastAsia="Times New Roman" w:cstheme="minorHAnsi"/>
          <w:shd w:val="clear" w:color="auto" w:fill="FFFFFF"/>
          <w:lang w:eastAsia="pl-PL"/>
        </w:rPr>
        <w:t>Pzp</w:t>
      </w:r>
      <w:proofErr w:type="spellEnd"/>
      <w:r w:rsidRPr="00737F14">
        <w:rPr>
          <w:rFonts w:eastAsia="Times New Roman" w:cstheme="minorHAnsi"/>
          <w:shd w:val="clear" w:color="auto" w:fill="FFFFFF"/>
          <w:lang w:eastAsia="pl-PL"/>
        </w:rPr>
        <w:t>, o ile realizacja dodatkowych robót budowlanych wpływa na termin wykonania niniejszej umowy;</w:t>
      </w:r>
    </w:p>
    <w:p w14:paraId="3CD1DFEE"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wystąpienia istotnego błędu w dokumentacji projektowej - termin umowny może zostać wydłużony o czas niezbędny na usunięcie wad w projekcie przez Wykonawcę dokumentacji projektowej;</w:t>
      </w:r>
    </w:p>
    <w:p w14:paraId="1EB7E6BB" w14:textId="77777777" w:rsidR="001114CA" w:rsidRPr="00737F14" w:rsidRDefault="001114CA" w:rsidP="001114CA">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wykopalisk uniemożliwiających wykonywanie robót;</w:t>
      </w:r>
    </w:p>
    <w:p w14:paraId="6F890C62" w14:textId="77777777" w:rsidR="001114CA" w:rsidRPr="00737F14" w:rsidRDefault="001114CA" w:rsidP="00E4300B">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robót zamiennych wprowadzonych na życzenie Zamawiającego, o ile realizacja tych prac wpływa na termin wykonania niniejszej umowy;</w:t>
      </w:r>
    </w:p>
    <w:p w14:paraId="411E9403" w14:textId="30747AD5" w:rsidR="001114CA" w:rsidRPr="00737F14" w:rsidRDefault="001114CA" w:rsidP="00E4300B">
      <w:pPr>
        <w:pStyle w:val="Akapitzlist"/>
        <w:widowControl w:val="0"/>
        <w:numPr>
          <w:ilvl w:val="0"/>
          <w:numId w:val="47"/>
        </w:numPr>
        <w:tabs>
          <w:tab w:val="left" w:pos="298"/>
        </w:tabs>
        <w:spacing w:after="120" w:line="240" w:lineRule="auto"/>
        <w:contextualSpacing w:val="0"/>
        <w:jc w:val="both"/>
        <w:rPr>
          <w:rFonts w:eastAsia="Times New Roman" w:cstheme="minorHAnsi"/>
          <w:shd w:val="clear" w:color="auto" w:fill="FFFFFF"/>
          <w:lang w:eastAsia="pl-PL"/>
        </w:rPr>
      </w:pPr>
      <w:r w:rsidRPr="00737F14">
        <w:rPr>
          <w:rFonts w:eastAsia="Times New Roman" w:cstheme="minorHAnsi"/>
          <w:shd w:val="clear" w:color="auto" w:fill="FFFFFF"/>
          <w:lang w:eastAsia="pl-PL"/>
        </w:rPr>
        <w:t xml:space="preserve">wystąpienia braku możliwości wykonywania robót budowlanych. </w:t>
      </w:r>
    </w:p>
    <w:p w14:paraId="2ACCC34A" w14:textId="77777777" w:rsidR="00E4300B" w:rsidRPr="00737F14" w:rsidRDefault="008437A8" w:rsidP="00E4300B">
      <w:pPr>
        <w:pStyle w:val="Akapitzlist"/>
        <w:widowControl w:val="0"/>
        <w:numPr>
          <w:ilvl w:val="0"/>
          <w:numId w:val="49"/>
        </w:numPr>
        <w:tabs>
          <w:tab w:val="left" w:pos="281"/>
        </w:tabs>
        <w:spacing w:after="120" w:line="240" w:lineRule="auto"/>
        <w:ind w:hanging="281"/>
        <w:contextualSpacing w:val="0"/>
        <w:jc w:val="both"/>
        <w:rPr>
          <w:rFonts w:eastAsia="Times New Roman" w:cstheme="minorHAnsi"/>
          <w:lang w:eastAsia="pl-PL"/>
        </w:rPr>
      </w:pPr>
      <w:r w:rsidRPr="00737F14">
        <w:rPr>
          <w:rFonts w:eastAsia="Times New Roman" w:cstheme="minorHAnsi"/>
          <w:shd w:val="clear" w:color="auto" w:fill="FFFFFF"/>
          <w:lang w:eastAsia="pl-PL"/>
        </w:rPr>
        <w:t>Opó</w:t>
      </w:r>
      <w:r w:rsidR="005C673D" w:rsidRPr="00737F14">
        <w:rPr>
          <w:rFonts w:eastAsia="Times New Roman" w:cstheme="minorHAnsi"/>
          <w:shd w:val="clear" w:color="auto" w:fill="FFFFFF"/>
          <w:lang w:eastAsia="pl-PL"/>
        </w:rPr>
        <w:t xml:space="preserve">źnienia, o których mowa w ust. </w:t>
      </w:r>
      <w:r w:rsidR="00E4300B" w:rsidRPr="00737F14">
        <w:rPr>
          <w:rFonts w:eastAsia="Times New Roman" w:cstheme="minorHAnsi"/>
          <w:shd w:val="clear" w:color="auto" w:fill="FFFFFF"/>
          <w:lang w:eastAsia="pl-PL"/>
        </w:rPr>
        <w:t>2</w:t>
      </w:r>
      <w:r w:rsidRPr="00737F14">
        <w:rPr>
          <w:rFonts w:eastAsia="Times New Roman" w:cstheme="minorHAnsi"/>
          <w:shd w:val="clear" w:color="auto" w:fill="FFFFFF"/>
          <w:lang w:eastAsia="pl-PL"/>
        </w:rPr>
        <w:t xml:space="preserve"> muszą być odnotowane w </w:t>
      </w:r>
      <w:r w:rsidR="00537501" w:rsidRPr="00737F14">
        <w:rPr>
          <w:rFonts w:eastAsia="Times New Roman" w:cstheme="minorHAnsi"/>
          <w:shd w:val="clear" w:color="auto" w:fill="FFFFFF"/>
          <w:lang w:eastAsia="pl-PL"/>
        </w:rPr>
        <w:t>d</w:t>
      </w:r>
      <w:r w:rsidRPr="00737F14">
        <w:rPr>
          <w:rFonts w:eastAsia="Times New Roman" w:cstheme="minorHAnsi"/>
          <w:shd w:val="clear" w:color="auto" w:fill="FFFFFF"/>
          <w:lang w:eastAsia="pl-PL"/>
        </w:rPr>
        <w:t>zienniku budowy, udokumentowane stosownymi protokołami podpisanymi przez kierownika budowy, inspektora nadzoru oraz zaakceptowane przez Zamawiającego.</w:t>
      </w:r>
    </w:p>
    <w:p w14:paraId="5D9139C5" w14:textId="03BC1790" w:rsidR="00E4300B" w:rsidRPr="00737F14" w:rsidRDefault="005C673D" w:rsidP="00E4300B">
      <w:pPr>
        <w:pStyle w:val="Akapitzlist"/>
        <w:widowControl w:val="0"/>
        <w:numPr>
          <w:ilvl w:val="0"/>
          <w:numId w:val="49"/>
        </w:numPr>
        <w:tabs>
          <w:tab w:val="left" w:pos="281"/>
        </w:tabs>
        <w:spacing w:after="120" w:line="240" w:lineRule="auto"/>
        <w:ind w:hanging="281"/>
        <w:contextualSpacing w:val="0"/>
        <w:jc w:val="both"/>
        <w:rPr>
          <w:rFonts w:eastAsia="Times New Roman" w:cstheme="minorHAnsi"/>
          <w:lang w:eastAsia="pl-PL"/>
        </w:rPr>
      </w:pPr>
      <w:r w:rsidRPr="00737F14">
        <w:rPr>
          <w:rFonts w:eastAsia="Times New Roman" w:cstheme="minorHAnsi"/>
          <w:shd w:val="clear" w:color="auto" w:fill="FFFFFF"/>
          <w:lang w:eastAsia="pl-PL"/>
        </w:rPr>
        <w:t xml:space="preserve">W przedstawionych w ust. </w:t>
      </w:r>
      <w:r w:rsidR="00E4300B" w:rsidRPr="00737F14">
        <w:rPr>
          <w:rFonts w:eastAsia="Times New Roman" w:cstheme="minorHAnsi"/>
          <w:shd w:val="clear" w:color="auto" w:fill="FFFFFF"/>
          <w:lang w:eastAsia="pl-PL"/>
        </w:rPr>
        <w:t>2</w:t>
      </w:r>
      <w:r w:rsidR="008437A8" w:rsidRPr="00737F14">
        <w:rPr>
          <w:rFonts w:eastAsia="Times New Roman" w:cstheme="minorHAnsi"/>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3D22CE71" w14:textId="560A4AB6" w:rsidR="008437A8" w:rsidRPr="00E4300B" w:rsidRDefault="008437A8" w:rsidP="00E4300B">
      <w:pPr>
        <w:pStyle w:val="Akapitzlist"/>
        <w:widowControl w:val="0"/>
        <w:numPr>
          <w:ilvl w:val="0"/>
          <w:numId w:val="49"/>
        </w:numPr>
        <w:tabs>
          <w:tab w:val="left" w:pos="281"/>
        </w:tabs>
        <w:spacing w:after="120" w:line="240" w:lineRule="auto"/>
        <w:ind w:hanging="281"/>
        <w:contextualSpacing w:val="0"/>
        <w:jc w:val="both"/>
        <w:rPr>
          <w:rFonts w:eastAsia="Times New Roman" w:cstheme="minorHAnsi"/>
          <w:lang w:eastAsia="pl-PL"/>
        </w:rPr>
      </w:pPr>
      <w:r w:rsidRPr="00737F14">
        <w:rPr>
          <w:rFonts w:eastAsia="Times New Roman" w:cstheme="minorHAnsi"/>
          <w:shd w:val="clear" w:color="auto" w:fill="FFFFFF"/>
          <w:lang w:eastAsia="pl-PL"/>
        </w:rPr>
        <w:t xml:space="preserve">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o liczbę dni kalendarzowych, wynikających z przerw, które wystąpiły w okresie realizacji Zamówienia. W przypadku uwzględnienia wniosku Wykonawcy przez Zamawiającego, przesłane zostanie </w:t>
      </w:r>
      <w:r w:rsidRPr="00E4300B">
        <w:rPr>
          <w:rFonts w:eastAsia="Times New Roman" w:cstheme="minorHAnsi"/>
          <w:shd w:val="clear" w:color="auto" w:fill="FFFFFF"/>
          <w:lang w:eastAsia="pl-PL"/>
        </w:rPr>
        <w:t>pisemne potwierdzenie zmieniające termin zakończenia wykonania Zamówienia, o którym mowa w ust. 1.</w:t>
      </w:r>
    </w:p>
    <w:p w14:paraId="7B56A9AD" w14:textId="77777777" w:rsidR="008437A8" w:rsidRPr="00281EA4" w:rsidRDefault="008437A8" w:rsidP="00FC7683">
      <w:pPr>
        <w:keepNext/>
        <w:keepLines/>
        <w:widowControl w:val="0"/>
        <w:spacing w:after="0" w:line="240" w:lineRule="auto"/>
        <w:jc w:val="center"/>
        <w:outlineLvl w:val="1"/>
        <w:rPr>
          <w:rFonts w:eastAsia="Times New Roman" w:cstheme="minorHAnsi"/>
          <w:b/>
          <w:bCs/>
          <w:lang w:eastAsia="pl-PL"/>
        </w:rPr>
      </w:pPr>
      <w:bookmarkStart w:id="14" w:name="bookmark10"/>
      <w:r w:rsidRPr="00281EA4">
        <w:rPr>
          <w:rFonts w:eastAsia="Times New Roman" w:cstheme="minorHAnsi"/>
          <w:b/>
          <w:bCs/>
          <w:shd w:val="clear" w:color="auto" w:fill="FFFFFF"/>
          <w:lang w:eastAsia="pl-PL"/>
        </w:rPr>
        <w:lastRenderedPageBreak/>
        <w:t>§ 7</w:t>
      </w:r>
      <w:bookmarkEnd w:id="14"/>
    </w:p>
    <w:p w14:paraId="780E3856" w14:textId="570473EF" w:rsidR="004852B9" w:rsidRPr="005C075D" w:rsidRDefault="008437A8" w:rsidP="005C075D">
      <w:pPr>
        <w:keepNext/>
        <w:keepLines/>
        <w:widowControl w:val="0"/>
        <w:spacing w:after="120" w:line="240" w:lineRule="auto"/>
        <w:jc w:val="center"/>
        <w:outlineLvl w:val="1"/>
        <w:rPr>
          <w:rFonts w:eastAsia="Times New Roman" w:cstheme="minorHAnsi"/>
          <w:b/>
          <w:bCs/>
          <w:shd w:val="clear" w:color="auto" w:fill="FFFFFF"/>
          <w:lang w:eastAsia="pl-PL"/>
        </w:rPr>
      </w:pPr>
      <w:bookmarkStart w:id="15" w:name="bookmark11"/>
      <w:r w:rsidRPr="00281EA4">
        <w:rPr>
          <w:rFonts w:eastAsia="Times New Roman" w:cstheme="minorHAnsi"/>
          <w:b/>
          <w:bCs/>
          <w:shd w:val="clear" w:color="auto" w:fill="FFFFFF"/>
          <w:lang w:eastAsia="pl-PL"/>
        </w:rPr>
        <w:t>Przekazanie placu budowy</w:t>
      </w:r>
      <w:bookmarkEnd w:id="15"/>
    </w:p>
    <w:p w14:paraId="27DD324C" w14:textId="386EC32A" w:rsidR="008437A8" w:rsidRPr="00281EA4" w:rsidRDefault="00B22020" w:rsidP="00E4300B">
      <w:pPr>
        <w:widowControl w:val="0"/>
        <w:numPr>
          <w:ilvl w:val="0"/>
          <w:numId w:val="13"/>
        </w:numPr>
        <w:tabs>
          <w:tab w:val="left" w:pos="281"/>
        </w:tabs>
        <w:spacing w:after="120" w:line="240" w:lineRule="auto"/>
        <w:ind w:left="278" w:hanging="238"/>
        <w:jc w:val="both"/>
        <w:rPr>
          <w:rFonts w:eastAsia="Times New Roman" w:cstheme="minorHAnsi"/>
          <w:lang w:eastAsia="pl-PL"/>
        </w:rPr>
      </w:pPr>
      <w:r w:rsidRPr="00281EA4">
        <w:rPr>
          <w:rFonts w:eastAsia="Times New Roman" w:cstheme="minorHAnsi"/>
          <w:shd w:val="clear" w:color="auto" w:fill="FFFFFF"/>
          <w:lang w:eastAsia="pl-PL"/>
        </w:rPr>
        <w:t>Przekazanie</w:t>
      </w:r>
      <w:r w:rsidR="008437A8" w:rsidRPr="00281EA4">
        <w:rPr>
          <w:rFonts w:eastAsia="Times New Roman" w:cstheme="minorHAnsi"/>
          <w:shd w:val="clear" w:color="auto" w:fill="FFFFFF"/>
          <w:lang w:eastAsia="pl-PL"/>
        </w:rPr>
        <w:t xml:space="preserve"> terenu budowy nastąpi protokolarnie, w terminie do 7 dni od dnia podpisania umowy</w:t>
      </w:r>
      <w:r w:rsidR="00E273BF" w:rsidRPr="00281EA4">
        <w:rPr>
          <w:rFonts w:eastAsia="Times New Roman" w:cstheme="minorHAnsi"/>
          <w:shd w:val="clear" w:color="auto" w:fill="FFFFFF"/>
          <w:lang w:eastAsia="pl-PL"/>
        </w:rPr>
        <w:t>.</w:t>
      </w:r>
    </w:p>
    <w:p w14:paraId="6BDF52FE" w14:textId="569A08FB" w:rsidR="008437A8" w:rsidRPr="00281EA4" w:rsidRDefault="008437A8" w:rsidP="00E4300B">
      <w:pPr>
        <w:widowControl w:val="0"/>
        <w:numPr>
          <w:ilvl w:val="0"/>
          <w:numId w:val="13"/>
        </w:numPr>
        <w:tabs>
          <w:tab w:val="left" w:pos="284"/>
        </w:tabs>
        <w:spacing w:after="120" w:line="240" w:lineRule="auto"/>
        <w:ind w:left="306" w:hanging="306"/>
        <w:jc w:val="both"/>
        <w:rPr>
          <w:rFonts w:eastAsia="Times New Roman" w:cstheme="minorHAnsi"/>
          <w:lang w:eastAsia="pl-PL"/>
        </w:rPr>
      </w:pPr>
      <w:r w:rsidRPr="00281EA4">
        <w:rPr>
          <w:rFonts w:eastAsia="Times New Roman" w:cstheme="minorHAnsi"/>
          <w:shd w:val="clear" w:color="auto" w:fill="FFFFFF"/>
          <w:lang w:eastAsia="pl-PL"/>
        </w:rPr>
        <w:t>Zamawiający nie zapewnia dostawy wody, energii na plac budowy. Wykonawca we własnym zakresie zapewni wszystkie niezbędne media.</w:t>
      </w:r>
    </w:p>
    <w:p w14:paraId="717FBBC1" w14:textId="29C9939C" w:rsidR="008437A8" w:rsidRPr="00281EA4" w:rsidRDefault="008437A8" w:rsidP="00E4300B">
      <w:pPr>
        <w:widowControl w:val="0"/>
        <w:numPr>
          <w:ilvl w:val="0"/>
          <w:numId w:val="13"/>
        </w:numPr>
        <w:tabs>
          <w:tab w:val="left" w:pos="284"/>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Zamawiający zapewni nadzór inwestorski w trakcie realizacji budowy.</w:t>
      </w:r>
    </w:p>
    <w:p w14:paraId="4C52C117" w14:textId="35309DC4" w:rsidR="008437A8" w:rsidRPr="00281EA4" w:rsidRDefault="008437A8" w:rsidP="00225E97">
      <w:pPr>
        <w:widowControl w:val="0"/>
        <w:numPr>
          <w:ilvl w:val="0"/>
          <w:numId w:val="13"/>
        </w:numPr>
        <w:tabs>
          <w:tab w:val="left" w:pos="284"/>
        </w:tabs>
        <w:spacing w:after="120" w:line="240" w:lineRule="auto"/>
        <w:ind w:left="278" w:hanging="278"/>
        <w:jc w:val="both"/>
        <w:rPr>
          <w:rFonts w:eastAsia="Times New Roman" w:cstheme="minorHAnsi"/>
          <w:lang w:eastAsia="pl-PL"/>
        </w:rPr>
      </w:pPr>
      <w:r w:rsidRPr="00281EA4">
        <w:rPr>
          <w:rFonts w:eastAsia="Times New Roman" w:cstheme="minorHAnsi"/>
          <w:shd w:val="clear" w:color="auto" w:fill="FFFFFF"/>
          <w:lang w:eastAsia="pl-PL"/>
        </w:rPr>
        <w:t>Wykonawca po przejęciu placu budowy odpowiada za niego do momentu protokolarnego odbioru końcowego przedmiotu zamówienia.</w:t>
      </w:r>
    </w:p>
    <w:p w14:paraId="1DC67170" w14:textId="7C601104" w:rsidR="008437A8" w:rsidRPr="00281EA4" w:rsidRDefault="008437A8" w:rsidP="00225E97">
      <w:pPr>
        <w:widowControl w:val="0"/>
        <w:numPr>
          <w:ilvl w:val="0"/>
          <w:numId w:val="13"/>
        </w:numPr>
        <w:tabs>
          <w:tab w:val="left" w:pos="284"/>
        </w:tabs>
        <w:spacing w:after="120" w:line="240" w:lineRule="auto"/>
        <w:ind w:left="266" w:hanging="266"/>
        <w:jc w:val="both"/>
        <w:rPr>
          <w:rFonts w:eastAsia="Times New Roman" w:cstheme="minorHAnsi"/>
          <w:lang w:eastAsia="pl-PL"/>
        </w:rPr>
      </w:pPr>
      <w:r w:rsidRPr="00281EA4">
        <w:rPr>
          <w:rFonts w:eastAsia="Times New Roman" w:cstheme="minorHAnsi"/>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48CDFD22" w:rsidR="008437A8" w:rsidRPr="00281EA4" w:rsidRDefault="008437A8" w:rsidP="00225E97">
      <w:pPr>
        <w:widowControl w:val="0"/>
        <w:numPr>
          <w:ilvl w:val="0"/>
          <w:numId w:val="13"/>
        </w:numPr>
        <w:tabs>
          <w:tab w:val="left" w:pos="284"/>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281EA4" w:rsidRDefault="00B27BAC" w:rsidP="00FC7683">
      <w:pPr>
        <w:widowControl w:val="0"/>
        <w:tabs>
          <w:tab w:val="left" w:pos="284"/>
        </w:tabs>
        <w:spacing w:after="0" w:line="240" w:lineRule="auto"/>
        <w:jc w:val="both"/>
        <w:rPr>
          <w:rFonts w:eastAsia="Times New Roman" w:cstheme="minorHAnsi"/>
          <w:lang w:eastAsia="pl-PL"/>
        </w:rPr>
      </w:pPr>
    </w:p>
    <w:p w14:paraId="0AD68F1C" w14:textId="77777777" w:rsidR="008437A8" w:rsidRPr="00281EA4"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6" w:name="bookmark12"/>
      <w:r w:rsidRPr="00281EA4">
        <w:rPr>
          <w:rFonts w:eastAsia="Times New Roman" w:cstheme="minorHAnsi"/>
          <w:b/>
          <w:bCs/>
          <w:shd w:val="clear" w:color="auto" w:fill="FFFFFF"/>
          <w:lang w:eastAsia="pl-PL"/>
        </w:rPr>
        <w:t>§ 8</w:t>
      </w:r>
      <w:bookmarkEnd w:id="16"/>
    </w:p>
    <w:p w14:paraId="643CCFE1" w14:textId="5A609DA2" w:rsidR="008437A8" w:rsidRPr="00281EA4" w:rsidRDefault="008437A8" w:rsidP="00FC7683">
      <w:pPr>
        <w:keepNext/>
        <w:keepLines/>
        <w:widowControl w:val="0"/>
        <w:spacing w:after="0" w:line="240" w:lineRule="auto"/>
        <w:ind w:left="23"/>
        <w:jc w:val="center"/>
        <w:outlineLvl w:val="1"/>
        <w:rPr>
          <w:rFonts w:eastAsia="Times New Roman" w:cstheme="minorHAnsi"/>
          <w:b/>
          <w:bCs/>
          <w:shd w:val="clear" w:color="auto" w:fill="FFFFFF"/>
          <w:lang w:eastAsia="pl-PL"/>
        </w:rPr>
      </w:pPr>
      <w:bookmarkStart w:id="17" w:name="bookmark13"/>
      <w:r w:rsidRPr="00281EA4">
        <w:rPr>
          <w:rFonts w:eastAsia="Times New Roman" w:cstheme="minorHAnsi"/>
          <w:b/>
          <w:bCs/>
          <w:shd w:val="clear" w:color="auto" w:fill="FFFFFF"/>
          <w:lang w:eastAsia="pl-PL"/>
        </w:rPr>
        <w:t>Kierownik budowy</w:t>
      </w:r>
      <w:bookmarkEnd w:id="17"/>
    </w:p>
    <w:p w14:paraId="45E4081D" w14:textId="77777777" w:rsidR="00337DE5" w:rsidRPr="00281EA4" w:rsidRDefault="008437A8" w:rsidP="00225E97">
      <w:pPr>
        <w:widowControl w:val="0"/>
        <w:numPr>
          <w:ilvl w:val="0"/>
          <w:numId w:val="14"/>
        </w:numPr>
        <w:tabs>
          <w:tab w:val="left" w:pos="286"/>
        </w:tabs>
        <w:spacing w:after="0" w:line="240" w:lineRule="auto"/>
        <w:ind w:left="280" w:hanging="280"/>
        <w:jc w:val="both"/>
        <w:rPr>
          <w:rFonts w:eastAsia="Times New Roman" w:cstheme="minorHAnsi"/>
          <w:lang w:eastAsia="pl-PL"/>
        </w:rPr>
      </w:pPr>
      <w:r w:rsidRPr="00281EA4">
        <w:rPr>
          <w:rFonts w:eastAsia="Times New Roman" w:cstheme="minorHAnsi"/>
          <w:shd w:val="clear" w:color="auto" w:fill="FFFFFF"/>
          <w:lang w:eastAsia="pl-PL"/>
        </w:rPr>
        <w:t>Wykonawca ustanawia</w:t>
      </w:r>
      <w:r w:rsidR="00337DE5" w:rsidRPr="00281EA4">
        <w:rPr>
          <w:rFonts w:eastAsia="Times New Roman" w:cstheme="minorHAnsi"/>
          <w:shd w:val="clear" w:color="auto" w:fill="FFFFFF"/>
          <w:lang w:eastAsia="pl-PL"/>
        </w:rPr>
        <w:t>:</w:t>
      </w:r>
    </w:p>
    <w:p w14:paraId="40529B78" w14:textId="0871E5B3" w:rsidR="00337DE5" w:rsidRPr="00281EA4" w:rsidRDefault="008437A8" w:rsidP="00C86BFA">
      <w:pPr>
        <w:widowControl w:val="0"/>
        <w:tabs>
          <w:tab w:val="left" w:pos="286"/>
        </w:tabs>
        <w:spacing w:after="120" w:line="240" w:lineRule="auto"/>
        <w:ind w:left="278"/>
        <w:jc w:val="both"/>
        <w:rPr>
          <w:rFonts w:eastAsia="Times New Roman" w:cstheme="minorHAnsi"/>
          <w:lang w:eastAsia="pl-PL"/>
        </w:rPr>
      </w:pPr>
      <w:r w:rsidRPr="00E4300B">
        <w:rPr>
          <w:rFonts w:eastAsia="Times New Roman" w:cstheme="minorHAnsi"/>
          <w:b/>
          <w:bCs/>
          <w:shd w:val="clear" w:color="auto" w:fill="FFFFFF"/>
          <w:lang w:eastAsia="pl-PL"/>
        </w:rPr>
        <w:t>Kierownika budowy</w:t>
      </w:r>
      <w:r w:rsidR="00337DE5" w:rsidRPr="00E4300B">
        <w:rPr>
          <w:rFonts w:eastAsia="Times New Roman" w:cstheme="minorHAnsi"/>
          <w:b/>
          <w:bCs/>
          <w:shd w:val="clear" w:color="auto" w:fill="FFFFFF"/>
          <w:lang w:eastAsia="pl-PL"/>
        </w:rPr>
        <w:t xml:space="preserve"> </w:t>
      </w:r>
      <w:r w:rsidR="00337DE5" w:rsidRPr="00281EA4">
        <w:rPr>
          <w:rFonts w:eastAsia="Times New Roman" w:cstheme="minorHAnsi"/>
          <w:shd w:val="clear" w:color="auto" w:fill="FFFFFF"/>
          <w:lang w:eastAsia="pl-PL"/>
        </w:rPr>
        <w:t>w osobie………………………………………</w:t>
      </w:r>
      <w:r w:rsidR="00F5131B">
        <w:rPr>
          <w:rFonts w:eastAsia="Times New Roman" w:cstheme="minorHAnsi"/>
          <w:shd w:val="clear" w:color="auto" w:fill="FFFFFF"/>
          <w:lang w:eastAsia="pl-PL"/>
        </w:rPr>
        <w:t>………………………………….</w:t>
      </w:r>
      <w:r w:rsidR="00337DE5" w:rsidRPr="00281EA4">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posiadającego uprawnienia </w:t>
      </w:r>
      <w:r w:rsidR="004648F3" w:rsidRPr="00281EA4">
        <w:rPr>
          <w:rFonts w:eastAsia="Times New Roman" w:cstheme="minorHAnsi"/>
          <w:shd w:val="clear" w:color="auto" w:fill="FFFFFF"/>
          <w:lang w:eastAsia="pl-PL"/>
        </w:rPr>
        <w:t xml:space="preserve">budowlane </w:t>
      </w:r>
      <w:r w:rsidRPr="00281EA4">
        <w:rPr>
          <w:rFonts w:eastAsia="Times New Roman" w:cstheme="minorHAnsi"/>
          <w:shd w:val="clear" w:color="auto" w:fill="FFFFFF"/>
          <w:lang w:eastAsia="pl-PL"/>
        </w:rPr>
        <w:t xml:space="preserve">do kierowania robotami budowlanymi </w:t>
      </w:r>
      <w:r w:rsidR="006C26F0" w:rsidRPr="00281EA4">
        <w:rPr>
          <w:rFonts w:eastAsia="Times New Roman" w:cstheme="minorHAnsi"/>
          <w:shd w:val="clear" w:color="auto" w:fill="FFFFFF"/>
          <w:lang w:eastAsia="pl-PL"/>
        </w:rPr>
        <w:t xml:space="preserve"> w specjalności konstrukcyjno-budowl</w:t>
      </w:r>
      <w:r w:rsidR="00D004AD" w:rsidRPr="00281EA4">
        <w:rPr>
          <w:rFonts w:eastAsia="Times New Roman" w:cstheme="minorHAnsi"/>
          <w:shd w:val="clear" w:color="auto" w:fill="FFFFFF"/>
          <w:lang w:eastAsia="pl-PL"/>
        </w:rPr>
        <w:t>a</w:t>
      </w:r>
      <w:r w:rsidR="006C26F0" w:rsidRPr="00281EA4">
        <w:rPr>
          <w:rFonts w:eastAsia="Times New Roman" w:cstheme="minorHAnsi"/>
          <w:shd w:val="clear" w:color="auto" w:fill="FFFFFF"/>
          <w:lang w:eastAsia="pl-PL"/>
        </w:rPr>
        <w:t>nej</w:t>
      </w:r>
      <w:r w:rsidR="00547971" w:rsidRPr="00281EA4">
        <w:rPr>
          <w:rFonts w:eastAsia="Times New Roman" w:cstheme="minorHAnsi"/>
          <w:shd w:val="clear" w:color="auto" w:fill="FFFFFF"/>
          <w:lang w:eastAsia="pl-PL"/>
        </w:rPr>
        <w:t xml:space="preserve"> nr…………………………….</w:t>
      </w:r>
    </w:p>
    <w:p w14:paraId="1F5FE9A4" w14:textId="4599D057" w:rsidR="005D1106" w:rsidRPr="0055731C" w:rsidRDefault="005D1106" w:rsidP="00225E97">
      <w:pPr>
        <w:widowControl w:val="0"/>
        <w:numPr>
          <w:ilvl w:val="0"/>
          <w:numId w:val="14"/>
        </w:numPr>
        <w:tabs>
          <w:tab w:val="left" w:pos="286"/>
        </w:tabs>
        <w:spacing w:after="120" w:line="240" w:lineRule="auto"/>
        <w:ind w:left="280" w:hanging="280"/>
        <w:jc w:val="both"/>
        <w:rPr>
          <w:rFonts w:eastAsia="Times New Roman" w:cstheme="minorHAnsi"/>
          <w:lang w:eastAsia="pl-PL"/>
        </w:rPr>
      </w:pPr>
      <w:r w:rsidRPr="0055731C">
        <w:rPr>
          <w:rFonts w:eastAsia="Times New Roman" w:cstheme="minorHAnsi"/>
          <w:lang w:eastAsia="pl-PL"/>
        </w:rPr>
        <w:t xml:space="preserve">Kierownik budowy </w:t>
      </w:r>
      <w:r w:rsidR="003A5FA8" w:rsidRPr="0055731C">
        <w:rPr>
          <w:rFonts w:eastAsia="Times New Roman" w:cstheme="minorHAnsi"/>
          <w:lang w:eastAsia="pl-PL"/>
        </w:rPr>
        <w:t>jest</w:t>
      </w:r>
      <w:r w:rsidRPr="0055731C">
        <w:rPr>
          <w:rFonts w:eastAsia="Times New Roman" w:cstheme="minorHAnsi"/>
          <w:lang w:eastAsia="pl-PL"/>
        </w:rPr>
        <w:t xml:space="preserve"> zobowiązany do współpracy z inspektorem nadzoru inwestorskiego, ustanowionym przez Zamawiającego.</w:t>
      </w:r>
    </w:p>
    <w:p w14:paraId="5866D3B6" w14:textId="528685F9" w:rsidR="000245DB" w:rsidRDefault="005D1106" w:rsidP="00225E97">
      <w:pPr>
        <w:widowControl w:val="0"/>
        <w:numPr>
          <w:ilvl w:val="0"/>
          <w:numId w:val="14"/>
        </w:numPr>
        <w:tabs>
          <w:tab w:val="left" w:pos="295"/>
        </w:tabs>
        <w:spacing w:after="120" w:line="240" w:lineRule="auto"/>
        <w:ind w:left="294" w:hanging="294"/>
        <w:jc w:val="both"/>
        <w:rPr>
          <w:rFonts w:eastAsia="Times New Roman" w:cstheme="minorHAnsi"/>
          <w:lang w:eastAsia="pl-PL"/>
        </w:rPr>
      </w:pPr>
      <w:r w:rsidRPr="000245DB">
        <w:rPr>
          <w:rFonts w:eastAsia="Times New Roman" w:cstheme="minorHAnsi"/>
          <w:lang w:eastAsia="pl-PL"/>
        </w:rPr>
        <w:t xml:space="preserve">Kierownik budowy </w:t>
      </w:r>
      <w:r w:rsidR="003A5FA8" w:rsidRPr="000245DB">
        <w:rPr>
          <w:rFonts w:eastAsia="Times New Roman" w:cstheme="minorHAnsi"/>
          <w:lang w:eastAsia="pl-PL"/>
        </w:rPr>
        <w:t>zobowiązany jest</w:t>
      </w:r>
      <w:r w:rsidR="000245DB">
        <w:rPr>
          <w:rFonts w:eastAsia="Times New Roman" w:cstheme="minorHAnsi"/>
          <w:lang w:eastAsia="pl-PL"/>
        </w:rPr>
        <w:t xml:space="preserve"> do p</w:t>
      </w:r>
      <w:r w:rsidR="000245DB" w:rsidRPr="000245DB">
        <w:rPr>
          <w:rFonts w:eastAsia="Times New Roman" w:cstheme="minorHAnsi"/>
          <w:lang w:eastAsia="pl-PL"/>
        </w:rPr>
        <w:t xml:space="preserve">rowadzenie na bieżąco i przechowywanie dokumentów </w:t>
      </w:r>
      <w:r w:rsidR="000245DB">
        <w:rPr>
          <w:rFonts w:eastAsia="Times New Roman" w:cstheme="minorHAnsi"/>
          <w:lang w:eastAsia="pl-PL"/>
        </w:rPr>
        <w:t xml:space="preserve"> </w:t>
      </w:r>
      <w:r w:rsidR="000245DB" w:rsidRPr="000245DB">
        <w:rPr>
          <w:rFonts w:eastAsia="Times New Roman" w:cstheme="minorHAnsi"/>
          <w:lang w:eastAsia="pl-PL"/>
        </w:rPr>
        <w:t>zgodnie</w:t>
      </w:r>
      <w:r w:rsidRPr="000245DB">
        <w:rPr>
          <w:rFonts w:eastAsia="Times New Roman" w:cstheme="minorHAnsi"/>
          <w:lang w:eastAsia="pl-PL"/>
        </w:rPr>
        <w:t xml:space="preserve"> </w:t>
      </w:r>
      <w:r w:rsidR="000245DB">
        <w:rPr>
          <w:rFonts w:eastAsia="Times New Roman" w:cstheme="minorHAnsi"/>
          <w:lang w:eastAsia="pl-PL"/>
        </w:rPr>
        <w:t xml:space="preserve"> z art. </w:t>
      </w:r>
      <w:r w:rsidR="000245DB" w:rsidRPr="000245DB">
        <w:rPr>
          <w:rFonts w:eastAsia="Times New Roman" w:cstheme="minorHAnsi"/>
          <w:lang w:eastAsia="pl-PL"/>
        </w:rPr>
        <w:t>3 pkt. 13 i art. 46 ustawy Prawo budowlane.</w:t>
      </w:r>
    </w:p>
    <w:p w14:paraId="5C2247E7" w14:textId="7BD4DCE8" w:rsidR="00C3045C" w:rsidRPr="000245DB" w:rsidRDefault="008437A8" w:rsidP="00225E97">
      <w:pPr>
        <w:widowControl w:val="0"/>
        <w:numPr>
          <w:ilvl w:val="0"/>
          <w:numId w:val="14"/>
        </w:numPr>
        <w:tabs>
          <w:tab w:val="left" w:pos="295"/>
        </w:tabs>
        <w:spacing w:after="120" w:line="240" w:lineRule="auto"/>
        <w:ind w:left="294" w:hanging="294"/>
        <w:jc w:val="both"/>
        <w:rPr>
          <w:rFonts w:eastAsia="Times New Roman" w:cstheme="minorHAnsi"/>
          <w:lang w:eastAsia="pl-PL"/>
        </w:rPr>
      </w:pPr>
      <w:r w:rsidRPr="000245DB">
        <w:rPr>
          <w:rFonts w:eastAsia="Times New Roman" w:cstheme="minorHAnsi"/>
          <w:shd w:val="clear" w:color="auto" w:fill="FFFFFF"/>
          <w:lang w:eastAsia="pl-PL"/>
        </w:rPr>
        <w:t>Istnieje możliwość dokonania zmiany kierownika budowy jedynie za uprzednią pisemną zgodą Zamawiającego.</w:t>
      </w:r>
    </w:p>
    <w:p w14:paraId="2B907F1F" w14:textId="752A8027" w:rsidR="008437A8" w:rsidRPr="00281EA4" w:rsidRDefault="008437A8" w:rsidP="00225E97">
      <w:pPr>
        <w:widowControl w:val="0"/>
        <w:numPr>
          <w:ilvl w:val="0"/>
          <w:numId w:val="14"/>
        </w:numPr>
        <w:tabs>
          <w:tab w:val="left" w:pos="295"/>
        </w:tabs>
        <w:spacing w:after="120" w:line="240" w:lineRule="auto"/>
        <w:ind w:left="294" w:hanging="294"/>
        <w:jc w:val="both"/>
        <w:rPr>
          <w:rFonts w:eastAsia="Times New Roman" w:cstheme="minorHAnsi"/>
          <w:lang w:eastAsia="pl-PL"/>
        </w:rPr>
      </w:pPr>
      <w:r w:rsidRPr="00281EA4">
        <w:rPr>
          <w:rFonts w:eastAsia="Times New Roman" w:cstheme="minorHAnsi"/>
          <w:shd w:val="clear" w:color="auto" w:fill="FFFFFF"/>
          <w:lang w:eastAsia="pl-PL"/>
        </w:rPr>
        <w:t xml:space="preserve">Wykonawca z własnej inicjatywy proponuje zmianę osoby wymienionej w ust. 1 niniejszego paragrafu </w:t>
      </w:r>
      <w:r w:rsidR="003D2049"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następujących przypadkach:</w:t>
      </w:r>
    </w:p>
    <w:p w14:paraId="61698A1F" w14:textId="77777777" w:rsidR="008437A8" w:rsidRPr="00281EA4" w:rsidRDefault="008437A8" w:rsidP="00225E97">
      <w:pPr>
        <w:widowControl w:val="0"/>
        <w:numPr>
          <w:ilvl w:val="0"/>
          <w:numId w:val="15"/>
        </w:numPr>
        <w:tabs>
          <w:tab w:val="left" w:pos="305"/>
        </w:tabs>
        <w:spacing w:after="120" w:line="240" w:lineRule="auto"/>
        <w:ind w:left="323"/>
        <w:jc w:val="both"/>
        <w:rPr>
          <w:rFonts w:eastAsia="Times New Roman" w:cstheme="minorHAnsi"/>
          <w:lang w:eastAsia="pl-PL"/>
        </w:rPr>
      </w:pPr>
      <w:r w:rsidRPr="00281EA4">
        <w:rPr>
          <w:rFonts w:eastAsia="Times New Roman" w:cstheme="minorHAnsi"/>
          <w:shd w:val="clear" w:color="auto" w:fill="FFFFFF"/>
          <w:lang w:eastAsia="pl-PL"/>
        </w:rPr>
        <w:t>śmierci, choroby lub innych zdarzeń losowych;</w:t>
      </w:r>
    </w:p>
    <w:p w14:paraId="28E4BA81" w14:textId="265E5466" w:rsidR="008437A8" w:rsidRPr="00281EA4" w:rsidRDefault="008437A8" w:rsidP="00225E97">
      <w:pPr>
        <w:widowControl w:val="0"/>
        <w:numPr>
          <w:ilvl w:val="0"/>
          <w:numId w:val="15"/>
        </w:numPr>
        <w:tabs>
          <w:tab w:val="left" w:pos="315"/>
        </w:tabs>
        <w:spacing w:after="120" w:line="240" w:lineRule="auto"/>
        <w:ind w:left="322"/>
        <w:jc w:val="both"/>
        <w:rPr>
          <w:rFonts w:eastAsia="Times New Roman" w:cstheme="minorHAnsi"/>
          <w:lang w:eastAsia="pl-PL"/>
        </w:rPr>
      </w:pPr>
      <w:r w:rsidRPr="00281EA4">
        <w:rPr>
          <w:rFonts w:eastAsia="Times New Roman" w:cstheme="minorHAnsi"/>
          <w:shd w:val="clear" w:color="auto" w:fill="FFFFFF"/>
          <w:lang w:eastAsia="pl-PL"/>
        </w:rPr>
        <w:t>jeżeli zmiana tej osoby stanie się konieczna z jakichkolwiek innych przyczyn niezależnych od Wykonawcy.</w:t>
      </w:r>
    </w:p>
    <w:p w14:paraId="69D3A846" w14:textId="0EAD51B7" w:rsidR="008437A8" w:rsidRPr="00281EA4" w:rsidRDefault="008437A8" w:rsidP="00225E97">
      <w:pPr>
        <w:widowControl w:val="0"/>
        <w:numPr>
          <w:ilvl w:val="0"/>
          <w:numId w:val="14"/>
        </w:numPr>
        <w:tabs>
          <w:tab w:val="left" w:pos="29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 przypadku zmiany osoby wyszczególnionej w ust. 1 niniejszego paragrafu, nowa osoba powołana do pełnienia w/w obowiązków musi spełniać wymagania określone</w:t>
      </w:r>
      <w:r w:rsidR="00904512" w:rsidRPr="00281EA4">
        <w:rPr>
          <w:rFonts w:eastAsia="Times New Roman" w:cstheme="minorHAnsi"/>
          <w:shd w:val="clear" w:color="auto" w:fill="FFFFFF"/>
          <w:lang w:eastAsia="pl-PL"/>
        </w:rPr>
        <w:t xml:space="preserve"> w specyfikacji warunków zamówienia dla danej funkcji oraz</w:t>
      </w:r>
      <w:r w:rsidRPr="00281EA4">
        <w:rPr>
          <w:rFonts w:eastAsia="Times New Roman" w:cstheme="minorHAnsi"/>
          <w:shd w:val="clear" w:color="auto" w:fill="FFFFFF"/>
          <w:lang w:eastAsia="pl-PL"/>
        </w:rPr>
        <w:t xml:space="preserve"> </w:t>
      </w:r>
      <w:r w:rsidR="003A5FA8" w:rsidRPr="00281EA4">
        <w:rPr>
          <w:rFonts w:eastAsia="Times New Roman" w:cstheme="minorHAnsi"/>
          <w:shd w:val="clear" w:color="auto" w:fill="FFFFFF"/>
          <w:lang w:eastAsia="pl-PL"/>
        </w:rPr>
        <w:t>przepisami ustawy Prawo budowlane.</w:t>
      </w:r>
    </w:p>
    <w:p w14:paraId="77EB7538" w14:textId="6DF7BD60" w:rsidR="008437A8" w:rsidRPr="00281EA4" w:rsidRDefault="008437A8" w:rsidP="00225E97">
      <w:pPr>
        <w:widowControl w:val="0"/>
        <w:numPr>
          <w:ilvl w:val="0"/>
          <w:numId w:val="14"/>
        </w:numPr>
        <w:tabs>
          <w:tab w:val="left" w:pos="300"/>
        </w:tabs>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 xml:space="preserve">Zamawiający może także zażądać od Wykonawcy zmiany osoby, o której mowa w ust. 1 niniejszego paragrafu, jeżeli uzna, że nie wykonuje </w:t>
      </w:r>
      <w:r w:rsidR="00904512" w:rsidRPr="00281EA4">
        <w:rPr>
          <w:rFonts w:eastAsia="Times New Roman" w:cstheme="minorHAnsi"/>
          <w:shd w:val="clear" w:color="auto" w:fill="FFFFFF"/>
          <w:lang w:eastAsia="pl-PL"/>
        </w:rPr>
        <w:t xml:space="preserve">ona </w:t>
      </w:r>
      <w:r w:rsidRPr="00281EA4">
        <w:rPr>
          <w:rFonts w:eastAsia="Times New Roman" w:cstheme="minorHAnsi"/>
          <w:shd w:val="clear" w:color="auto" w:fill="FFFFFF"/>
          <w:lang w:eastAsia="pl-PL"/>
        </w:rPr>
        <w:t>należycie swoich obowiązków. Wykonawca obowiązany jest dokonać zmiany tej osoby w terminie nie dłuższym niż 14 dni od daty złożenia wniosku Zamawiającego.</w:t>
      </w:r>
    </w:p>
    <w:p w14:paraId="2E427584" w14:textId="5428F6B9" w:rsidR="008437A8" w:rsidRPr="00281EA4" w:rsidRDefault="008437A8" w:rsidP="00FC7683">
      <w:pPr>
        <w:keepNext/>
        <w:keepLines/>
        <w:widowControl w:val="0"/>
        <w:spacing w:after="0" w:line="240" w:lineRule="auto"/>
        <w:ind w:left="20"/>
        <w:jc w:val="center"/>
        <w:outlineLvl w:val="1"/>
        <w:rPr>
          <w:rFonts w:eastAsia="Times New Roman" w:cstheme="minorHAnsi"/>
          <w:b/>
          <w:bCs/>
          <w:lang w:eastAsia="pl-PL"/>
        </w:rPr>
      </w:pPr>
      <w:bookmarkStart w:id="18" w:name="bookmark16"/>
      <w:r w:rsidRPr="00281EA4">
        <w:rPr>
          <w:rFonts w:eastAsia="Times New Roman" w:cstheme="minorHAnsi"/>
          <w:b/>
          <w:bCs/>
          <w:shd w:val="clear" w:color="auto" w:fill="FFFFFF"/>
          <w:lang w:eastAsia="pl-PL"/>
        </w:rPr>
        <w:t xml:space="preserve">§ </w:t>
      </w:r>
      <w:bookmarkEnd w:id="18"/>
      <w:r w:rsidR="005C673D" w:rsidRPr="00281EA4">
        <w:rPr>
          <w:rFonts w:eastAsia="Times New Roman" w:cstheme="minorHAnsi"/>
          <w:b/>
          <w:bCs/>
          <w:shd w:val="clear" w:color="auto" w:fill="FFFFFF"/>
          <w:lang w:eastAsia="pl-PL"/>
        </w:rPr>
        <w:t>9</w:t>
      </w:r>
    </w:p>
    <w:p w14:paraId="46A3262A" w14:textId="685EAF01" w:rsidR="008437A8" w:rsidRPr="00281EA4" w:rsidRDefault="008437A8" w:rsidP="00A539B8">
      <w:pPr>
        <w:keepNext/>
        <w:keepLines/>
        <w:widowControl w:val="0"/>
        <w:spacing w:after="120" w:line="240" w:lineRule="auto"/>
        <w:ind w:left="23"/>
        <w:jc w:val="center"/>
        <w:outlineLvl w:val="1"/>
        <w:rPr>
          <w:rFonts w:eastAsia="Times New Roman" w:cstheme="minorHAnsi"/>
          <w:b/>
          <w:bCs/>
          <w:shd w:val="clear" w:color="auto" w:fill="FFFFFF"/>
          <w:lang w:eastAsia="pl-PL"/>
        </w:rPr>
      </w:pPr>
      <w:bookmarkStart w:id="19" w:name="bookmark17"/>
      <w:r w:rsidRPr="00281EA4">
        <w:rPr>
          <w:rFonts w:eastAsia="Times New Roman" w:cstheme="minorHAnsi"/>
          <w:b/>
          <w:bCs/>
          <w:shd w:val="clear" w:color="auto" w:fill="FFFFFF"/>
          <w:lang w:eastAsia="pl-PL"/>
        </w:rPr>
        <w:t>Obowiązki i zadania Wykonawcy</w:t>
      </w:r>
      <w:bookmarkEnd w:id="19"/>
    </w:p>
    <w:p w14:paraId="1C986DDD" w14:textId="1EBB7B66" w:rsidR="00117CCE" w:rsidRPr="00281EA4" w:rsidRDefault="008437A8" w:rsidP="00225E97">
      <w:pPr>
        <w:widowControl w:val="0"/>
        <w:numPr>
          <w:ilvl w:val="0"/>
          <w:numId w:val="16"/>
        </w:numPr>
        <w:tabs>
          <w:tab w:val="left" w:pos="29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0B705A58" w14:textId="54858674" w:rsidR="008437A8" w:rsidRPr="00281EA4" w:rsidRDefault="008437A8" w:rsidP="00225E97">
      <w:pPr>
        <w:widowControl w:val="0"/>
        <w:numPr>
          <w:ilvl w:val="0"/>
          <w:numId w:val="16"/>
        </w:numPr>
        <w:tabs>
          <w:tab w:val="left" w:pos="29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technicznym, a po zakończeniu budowy do uporządkowania terenu.</w:t>
      </w:r>
    </w:p>
    <w:p w14:paraId="5FAEFEC6" w14:textId="4F82C481" w:rsidR="008437A8" w:rsidRPr="00281EA4" w:rsidRDefault="008437A8" w:rsidP="00225E97">
      <w:pPr>
        <w:widowControl w:val="0"/>
        <w:numPr>
          <w:ilvl w:val="0"/>
          <w:numId w:val="16"/>
        </w:numPr>
        <w:tabs>
          <w:tab w:val="left" w:pos="285"/>
        </w:tabs>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lastRenderedPageBreak/>
        <w:t xml:space="preserve">Wszelkie czynności niezbędne do wykonania i wykończenia robót oraz usunięcia wad powinny być przeprowadzone w taki sposób, aby nie zakłócać w okolicy placu budowy ładu, porządku i spokoju </w:t>
      </w:r>
      <w:r w:rsidR="00010066" w:rsidRPr="00281EA4">
        <w:rPr>
          <w:rFonts w:eastAsia="Times New Roman" w:cstheme="minorHAnsi"/>
          <w:shd w:val="clear" w:color="auto" w:fill="FFFFFF"/>
          <w:lang w:eastAsia="pl-PL"/>
        </w:rPr>
        <w:t>bardziej</w:t>
      </w:r>
      <w:r w:rsidRPr="00281EA4">
        <w:rPr>
          <w:rFonts w:eastAsia="Times New Roman" w:cstheme="minorHAnsi"/>
          <w:shd w:val="clear" w:color="auto" w:fill="FFFFFF"/>
          <w:lang w:eastAsia="pl-PL"/>
        </w:rPr>
        <w:t xml:space="preserve"> niż to jest konieczne.</w:t>
      </w:r>
    </w:p>
    <w:p w14:paraId="7577C7AF" w14:textId="7BA50A9A" w:rsidR="00F43D93" w:rsidRPr="00281EA4" w:rsidRDefault="009311FB" w:rsidP="00225E97">
      <w:pPr>
        <w:widowControl w:val="0"/>
        <w:numPr>
          <w:ilvl w:val="0"/>
          <w:numId w:val="16"/>
        </w:numPr>
        <w:tabs>
          <w:tab w:val="left" w:pos="285"/>
        </w:tabs>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W ramach zaoferowanego wynagrodzenia Wykonawca zobowiązany jest podejmować wszelkie czynności, choćby w bezpośredni sposób nie określon</w:t>
      </w:r>
      <w:r w:rsidR="00AF2E1D" w:rsidRPr="00281EA4">
        <w:rPr>
          <w:rFonts w:eastAsia="Times New Roman" w:cstheme="minorHAnsi"/>
          <w:shd w:val="clear" w:color="auto" w:fill="FFFFFF"/>
          <w:lang w:eastAsia="pl-PL"/>
        </w:rPr>
        <w:t>e</w:t>
      </w:r>
      <w:r w:rsidRPr="00281EA4">
        <w:rPr>
          <w:rFonts w:eastAsia="Times New Roman" w:cstheme="minorHAnsi"/>
          <w:shd w:val="clear" w:color="auto" w:fill="FFFFFF"/>
          <w:lang w:eastAsia="pl-PL"/>
        </w:rPr>
        <w:t xml:space="preserve"> umową, a mając</w:t>
      </w:r>
      <w:r w:rsidR="00AF2E1D" w:rsidRPr="00281EA4">
        <w:rPr>
          <w:rFonts w:eastAsia="Times New Roman" w:cstheme="minorHAnsi"/>
          <w:shd w:val="clear" w:color="auto" w:fill="FFFFFF"/>
          <w:lang w:eastAsia="pl-PL"/>
        </w:rPr>
        <w:t>e</w:t>
      </w:r>
      <w:r w:rsidRPr="00281EA4">
        <w:rPr>
          <w:rFonts w:eastAsia="Times New Roman" w:cstheme="minorHAnsi"/>
          <w:shd w:val="clear" w:color="auto" w:fill="FFFFFF"/>
          <w:lang w:eastAsia="pl-PL"/>
        </w:rPr>
        <w:t xml:space="preserve"> na celu prawidłowe i terminowe wykonanie robót objętych zamówieniem, z dbałością o przestrzeganie przepisów prawa np. zagospodarowanie terenu, niwelacja gruntów, zabezpieczenie drzew, krzewów w związku z prowadzonymi pracami (ew. wycinki i nasadzenia</w:t>
      </w:r>
      <w:r w:rsidR="00C71844" w:rsidRPr="00281EA4">
        <w:rPr>
          <w:rFonts w:eastAsia="Times New Roman" w:cstheme="minorHAnsi"/>
          <w:shd w:val="clear" w:color="auto" w:fill="FFFFFF"/>
          <w:lang w:eastAsia="pl-PL"/>
        </w:rPr>
        <w:t>) znajdujących się rejonie prowadzonych prac, odtworzenie infrastruktury drogowej.</w:t>
      </w:r>
    </w:p>
    <w:p w14:paraId="1EC1852B" w14:textId="77777777" w:rsidR="008437A8" w:rsidRPr="007868C5" w:rsidRDefault="008437A8" w:rsidP="00225E97">
      <w:pPr>
        <w:widowControl w:val="0"/>
        <w:numPr>
          <w:ilvl w:val="0"/>
          <w:numId w:val="16"/>
        </w:numPr>
        <w:tabs>
          <w:tab w:val="left" w:pos="285"/>
        </w:tabs>
        <w:spacing w:after="120" w:line="240" w:lineRule="auto"/>
        <w:jc w:val="both"/>
        <w:rPr>
          <w:rFonts w:eastAsia="Times New Roman" w:cstheme="minorHAnsi"/>
          <w:lang w:eastAsia="pl-PL"/>
        </w:rPr>
      </w:pPr>
      <w:r w:rsidRPr="007868C5">
        <w:rPr>
          <w:rFonts w:eastAsia="Times New Roman" w:cstheme="minorHAnsi"/>
          <w:shd w:val="clear" w:color="auto" w:fill="FFFFFF"/>
          <w:lang w:eastAsia="pl-PL"/>
        </w:rPr>
        <w:t>Wykonawca w szczególności zobowiązuje się do:</w:t>
      </w:r>
    </w:p>
    <w:p w14:paraId="67F441C2" w14:textId="77777777" w:rsidR="00984226" w:rsidRPr="00281EA4" w:rsidRDefault="008437A8" w:rsidP="00225E97">
      <w:pPr>
        <w:widowControl w:val="0"/>
        <w:numPr>
          <w:ilvl w:val="0"/>
          <w:numId w:val="17"/>
        </w:numPr>
        <w:tabs>
          <w:tab w:val="left" w:pos="303"/>
        </w:tabs>
        <w:spacing w:after="0" w:line="240" w:lineRule="auto"/>
        <w:ind w:left="743" w:hanging="437"/>
        <w:jc w:val="both"/>
        <w:rPr>
          <w:rFonts w:eastAsia="Times New Roman" w:cstheme="minorHAnsi"/>
          <w:lang w:eastAsia="pl-PL"/>
        </w:rPr>
      </w:pPr>
      <w:r w:rsidRPr="00281EA4">
        <w:rPr>
          <w:rFonts w:eastAsia="Times New Roman"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bookmarkStart w:id="20" w:name="_Hlk103675481"/>
      <w:r w:rsidRPr="00281EA4">
        <w:rPr>
          <w:rFonts w:eastAsia="Times New Roman" w:cstheme="minorHAnsi"/>
          <w:shd w:val="clear" w:color="auto" w:fill="FFFFFF"/>
          <w:lang w:eastAsia="pl-PL"/>
        </w:rPr>
        <w:t>Wykonania przedmiotu umowy z materiałów, które będą spełniać wszelkie wymogi ustawy Prawo budowlane (Art. 10</w:t>
      </w:r>
      <w:r w:rsidR="00712C22" w:rsidRPr="00281EA4">
        <w:rPr>
          <w:rFonts w:eastAsia="Times New Roman" w:cstheme="minorHAnsi"/>
          <w:shd w:val="clear" w:color="auto" w:fill="FFFFFF"/>
          <w:lang w:eastAsia="pl-PL"/>
        </w:rPr>
        <w:t>)</w:t>
      </w:r>
      <w:r w:rsidRPr="00281EA4">
        <w:rPr>
          <w:rFonts w:eastAsia="Times New Roman" w:cstheme="minorHAnsi"/>
          <w:shd w:val="clear" w:color="auto" w:fill="FFFFFF"/>
          <w:lang w:eastAsia="pl-PL"/>
        </w:rPr>
        <w:t>, tj. będą zgodne z kryteriami technicznymi i będą spełniać standardy Unii Europejskiej.</w:t>
      </w:r>
    </w:p>
    <w:p w14:paraId="60235043" w14:textId="77777777" w:rsidR="0098422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Okazywania Zamawiającemu: danych technicznych, atestów, aprobat odnośnie zastosowanych materiałów, sukcesywnie po dostarczeniu ich na plac budowy.</w:t>
      </w:r>
    </w:p>
    <w:bookmarkEnd w:id="20"/>
    <w:p w14:paraId="20AB3166" w14:textId="77777777" w:rsidR="00C40E4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Wykonywania robót zgodnie z Polskimi Normami oraz Warunkami Technicznymi Wykonania i Odbioru Robót oraz obowiązującym prawem.</w:t>
      </w:r>
    </w:p>
    <w:p w14:paraId="5B60799E" w14:textId="77777777" w:rsidR="00984226" w:rsidRPr="00281EA4" w:rsidRDefault="008437A8" w:rsidP="00225E97">
      <w:pPr>
        <w:widowControl w:val="0"/>
        <w:numPr>
          <w:ilvl w:val="0"/>
          <w:numId w:val="17"/>
        </w:numPr>
        <w:tabs>
          <w:tab w:val="left" w:pos="31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Przetransportowania i zmagazynowania odpadów powstałych w wyniku realizacji robót na miejsce unieszkodliwiania odpadów</w:t>
      </w:r>
      <w:r w:rsidR="005C673D" w:rsidRPr="00281EA4">
        <w:rPr>
          <w:rFonts w:eastAsia="Times New Roman" w:cstheme="minorHAnsi"/>
          <w:shd w:val="clear" w:color="auto" w:fill="FFFFFF"/>
          <w:lang w:eastAsia="pl-PL"/>
        </w:rPr>
        <w:t>.</w:t>
      </w:r>
    </w:p>
    <w:p w14:paraId="4B934AAF" w14:textId="7B062955" w:rsidR="00984226"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 xml:space="preserve">Wykonania przedmiotu umowy zgodnie z obowiązującym prawem, w tym między innymi ustawą z dnia </w:t>
      </w:r>
      <w:r w:rsidR="008D62AF"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16 kwietnia 2004 r. o ochronie przyrody (</w:t>
      </w:r>
      <w:r w:rsidR="0073243A" w:rsidRPr="00281EA4">
        <w:rPr>
          <w:rFonts w:eastAsia="Times New Roman" w:cstheme="minorHAnsi"/>
          <w:shd w:val="clear" w:color="auto" w:fill="FFFFFF"/>
          <w:lang w:eastAsia="pl-PL"/>
        </w:rPr>
        <w:t xml:space="preserve">t.j. </w:t>
      </w:r>
      <w:r w:rsidRPr="00281EA4">
        <w:rPr>
          <w:rFonts w:eastAsia="Times New Roman" w:cstheme="minorHAnsi"/>
          <w:shd w:val="clear" w:color="auto" w:fill="FFFFFF"/>
          <w:lang w:eastAsia="pl-PL"/>
        </w:rPr>
        <w:t xml:space="preserve">Dz. U. </w:t>
      </w:r>
      <w:r w:rsidR="0073243A" w:rsidRPr="00281EA4">
        <w:rPr>
          <w:rFonts w:eastAsia="Times New Roman" w:cstheme="minorHAnsi"/>
          <w:shd w:val="clear" w:color="auto" w:fill="FFFFFF"/>
          <w:lang w:eastAsia="pl-PL"/>
        </w:rPr>
        <w:t>z 2022 roku</w:t>
      </w:r>
      <w:r w:rsidRPr="00281EA4">
        <w:rPr>
          <w:rFonts w:eastAsia="Times New Roman" w:cstheme="minorHAnsi"/>
          <w:shd w:val="clear" w:color="auto" w:fill="FFFFFF"/>
          <w:lang w:eastAsia="pl-PL"/>
        </w:rPr>
        <w:t xml:space="preserve"> poz.</w:t>
      </w:r>
      <w:r w:rsidR="00984226" w:rsidRPr="00281EA4">
        <w:rPr>
          <w:rFonts w:eastAsia="Times New Roman" w:cstheme="minorHAnsi"/>
          <w:shd w:val="clear" w:color="auto" w:fill="FFFFFF"/>
          <w:lang w:eastAsia="pl-PL"/>
        </w:rPr>
        <w:t xml:space="preserve"> </w:t>
      </w:r>
      <w:r w:rsidR="0073243A" w:rsidRPr="00281EA4">
        <w:rPr>
          <w:rFonts w:eastAsia="Times New Roman" w:cstheme="minorHAnsi"/>
          <w:shd w:val="clear" w:color="auto" w:fill="FFFFFF"/>
          <w:lang w:eastAsia="pl-PL"/>
        </w:rPr>
        <w:t>916</w:t>
      </w:r>
      <w:r w:rsidR="00984226" w:rsidRPr="00281EA4">
        <w:rPr>
          <w:rFonts w:eastAsia="Times New Roman" w:cstheme="minorHAnsi"/>
          <w:shd w:val="clear" w:color="auto" w:fill="FFFFFF"/>
          <w:lang w:eastAsia="pl-PL"/>
        </w:rPr>
        <w:t>)</w:t>
      </w:r>
      <w:r w:rsidR="0073243A" w:rsidRPr="00281EA4">
        <w:rPr>
          <w:rFonts w:eastAsia="Times New Roman" w:cstheme="minorHAnsi"/>
          <w:shd w:val="clear" w:color="auto" w:fill="FFFFFF"/>
          <w:lang w:eastAsia="pl-PL"/>
        </w:rPr>
        <w:t>.</w:t>
      </w:r>
    </w:p>
    <w:p w14:paraId="212528B1" w14:textId="6CA4EA8C" w:rsidR="008437A8" w:rsidRPr="00281EA4" w:rsidRDefault="008437A8" w:rsidP="00225E97">
      <w:pPr>
        <w:widowControl w:val="0"/>
        <w:numPr>
          <w:ilvl w:val="0"/>
          <w:numId w:val="17"/>
        </w:numPr>
        <w:tabs>
          <w:tab w:val="left" w:pos="303"/>
        </w:tabs>
        <w:spacing w:after="0" w:line="240" w:lineRule="auto"/>
        <w:ind w:left="742" w:hanging="434"/>
        <w:jc w:val="both"/>
        <w:rPr>
          <w:rFonts w:eastAsia="Times New Roman" w:cstheme="minorHAnsi"/>
          <w:lang w:eastAsia="pl-PL"/>
        </w:rPr>
      </w:pPr>
      <w:r w:rsidRPr="00281EA4">
        <w:rPr>
          <w:rFonts w:eastAsia="Times New Roman" w:cstheme="minorHAnsi"/>
          <w:shd w:val="clear" w:color="auto" w:fill="FFFFFF"/>
          <w:lang w:eastAsia="pl-PL"/>
        </w:rPr>
        <w:t>Ponoszenia pełnej odpowiedzialność za szkody powstałe w związku z:</w:t>
      </w:r>
    </w:p>
    <w:p w14:paraId="2996C05B" w14:textId="77777777" w:rsidR="008437A8" w:rsidRPr="00281EA4" w:rsidRDefault="008437A8" w:rsidP="00225E97">
      <w:pPr>
        <w:widowControl w:val="0"/>
        <w:numPr>
          <w:ilvl w:val="0"/>
          <w:numId w:val="2"/>
        </w:numPr>
        <w:tabs>
          <w:tab w:val="left" w:pos="285"/>
          <w:tab w:val="left" w:pos="993"/>
        </w:tabs>
        <w:spacing w:after="0" w:line="240" w:lineRule="auto"/>
        <w:ind w:firstLine="728"/>
        <w:jc w:val="both"/>
        <w:rPr>
          <w:rFonts w:eastAsia="Times New Roman" w:cstheme="minorHAnsi"/>
          <w:lang w:eastAsia="pl-PL"/>
        </w:rPr>
      </w:pPr>
      <w:r w:rsidRPr="00281EA4">
        <w:rPr>
          <w:rFonts w:eastAsia="Times New Roman" w:cstheme="minorHAnsi"/>
          <w:shd w:val="clear" w:color="auto" w:fill="FFFFFF"/>
          <w:lang w:eastAsia="pl-PL"/>
        </w:rPr>
        <w:t>czasowym zajęciem gruntów podczas wykonywania przedmiotu umowy,</w:t>
      </w:r>
    </w:p>
    <w:p w14:paraId="175E236D" w14:textId="77777777" w:rsidR="008437A8" w:rsidRPr="00281EA4" w:rsidRDefault="008437A8" w:rsidP="00225E97">
      <w:pPr>
        <w:widowControl w:val="0"/>
        <w:numPr>
          <w:ilvl w:val="0"/>
          <w:numId w:val="2"/>
        </w:numPr>
        <w:tabs>
          <w:tab w:val="left" w:pos="285"/>
          <w:tab w:val="left" w:pos="993"/>
        </w:tabs>
        <w:spacing w:after="0" w:line="240" w:lineRule="auto"/>
        <w:ind w:left="1008" w:hanging="294"/>
        <w:jc w:val="both"/>
        <w:rPr>
          <w:rFonts w:eastAsia="Times New Roman" w:cstheme="minorHAnsi"/>
          <w:lang w:eastAsia="pl-PL"/>
        </w:rPr>
      </w:pPr>
      <w:r w:rsidRPr="00281EA4">
        <w:rPr>
          <w:rFonts w:eastAsia="Times New Roman"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5B2EC3C3" w:rsidR="00984226" w:rsidRPr="00281EA4" w:rsidRDefault="008437A8" w:rsidP="00225E97">
      <w:pPr>
        <w:widowControl w:val="0"/>
        <w:numPr>
          <w:ilvl w:val="0"/>
          <w:numId w:val="17"/>
        </w:numPr>
        <w:tabs>
          <w:tab w:val="left" w:pos="31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 xml:space="preserve">Zgłaszania </w:t>
      </w:r>
      <w:r w:rsidR="00A02028" w:rsidRPr="00281EA4">
        <w:rPr>
          <w:rFonts w:eastAsia="Times New Roman" w:cstheme="minorHAnsi"/>
          <w:shd w:val="clear" w:color="auto" w:fill="FFFFFF"/>
          <w:lang w:eastAsia="pl-PL"/>
        </w:rPr>
        <w:t>n</w:t>
      </w:r>
      <w:r w:rsidRPr="00281EA4">
        <w:rPr>
          <w:rFonts w:eastAsia="Times New Roman" w:cstheme="minorHAnsi"/>
          <w:shd w:val="clear" w:color="auto" w:fill="FFFFFF"/>
          <w:lang w:eastAsia="pl-PL"/>
        </w:rPr>
        <w:t>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281EA4">
        <w:rPr>
          <w:rFonts w:eastAsia="Times New Roman" w:cstheme="minorHAnsi"/>
          <w:shd w:val="clear" w:color="auto" w:fill="FFFFFF"/>
          <w:lang w:eastAsia="pl-PL"/>
        </w:rPr>
        <w:t>anu pierwotnego na własny koszt.</w:t>
      </w:r>
    </w:p>
    <w:p w14:paraId="4D533951"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Pomocy w transporcie pojemników z odpadami komunalnymi z posesji, do której nie ma czasowego dojazdu w wyniku prowadzonych robót, do najbliższego miejsca, gdzie może dojechać pojazd odbierający odpady.</w:t>
      </w:r>
    </w:p>
    <w:p w14:paraId="60FA65DB"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Zapewnienie w trakcie robót przejazdu pojazdom ratunkowym (pogotowie ratunkowe, straż pożarna itp.) oraz policji.</w:t>
      </w:r>
    </w:p>
    <w:p w14:paraId="21A9BA4F" w14:textId="736BE596"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Naprawienia zinwentaryzowanych i niezinwentaryzowanych urządzeń podziemnych uszkodzon</w:t>
      </w:r>
      <w:r w:rsidR="00361F52" w:rsidRPr="00281EA4">
        <w:rPr>
          <w:rFonts w:eastAsia="Times New Roman" w:cstheme="minorHAnsi"/>
          <w:shd w:val="clear" w:color="auto" w:fill="FFFFFF"/>
          <w:lang w:eastAsia="pl-PL"/>
        </w:rPr>
        <w:t>ych w trakcie prowadzenia prac.</w:t>
      </w:r>
    </w:p>
    <w:p w14:paraId="1CD58B2F"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Zapewnienia w razie konieczności na własny koszt obsługi saperskiej,</w:t>
      </w:r>
    </w:p>
    <w:p w14:paraId="48DCB691" w14:textId="77777777" w:rsidR="00984226" w:rsidRPr="00281EA4" w:rsidRDefault="008437A8" w:rsidP="00225E97">
      <w:pPr>
        <w:widowControl w:val="0"/>
        <w:numPr>
          <w:ilvl w:val="0"/>
          <w:numId w:val="17"/>
        </w:numPr>
        <w:tabs>
          <w:tab w:val="left" w:pos="303"/>
        </w:tabs>
        <w:spacing w:after="0" w:line="240" w:lineRule="auto"/>
        <w:ind w:left="742" w:hanging="406"/>
        <w:jc w:val="both"/>
        <w:rPr>
          <w:rFonts w:eastAsia="Times New Roman" w:cstheme="minorHAnsi"/>
          <w:lang w:eastAsia="pl-PL"/>
        </w:rPr>
      </w:pPr>
      <w:r w:rsidRPr="00281EA4">
        <w:rPr>
          <w:rFonts w:eastAsia="Times New Roman" w:cstheme="minorHAnsi"/>
          <w:shd w:val="clear" w:color="auto" w:fill="FFFFFF"/>
          <w:lang w:eastAsia="pl-PL"/>
        </w:rPr>
        <w:t>Zgłoszenie, poinformowanie gestorów sieci zgodnie z zapisami w uzgodnieniach branżowych,</w:t>
      </w:r>
    </w:p>
    <w:p w14:paraId="7519D495" w14:textId="63659928" w:rsidR="008437A8" w:rsidRPr="00281EA4" w:rsidRDefault="008437A8" w:rsidP="00225E97">
      <w:pPr>
        <w:widowControl w:val="0"/>
        <w:numPr>
          <w:ilvl w:val="0"/>
          <w:numId w:val="17"/>
        </w:numPr>
        <w:tabs>
          <w:tab w:val="left" w:pos="303"/>
        </w:tabs>
        <w:spacing w:after="0" w:line="240" w:lineRule="auto"/>
        <w:ind w:left="743" w:hanging="408"/>
        <w:jc w:val="both"/>
        <w:rPr>
          <w:rFonts w:eastAsia="Times New Roman" w:cstheme="minorHAnsi"/>
          <w:lang w:eastAsia="pl-PL"/>
        </w:rPr>
      </w:pPr>
      <w:r w:rsidRPr="00281EA4">
        <w:rPr>
          <w:rFonts w:eastAsia="Times New Roman" w:cstheme="minorHAnsi"/>
          <w:shd w:val="clear" w:color="auto" w:fill="FFFFFF"/>
          <w:lang w:eastAsia="pl-PL"/>
        </w:rPr>
        <w:t>W uzgodnieniu z Zamawiającym, zawiadomienie mieszkańców i użytkowników terenów przylegających do budowy o przystąpieniu do realizacji przedmiotu umowy</w:t>
      </w:r>
      <w:r w:rsidR="008D62AF" w:rsidRPr="00281EA4">
        <w:rPr>
          <w:rFonts w:eastAsia="Times New Roman" w:cstheme="minorHAnsi"/>
          <w:shd w:val="clear" w:color="auto" w:fill="FFFFFF"/>
          <w:lang w:eastAsia="pl-PL"/>
        </w:rPr>
        <w:t>.</w:t>
      </w:r>
    </w:p>
    <w:p w14:paraId="24EFD628" w14:textId="366CAE5F" w:rsidR="002562E0" w:rsidRPr="00281EA4" w:rsidRDefault="002562E0" w:rsidP="00225E97">
      <w:pPr>
        <w:pStyle w:val="Akapitzlist"/>
        <w:widowControl w:val="0"/>
        <w:numPr>
          <w:ilvl w:val="0"/>
          <w:numId w:val="16"/>
        </w:numPr>
        <w:tabs>
          <w:tab w:val="left" w:pos="303"/>
        </w:tabs>
        <w:spacing w:after="0" w:line="240" w:lineRule="auto"/>
        <w:ind w:left="335" w:hanging="261"/>
        <w:contextualSpacing w:val="0"/>
        <w:jc w:val="both"/>
        <w:rPr>
          <w:rFonts w:eastAsia="Times New Roman" w:cstheme="minorHAnsi"/>
          <w:lang w:eastAsia="pl-PL"/>
        </w:rPr>
      </w:pPr>
      <w:r w:rsidRPr="00281EA4">
        <w:rPr>
          <w:rFonts w:eastAsia="Times New Roman" w:cstheme="minorHAnsi"/>
          <w:lang w:eastAsia="pl-PL"/>
        </w:rPr>
        <w:t>Wykonawca zobowiązany jest do przygotowania na żądanie Zamawiającego informacji odnośnie postępu prac związanych z realizacją przedmiotu Umowy.</w:t>
      </w:r>
    </w:p>
    <w:p w14:paraId="45507D30" w14:textId="4420F72A" w:rsidR="00F43D93" w:rsidRPr="00281EA4" w:rsidRDefault="00F43D93" w:rsidP="003210E1">
      <w:pPr>
        <w:pStyle w:val="Akapitzlist"/>
        <w:widowControl w:val="0"/>
        <w:numPr>
          <w:ilvl w:val="0"/>
          <w:numId w:val="16"/>
        </w:numPr>
        <w:tabs>
          <w:tab w:val="left" w:pos="303"/>
        </w:tabs>
        <w:spacing w:before="120" w:after="0" w:line="240" w:lineRule="auto"/>
        <w:ind w:left="284" w:hanging="210"/>
        <w:contextualSpacing w:val="0"/>
        <w:jc w:val="both"/>
        <w:rPr>
          <w:rFonts w:eastAsia="Times New Roman" w:cstheme="minorHAnsi"/>
          <w:lang w:eastAsia="pl-PL"/>
        </w:rPr>
      </w:pPr>
      <w:r w:rsidRPr="00281EA4">
        <w:rPr>
          <w:rFonts w:eastAsia="Times New Roman" w:cstheme="minorHAnsi"/>
          <w:lang w:eastAsia="pl-PL"/>
        </w:rPr>
        <w:t>Wykonawca zobowiązany jest do przygotowania i przekazania przy każdym odbiorze inspektorowi nadzoru inwestorskiego dokumentów stanowiących dowód należytego wykonania robót budowlanych oraz zastosowania materiałów najwyższej jakości (atesty, aprobaty techniczne, karty gwarancyjne, protokoły badań i sp</w:t>
      </w:r>
      <w:r w:rsidR="008D62AF" w:rsidRPr="00281EA4">
        <w:rPr>
          <w:rFonts w:eastAsia="Times New Roman" w:cstheme="minorHAnsi"/>
          <w:lang w:eastAsia="pl-PL"/>
        </w:rPr>
        <w:t>ra</w:t>
      </w:r>
      <w:r w:rsidRPr="00281EA4">
        <w:rPr>
          <w:rFonts w:eastAsia="Times New Roman" w:cstheme="minorHAnsi"/>
          <w:lang w:eastAsia="pl-PL"/>
        </w:rPr>
        <w:t>wdzeń, świadectwa jakości, deklaracje własności użytkowych).</w:t>
      </w:r>
    </w:p>
    <w:p w14:paraId="7AFD5422" w14:textId="19B27E0B" w:rsidR="008437A8" w:rsidRPr="00281EA4" w:rsidRDefault="008437A8" w:rsidP="008D62AF">
      <w:pPr>
        <w:keepNext/>
        <w:keepLines/>
        <w:widowControl w:val="0"/>
        <w:spacing w:after="0" w:line="276" w:lineRule="auto"/>
        <w:jc w:val="center"/>
        <w:outlineLvl w:val="1"/>
        <w:rPr>
          <w:rFonts w:eastAsia="Times New Roman" w:cstheme="minorHAnsi"/>
          <w:b/>
          <w:bCs/>
          <w:lang w:eastAsia="pl-PL"/>
        </w:rPr>
      </w:pPr>
      <w:bookmarkStart w:id="21" w:name="bookmark18"/>
      <w:r w:rsidRPr="00281EA4">
        <w:rPr>
          <w:rFonts w:eastAsia="Times New Roman" w:cstheme="minorHAnsi"/>
          <w:b/>
          <w:bCs/>
          <w:shd w:val="clear" w:color="auto" w:fill="FFFFFF"/>
          <w:lang w:eastAsia="pl-PL"/>
        </w:rPr>
        <w:t>§ 1</w:t>
      </w:r>
      <w:bookmarkEnd w:id="21"/>
      <w:r w:rsidR="00E20D39" w:rsidRPr="00281EA4">
        <w:rPr>
          <w:rFonts w:eastAsia="Times New Roman" w:cstheme="minorHAnsi"/>
          <w:b/>
          <w:bCs/>
          <w:shd w:val="clear" w:color="auto" w:fill="FFFFFF"/>
          <w:lang w:eastAsia="pl-PL"/>
        </w:rPr>
        <w:t>0</w:t>
      </w:r>
    </w:p>
    <w:p w14:paraId="63918DDE" w14:textId="1EE57E70" w:rsidR="008437A8" w:rsidRPr="00281EA4" w:rsidRDefault="008437A8" w:rsidP="003B2F31">
      <w:pPr>
        <w:keepNext/>
        <w:keepLines/>
        <w:widowControl w:val="0"/>
        <w:spacing w:after="120" w:line="240" w:lineRule="auto"/>
        <w:jc w:val="center"/>
        <w:outlineLvl w:val="1"/>
        <w:rPr>
          <w:rFonts w:eastAsia="Times New Roman" w:cstheme="minorHAnsi"/>
          <w:b/>
          <w:bCs/>
          <w:shd w:val="clear" w:color="auto" w:fill="FFFFFF"/>
          <w:lang w:eastAsia="pl-PL"/>
        </w:rPr>
      </w:pPr>
      <w:bookmarkStart w:id="22" w:name="bookmark19"/>
      <w:r w:rsidRPr="00281EA4">
        <w:rPr>
          <w:rFonts w:eastAsia="Times New Roman" w:cstheme="minorHAnsi"/>
          <w:b/>
          <w:bCs/>
          <w:shd w:val="clear" w:color="auto" w:fill="FFFFFF"/>
          <w:lang w:eastAsia="pl-PL"/>
        </w:rPr>
        <w:t>Ubezpieczenie budowy</w:t>
      </w:r>
      <w:bookmarkEnd w:id="22"/>
    </w:p>
    <w:p w14:paraId="5BD633FD" w14:textId="17DFB404"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 xml:space="preserve">Wykonawca zobowiązany jest do posiadania ubezpieczenia od odpowiedzialności cywilnej </w:t>
      </w:r>
      <w:r w:rsidR="00C3045C" w:rsidRPr="00281EA4">
        <w:rPr>
          <w:rFonts w:cstheme="minorHAnsi"/>
        </w:rPr>
        <w:t xml:space="preserve">w zakresie prowadzonej </w:t>
      </w:r>
      <w:r w:rsidR="00C3045C" w:rsidRPr="00281EA4">
        <w:rPr>
          <w:rFonts w:cstheme="minorHAnsi"/>
        </w:rPr>
        <w:lastRenderedPageBreak/>
        <w:t xml:space="preserve">działalności związanej z przedmiotem zamówienia </w:t>
      </w:r>
      <w:r w:rsidRPr="00281EA4">
        <w:rPr>
          <w:rFonts w:eastAsia="Times New Roman" w:cstheme="minorHAnsi"/>
          <w:shd w:val="clear" w:color="auto" w:fill="FFFFFF"/>
          <w:lang w:eastAsia="pl-PL"/>
        </w:rPr>
        <w:t>przez okres realizacji umowy.</w:t>
      </w:r>
    </w:p>
    <w:p w14:paraId="58AEE102" w14:textId="78CD41CB"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Wykonawca na każde żądanie Zamawiającego, przedłoży Zamawiającemu kserokopię polisy, poświadczonej za zgodność z oryginałem przez Wykonawcę.</w:t>
      </w:r>
    </w:p>
    <w:p w14:paraId="19199466" w14:textId="431BFDC2"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55A2D4DF" w14:textId="3B7112CF"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w:t>
      </w:r>
      <w:r w:rsidR="007420CD"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w niniejszym ustępie, stanowi odstąpienie z przyczyn zawinionych przez Wykonawcę.</w:t>
      </w:r>
    </w:p>
    <w:p w14:paraId="290ECCAF" w14:textId="0B0EA91E"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239FDCA2" w14:textId="730B003B"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 xml:space="preserve">Wykonawca odpowiada za wszelkie ryzyka związane z wykonywaniem robót budowlanych objętych niniejszą umową, tj. wypadki i szkody zaistniałe w wyniku prowadzonych prac, powstałe na placu budowy lub poza nim, </w:t>
      </w:r>
      <w:r w:rsidR="007420CD"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a także przyjmuje na siebie odpowiedzialność cywilną wobec osób trzecich oraz z tytułu zdarzeń losowych, która</w:t>
      </w:r>
      <w:r w:rsidR="007420CD"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w pełni zabezpieczy mogące wystąpić roszczenia w pełnej wysokości, od dnia podpisania protokołu przekazania terenu budowy do dnia podpisania protokołu odbioru końcowego przez Zamawiającego.</w:t>
      </w:r>
    </w:p>
    <w:p w14:paraId="5C66777B" w14:textId="0562CFF0" w:rsidR="00984226" w:rsidRPr="00281EA4" w:rsidRDefault="008437A8" w:rsidP="00225E97">
      <w:pPr>
        <w:widowControl w:val="0"/>
        <w:numPr>
          <w:ilvl w:val="0"/>
          <w:numId w:val="18"/>
        </w:numPr>
        <w:tabs>
          <w:tab w:val="left" w:pos="284"/>
        </w:tabs>
        <w:spacing w:after="120" w:line="240" w:lineRule="auto"/>
        <w:ind w:left="252" w:hanging="252"/>
        <w:jc w:val="both"/>
        <w:rPr>
          <w:rFonts w:eastAsia="Times New Roman" w:cstheme="minorHAnsi"/>
          <w:lang w:eastAsia="pl-PL"/>
        </w:rPr>
      </w:pPr>
      <w:r w:rsidRPr="00281EA4">
        <w:rPr>
          <w:rFonts w:eastAsia="Times New Roman" w:cstheme="minorHAnsi"/>
          <w:shd w:val="clear" w:color="auto" w:fill="FFFFFF"/>
          <w:lang w:eastAsia="pl-PL"/>
        </w:rPr>
        <w:t>Wszystkie koszty związane z zawarciem umów ubezpieczenia oraz opłacania składek ubezpieczeniowych obciążają wyłącznie Wykonawcę.</w:t>
      </w:r>
    </w:p>
    <w:p w14:paraId="27DA6EA2" w14:textId="54C70DB2" w:rsidR="008437A8" w:rsidRPr="00281EA4" w:rsidRDefault="008437A8" w:rsidP="00225E97">
      <w:pPr>
        <w:widowControl w:val="0"/>
        <w:numPr>
          <w:ilvl w:val="0"/>
          <w:numId w:val="18"/>
        </w:numPr>
        <w:tabs>
          <w:tab w:val="left" w:pos="284"/>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Wykonawca może zobowiązać Podwykonawców do zawarcia stosownych umów ubezpieczenia (polis).</w:t>
      </w:r>
    </w:p>
    <w:p w14:paraId="01D2F25B" w14:textId="0A5C6C9A" w:rsidR="008437A8" w:rsidRPr="00281EA4" w:rsidRDefault="008437A8" w:rsidP="007420CD">
      <w:pPr>
        <w:keepNext/>
        <w:keepLines/>
        <w:widowControl w:val="0"/>
        <w:spacing w:after="0" w:line="240" w:lineRule="auto"/>
        <w:jc w:val="center"/>
        <w:outlineLvl w:val="1"/>
        <w:rPr>
          <w:rFonts w:eastAsia="Times New Roman" w:cstheme="minorHAnsi"/>
          <w:b/>
          <w:lang w:eastAsia="pl-PL"/>
        </w:rPr>
      </w:pPr>
      <w:bookmarkStart w:id="23" w:name="bookmark20"/>
      <w:r w:rsidRPr="00281EA4">
        <w:rPr>
          <w:rFonts w:eastAsia="Times New Roman" w:cstheme="minorHAnsi"/>
          <w:b/>
          <w:shd w:val="clear" w:color="auto" w:fill="FFFFFF"/>
          <w:lang w:eastAsia="pl-PL"/>
        </w:rPr>
        <w:t>§ 1</w:t>
      </w:r>
      <w:bookmarkEnd w:id="23"/>
      <w:r w:rsidR="00E20D39" w:rsidRPr="00281EA4">
        <w:rPr>
          <w:rFonts w:eastAsia="Times New Roman" w:cstheme="minorHAnsi"/>
          <w:b/>
          <w:shd w:val="clear" w:color="auto" w:fill="FFFFFF"/>
          <w:lang w:eastAsia="pl-PL"/>
        </w:rPr>
        <w:t>1</w:t>
      </w:r>
    </w:p>
    <w:p w14:paraId="14A834B3" w14:textId="2C865B9D" w:rsidR="008437A8" w:rsidRPr="00281EA4" w:rsidRDefault="008437A8" w:rsidP="003B2F31">
      <w:pPr>
        <w:keepNext/>
        <w:keepLines/>
        <w:widowControl w:val="0"/>
        <w:spacing w:after="120" w:line="240" w:lineRule="auto"/>
        <w:jc w:val="center"/>
        <w:outlineLvl w:val="1"/>
        <w:rPr>
          <w:rFonts w:eastAsia="Times New Roman" w:cstheme="minorHAnsi"/>
          <w:b/>
          <w:bCs/>
          <w:shd w:val="clear" w:color="auto" w:fill="FFFFFF"/>
          <w:lang w:eastAsia="pl-PL"/>
        </w:rPr>
      </w:pPr>
      <w:bookmarkStart w:id="24" w:name="bookmark21"/>
      <w:r w:rsidRPr="00281EA4">
        <w:rPr>
          <w:rFonts w:eastAsia="Times New Roman" w:cstheme="minorHAnsi"/>
          <w:b/>
          <w:bCs/>
          <w:shd w:val="clear" w:color="auto" w:fill="FFFFFF"/>
          <w:lang w:eastAsia="pl-PL"/>
        </w:rPr>
        <w:t>Odbiory robót</w:t>
      </w:r>
      <w:bookmarkEnd w:id="24"/>
    </w:p>
    <w:p w14:paraId="173B3888" w14:textId="540A5C5E" w:rsidR="007420CD" w:rsidRPr="00281EA4" w:rsidRDefault="008437A8" w:rsidP="00225E97">
      <w:pPr>
        <w:widowControl w:val="0"/>
        <w:numPr>
          <w:ilvl w:val="0"/>
          <w:numId w:val="19"/>
        </w:numPr>
        <w:tabs>
          <w:tab w:val="left" w:pos="279"/>
        </w:tabs>
        <w:spacing w:after="0" w:line="240" w:lineRule="auto"/>
        <w:jc w:val="both"/>
        <w:rPr>
          <w:rFonts w:eastAsia="Times New Roman" w:cstheme="minorHAnsi"/>
          <w:lang w:eastAsia="pl-PL"/>
        </w:rPr>
      </w:pPr>
      <w:r w:rsidRPr="00281EA4">
        <w:rPr>
          <w:rFonts w:eastAsia="Times New Roman" w:cstheme="minorHAnsi"/>
          <w:shd w:val="clear" w:color="auto" w:fill="FFFFFF"/>
          <w:lang w:eastAsia="pl-PL"/>
        </w:rPr>
        <w:t>Przewiduje się następujący rodzaj odbioru robót:</w:t>
      </w:r>
    </w:p>
    <w:p w14:paraId="0D8AA895" w14:textId="47502FEA" w:rsidR="00BC2AF2" w:rsidRPr="00484EEF" w:rsidRDefault="008437A8" w:rsidP="00484EEF">
      <w:pPr>
        <w:pStyle w:val="Akapitzlist"/>
        <w:widowControl w:val="0"/>
        <w:numPr>
          <w:ilvl w:val="1"/>
          <w:numId w:val="19"/>
        </w:numPr>
        <w:tabs>
          <w:tab w:val="left" w:pos="356"/>
        </w:tabs>
        <w:spacing w:after="0" w:line="240" w:lineRule="auto"/>
        <w:ind w:hanging="436"/>
        <w:jc w:val="both"/>
        <w:rPr>
          <w:rFonts w:eastAsia="Times New Roman" w:cstheme="minorHAnsi"/>
          <w:lang w:eastAsia="pl-PL"/>
        </w:rPr>
      </w:pPr>
      <w:r w:rsidRPr="00484EEF">
        <w:rPr>
          <w:rFonts w:eastAsia="Times New Roman" w:cstheme="minorHAnsi"/>
          <w:shd w:val="clear" w:color="auto" w:fill="FFFFFF"/>
          <w:lang w:eastAsia="pl-PL"/>
        </w:rPr>
        <w:t xml:space="preserve">odbiory robót zanikających dokonywane będą przez inspektora nadzoru </w:t>
      </w:r>
      <w:r w:rsidR="00AD0644" w:rsidRPr="00484EEF">
        <w:rPr>
          <w:rFonts w:eastAsia="Times New Roman" w:cstheme="minorHAnsi"/>
          <w:shd w:val="clear" w:color="auto" w:fill="FFFFFF"/>
          <w:lang w:eastAsia="pl-PL"/>
        </w:rPr>
        <w:t>i</w:t>
      </w:r>
      <w:r w:rsidRPr="00484EEF">
        <w:rPr>
          <w:rFonts w:eastAsia="Times New Roman" w:cstheme="minorHAnsi"/>
          <w:shd w:val="clear" w:color="auto" w:fill="FFFFFF"/>
          <w:lang w:eastAsia="pl-PL"/>
        </w:rPr>
        <w:t>nwestorskiego na podstawie pisemnego zgłoszen</w:t>
      </w:r>
      <w:r w:rsidR="005C673D" w:rsidRPr="00484EEF">
        <w:rPr>
          <w:rFonts w:eastAsia="Times New Roman" w:cstheme="minorHAnsi"/>
          <w:shd w:val="clear" w:color="auto" w:fill="FFFFFF"/>
          <w:lang w:eastAsia="pl-PL"/>
        </w:rPr>
        <w:t>ia w dzienniku budowy, w ciągu 3</w:t>
      </w:r>
      <w:r w:rsidRPr="00484EEF">
        <w:rPr>
          <w:rFonts w:eastAsia="Times New Roman" w:cstheme="minorHAnsi"/>
          <w:shd w:val="clear" w:color="auto" w:fill="FFFFFF"/>
          <w:lang w:eastAsia="pl-PL"/>
        </w:rPr>
        <w:t xml:space="preserve"> dni od daty zgłoszenia.</w:t>
      </w:r>
    </w:p>
    <w:p w14:paraId="7997F008" w14:textId="73AA4228" w:rsidR="00BC2AF2" w:rsidRPr="00281EA4" w:rsidRDefault="005C673D" w:rsidP="00225E97">
      <w:pPr>
        <w:widowControl w:val="0"/>
        <w:numPr>
          <w:ilvl w:val="1"/>
          <w:numId w:val="19"/>
        </w:numPr>
        <w:tabs>
          <w:tab w:val="left" w:pos="356"/>
        </w:tabs>
        <w:spacing w:after="0" w:line="240" w:lineRule="auto"/>
        <w:ind w:left="728" w:hanging="420"/>
        <w:jc w:val="both"/>
        <w:rPr>
          <w:rFonts w:eastAsia="Times New Roman" w:cstheme="minorHAnsi"/>
          <w:lang w:eastAsia="pl-PL"/>
        </w:rPr>
      </w:pPr>
      <w:r w:rsidRPr="00281EA4">
        <w:rPr>
          <w:rFonts w:eastAsia="Times New Roman" w:cstheme="minorHAnsi"/>
          <w:shd w:val="clear" w:color="auto" w:fill="FFFFFF"/>
          <w:lang w:eastAsia="pl-PL"/>
        </w:rPr>
        <w:t>odbi</w:t>
      </w:r>
      <w:r w:rsidR="00572EED">
        <w:rPr>
          <w:rFonts w:eastAsia="Times New Roman" w:cstheme="minorHAnsi"/>
          <w:shd w:val="clear" w:color="auto" w:fill="FFFFFF"/>
          <w:lang w:eastAsia="pl-PL"/>
        </w:rPr>
        <w:t>ó</w:t>
      </w:r>
      <w:r w:rsidRPr="00281EA4">
        <w:rPr>
          <w:rFonts w:eastAsia="Times New Roman" w:cstheme="minorHAnsi"/>
          <w:shd w:val="clear" w:color="auto" w:fill="FFFFFF"/>
          <w:lang w:eastAsia="pl-PL"/>
        </w:rPr>
        <w:t>r częściow</w:t>
      </w:r>
      <w:r w:rsidR="00572EED">
        <w:rPr>
          <w:rFonts w:eastAsia="Times New Roman" w:cstheme="minorHAnsi"/>
          <w:shd w:val="clear" w:color="auto" w:fill="FFFFFF"/>
          <w:lang w:eastAsia="pl-PL"/>
        </w:rPr>
        <w:t>y</w:t>
      </w:r>
      <w:r w:rsidRPr="00281EA4">
        <w:rPr>
          <w:rFonts w:eastAsia="Times New Roman" w:cstheme="minorHAnsi"/>
          <w:shd w:val="clear" w:color="auto" w:fill="FFFFFF"/>
          <w:lang w:eastAsia="pl-PL"/>
        </w:rPr>
        <w:t>.</w:t>
      </w:r>
    </w:p>
    <w:p w14:paraId="133312A8" w14:textId="5D8BDE4C" w:rsidR="00DA73E4" w:rsidRPr="00B56004" w:rsidRDefault="00C3045C" w:rsidP="00225E97">
      <w:pPr>
        <w:widowControl w:val="0"/>
        <w:numPr>
          <w:ilvl w:val="1"/>
          <w:numId w:val="19"/>
        </w:numPr>
        <w:tabs>
          <w:tab w:val="left" w:pos="356"/>
        </w:tabs>
        <w:spacing w:after="120" w:line="240" w:lineRule="auto"/>
        <w:ind w:left="726" w:hanging="420"/>
        <w:jc w:val="both"/>
        <w:rPr>
          <w:rFonts w:eastAsia="Times New Roman" w:cstheme="minorHAnsi"/>
          <w:lang w:eastAsia="pl-PL"/>
        </w:rPr>
      </w:pPr>
      <w:r w:rsidRPr="00281EA4">
        <w:rPr>
          <w:rFonts w:eastAsia="Times New Roman" w:cstheme="minorHAnsi"/>
          <w:lang w:eastAsia="pl-PL"/>
        </w:rPr>
        <w:t xml:space="preserve">odbiór końcowy </w:t>
      </w:r>
      <w:r w:rsidRPr="00281EA4">
        <w:rPr>
          <w:rFonts w:cstheme="minorHAnsi"/>
        </w:rPr>
        <w:t xml:space="preserve">polegający na ostatecznym sprawdzeniu ilości i jakości wykonanych robót zgodnie z Umową. </w:t>
      </w:r>
    </w:p>
    <w:p w14:paraId="2CE519FD" w14:textId="520781D7" w:rsidR="007F1F0B" w:rsidRDefault="00572EED" w:rsidP="00572EED">
      <w:pPr>
        <w:widowControl w:val="0"/>
        <w:numPr>
          <w:ilvl w:val="0"/>
          <w:numId w:val="19"/>
        </w:numPr>
        <w:tabs>
          <w:tab w:val="left" w:pos="284"/>
        </w:tabs>
        <w:spacing w:after="120" w:line="240" w:lineRule="auto"/>
        <w:ind w:left="318" w:hanging="318"/>
        <w:jc w:val="both"/>
        <w:rPr>
          <w:rFonts w:eastAsia="Times New Roman" w:cstheme="minorHAnsi"/>
          <w:shd w:val="clear" w:color="auto" w:fill="FFFFFF"/>
          <w:lang w:eastAsia="pl-PL"/>
        </w:rPr>
      </w:pPr>
      <w:r w:rsidRPr="00572EED">
        <w:rPr>
          <w:rFonts w:eastAsia="Times New Roman" w:cstheme="minorHAnsi"/>
          <w:shd w:val="clear" w:color="auto" w:fill="FFFFFF"/>
          <w:lang w:eastAsia="pl-PL"/>
        </w:rPr>
        <w:tab/>
        <w:t>Podstawą rozpoczęcia czynności odbioru końcowego będzie zawiadomienie Zamawiającego dokonane przez Wykonawcę w formie pisemnej lub przy użyciu środków komunikacji elektronicznej na adres email:sekretariat@pinczow.com.pl. Zamawiający przystąpi do czynności odbiorowych przedmiotu umowy w terminie do 14 dni roboczych od daty zgłoszenia gotowości do odbioru robót.</w:t>
      </w:r>
      <w:r w:rsidR="007F1F0B">
        <w:rPr>
          <w:rFonts w:eastAsia="Times New Roman" w:cstheme="minorHAnsi"/>
          <w:shd w:val="clear" w:color="auto" w:fill="FFFFFF"/>
          <w:lang w:eastAsia="pl-PL"/>
        </w:rPr>
        <w:t>.</w:t>
      </w:r>
    </w:p>
    <w:p w14:paraId="5D17C142" w14:textId="77777777" w:rsidR="00CE364C" w:rsidRPr="00281EA4" w:rsidRDefault="00CE364C" w:rsidP="00225E97">
      <w:pPr>
        <w:widowControl w:val="0"/>
        <w:numPr>
          <w:ilvl w:val="0"/>
          <w:numId w:val="1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Wraz ze zgłoszeniem do odbioru końcowego Wykonawca przekaże  Zamawiającemu, w szczególności następujące dokumenty:</w:t>
      </w:r>
    </w:p>
    <w:p w14:paraId="735DEF91" w14:textId="272705E6" w:rsidR="00CE364C" w:rsidRPr="00281EA4" w:rsidRDefault="00CE364C" w:rsidP="00225E97">
      <w:pPr>
        <w:widowControl w:val="0"/>
        <w:numPr>
          <w:ilvl w:val="0"/>
          <w:numId w:val="20"/>
        </w:numPr>
        <w:tabs>
          <w:tab w:val="left" w:pos="294"/>
        </w:tabs>
        <w:spacing w:after="0" w:line="240" w:lineRule="auto"/>
        <w:ind w:left="320" w:firstLine="16"/>
        <w:jc w:val="both"/>
        <w:rPr>
          <w:rFonts w:eastAsia="Times New Roman" w:cstheme="minorHAnsi"/>
          <w:lang w:eastAsia="pl-PL"/>
        </w:rPr>
      </w:pPr>
      <w:r w:rsidRPr="00281EA4">
        <w:rPr>
          <w:rFonts w:eastAsia="Times New Roman" w:cstheme="minorHAnsi"/>
          <w:shd w:val="clear" w:color="auto" w:fill="FFFFFF"/>
          <w:lang w:eastAsia="pl-PL"/>
        </w:rPr>
        <w:t>Dzienni</w:t>
      </w:r>
      <w:r w:rsidR="00FA18B6" w:rsidRPr="00281EA4">
        <w:rPr>
          <w:rFonts w:eastAsia="Times New Roman" w:cstheme="minorHAnsi"/>
          <w:shd w:val="clear" w:color="auto" w:fill="FFFFFF"/>
          <w:lang w:eastAsia="pl-PL"/>
        </w:rPr>
        <w:t>ki</w:t>
      </w:r>
      <w:r w:rsidRPr="00281EA4">
        <w:rPr>
          <w:rFonts w:eastAsia="Times New Roman" w:cstheme="minorHAnsi"/>
          <w:shd w:val="clear" w:color="auto" w:fill="FFFFFF"/>
          <w:lang w:eastAsia="pl-PL"/>
        </w:rPr>
        <w:t xml:space="preserve"> budowy,</w:t>
      </w:r>
      <w:r w:rsidR="00FA18B6" w:rsidRPr="00281EA4">
        <w:rPr>
          <w:rFonts w:eastAsia="Times New Roman" w:cstheme="minorHAnsi"/>
          <w:shd w:val="clear" w:color="auto" w:fill="FFFFFF"/>
          <w:lang w:eastAsia="pl-PL"/>
        </w:rPr>
        <w:t xml:space="preserve"> </w:t>
      </w:r>
    </w:p>
    <w:p w14:paraId="55B24912" w14:textId="77777777" w:rsidR="00562066" w:rsidRPr="00562066" w:rsidRDefault="00562066"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Pr>
          <w:rFonts w:eastAsia="Times New Roman" w:cstheme="minorHAnsi"/>
          <w:shd w:val="clear" w:color="auto" w:fill="FFFFFF"/>
          <w:lang w:eastAsia="pl-PL"/>
        </w:rPr>
        <w:t>Inwentaryzacje geodezyjna powykonawczą – 3 egz.</w:t>
      </w:r>
    </w:p>
    <w:p w14:paraId="7FBE30A6" w14:textId="3F4E93BB" w:rsidR="00984226" w:rsidRPr="00281EA4"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d</w:t>
      </w:r>
      <w:r w:rsidR="00CE364C" w:rsidRPr="00281EA4">
        <w:rPr>
          <w:rFonts w:eastAsia="Times New Roman" w:cstheme="minorHAnsi"/>
          <w:shd w:val="clear" w:color="auto" w:fill="FFFFFF"/>
          <w:lang w:eastAsia="pl-PL"/>
        </w:rPr>
        <w:t xml:space="preserve">okumentację </w:t>
      </w:r>
      <w:r w:rsidR="00562066">
        <w:rPr>
          <w:rFonts w:eastAsia="Times New Roman" w:cstheme="minorHAnsi"/>
          <w:shd w:val="clear" w:color="auto" w:fill="FFFFFF"/>
          <w:lang w:eastAsia="pl-PL"/>
        </w:rPr>
        <w:t xml:space="preserve">budowlaną </w:t>
      </w:r>
      <w:r w:rsidR="00CE364C" w:rsidRPr="00281EA4">
        <w:rPr>
          <w:rFonts w:eastAsia="Times New Roman" w:cstheme="minorHAnsi"/>
          <w:shd w:val="clear" w:color="auto" w:fill="FFFFFF"/>
          <w:lang w:eastAsia="pl-PL"/>
        </w:rPr>
        <w:t xml:space="preserve">powykonawczą, wraz z naniesionymi zmianami dokonanymi w trakcie budowy, potwierdzonymi przez projektanta pełniącego nadzór autorski i uzasadnionymi przez kierownika budowy </w:t>
      </w:r>
      <w:r w:rsidR="00FA18B6" w:rsidRPr="00281EA4">
        <w:rPr>
          <w:rFonts w:eastAsia="Times New Roman" w:cstheme="minorHAnsi"/>
          <w:shd w:val="clear" w:color="auto" w:fill="FFFFFF"/>
          <w:lang w:eastAsia="pl-PL"/>
        </w:rPr>
        <w:t xml:space="preserve">                            </w:t>
      </w:r>
      <w:r w:rsidR="002F0AF2" w:rsidRPr="00281EA4">
        <w:rPr>
          <w:rFonts w:eastAsia="Times New Roman" w:cstheme="minorHAnsi"/>
          <w:shd w:val="clear" w:color="auto" w:fill="FFFFFF"/>
          <w:lang w:eastAsia="pl-PL"/>
        </w:rPr>
        <w:t>oraz</w:t>
      </w:r>
      <w:r w:rsidR="00CE364C" w:rsidRPr="00281EA4">
        <w:rPr>
          <w:rFonts w:eastAsia="Times New Roman" w:cstheme="minorHAnsi"/>
          <w:shd w:val="clear" w:color="auto" w:fill="FFFFFF"/>
          <w:lang w:eastAsia="pl-PL"/>
        </w:rPr>
        <w:t xml:space="preserve"> inspektora nadzoru </w:t>
      </w:r>
      <w:r w:rsidR="00FA18B6" w:rsidRPr="00281EA4">
        <w:rPr>
          <w:rFonts w:eastAsia="Times New Roman" w:cstheme="minorHAnsi"/>
          <w:shd w:val="clear" w:color="auto" w:fill="FFFFFF"/>
          <w:lang w:eastAsia="pl-PL"/>
        </w:rPr>
        <w:t>i</w:t>
      </w:r>
      <w:r w:rsidR="00CE364C" w:rsidRPr="00281EA4">
        <w:rPr>
          <w:rFonts w:eastAsia="Times New Roman" w:cstheme="minorHAnsi"/>
          <w:shd w:val="clear" w:color="auto" w:fill="FFFFFF"/>
          <w:lang w:eastAsia="pl-PL"/>
        </w:rPr>
        <w:t xml:space="preserve">nwestorskiego, opisaną i skompletowaną w </w:t>
      </w:r>
      <w:r w:rsidR="00FC30AE">
        <w:rPr>
          <w:rFonts w:eastAsia="Times New Roman" w:cstheme="minorHAnsi"/>
          <w:shd w:val="clear" w:color="auto" w:fill="FFFFFF"/>
          <w:lang w:eastAsia="pl-PL"/>
        </w:rPr>
        <w:t>2</w:t>
      </w:r>
      <w:r w:rsidR="00CE364C" w:rsidRPr="00281EA4">
        <w:rPr>
          <w:rFonts w:eastAsia="Times New Roman" w:cstheme="minorHAnsi"/>
          <w:shd w:val="clear" w:color="auto" w:fill="FFFFFF"/>
          <w:lang w:eastAsia="pl-PL"/>
        </w:rPr>
        <w:t xml:space="preserve"> egzemplarzach,</w:t>
      </w:r>
      <w:r w:rsidR="002F0AF2" w:rsidRPr="00281EA4">
        <w:rPr>
          <w:rFonts w:eastAsia="Times New Roman" w:cstheme="minorHAnsi"/>
          <w:shd w:val="clear" w:color="auto" w:fill="FFFFFF"/>
          <w:lang w:eastAsia="pl-PL"/>
        </w:rPr>
        <w:t xml:space="preserve"> o ile takie zmiany nastąpią,</w:t>
      </w:r>
    </w:p>
    <w:p w14:paraId="2AAE1238" w14:textId="7F6C5A7F" w:rsidR="00984226" w:rsidRPr="00281EA4"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w</w:t>
      </w:r>
      <w:r w:rsidR="00CE364C" w:rsidRPr="00281EA4">
        <w:rPr>
          <w:rFonts w:eastAsia="Times New Roman" w:cstheme="minorHAnsi"/>
          <w:shd w:val="clear" w:color="auto" w:fill="FFFFFF"/>
          <w:lang w:eastAsia="pl-PL"/>
        </w:rPr>
        <w:t>ymagane dokumenty, protokoły i zaświadczenia z przeprowadzonych prób i sprawdzeń, instrukcje użytkowania i inne dokumenty wymagane stosownymi przepisami</w:t>
      </w:r>
      <w:r w:rsidRPr="00281EA4">
        <w:rPr>
          <w:rFonts w:eastAsia="Times New Roman" w:cstheme="minorHAnsi"/>
          <w:shd w:val="clear" w:color="auto" w:fill="FFFFFF"/>
          <w:lang w:eastAsia="pl-PL"/>
        </w:rPr>
        <w:t>,</w:t>
      </w:r>
    </w:p>
    <w:p w14:paraId="6344E3AC" w14:textId="2DBB17A1" w:rsidR="00984226" w:rsidRPr="00281EA4"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o</w:t>
      </w:r>
      <w:r w:rsidR="00CE364C" w:rsidRPr="00281EA4">
        <w:rPr>
          <w:rFonts w:eastAsia="Times New Roman" w:cstheme="minorHAnsi"/>
          <w:shd w:val="clear" w:color="auto" w:fill="FFFFFF"/>
          <w:lang w:eastAsia="pl-PL"/>
        </w:rPr>
        <w:t xml:space="preserve">świadczenie </w:t>
      </w:r>
      <w:r w:rsidR="004B2A40" w:rsidRPr="00281EA4">
        <w:rPr>
          <w:rFonts w:eastAsia="Times New Roman" w:cstheme="minorHAnsi"/>
          <w:shd w:val="clear" w:color="auto" w:fill="FFFFFF"/>
          <w:lang w:eastAsia="pl-PL"/>
        </w:rPr>
        <w:t>k</w:t>
      </w:r>
      <w:r w:rsidR="00CE364C" w:rsidRPr="00281EA4">
        <w:rPr>
          <w:rFonts w:eastAsia="Times New Roman" w:cstheme="minorHAnsi"/>
          <w:shd w:val="clear" w:color="auto" w:fill="FFFFFF"/>
          <w:lang w:eastAsia="pl-PL"/>
        </w:rPr>
        <w:t xml:space="preserve">ierownika budowy </w:t>
      </w:r>
      <w:r w:rsidR="004B2A40" w:rsidRPr="00281EA4">
        <w:rPr>
          <w:rFonts w:eastAsia="Times New Roman" w:cstheme="minorHAnsi"/>
          <w:shd w:val="clear" w:color="auto" w:fill="FFFFFF"/>
          <w:lang w:eastAsia="pl-PL"/>
        </w:rPr>
        <w:t xml:space="preserve">oraz kierowników robót branżowych </w:t>
      </w:r>
      <w:r w:rsidR="00CE364C" w:rsidRPr="00281EA4">
        <w:rPr>
          <w:rFonts w:eastAsia="Times New Roman" w:cstheme="minorHAnsi"/>
          <w:shd w:val="clear" w:color="auto" w:fill="FFFFFF"/>
          <w:lang w:eastAsia="pl-PL"/>
        </w:rPr>
        <w:t xml:space="preserve">o zgodności wykonania robót z dokumentacją projektową, obowiązującymi przepisami i normami - w przypadku wystąpienia zmian, również z podpisami </w:t>
      </w:r>
      <w:r w:rsidR="00FA18B6" w:rsidRPr="00281EA4">
        <w:rPr>
          <w:rFonts w:eastAsia="Times New Roman" w:cstheme="minorHAnsi"/>
          <w:shd w:val="clear" w:color="auto" w:fill="FFFFFF"/>
          <w:lang w:eastAsia="pl-PL"/>
        </w:rPr>
        <w:t>i</w:t>
      </w:r>
      <w:r w:rsidR="00CE364C" w:rsidRPr="00281EA4">
        <w:rPr>
          <w:rFonts w:eastAsia="Times New Roman" w:cstheme="minorHAnsi"/>
          <w:shd w:val="clear" w:color="auto" w:fill="FFFFFF"/>
          <w:lang w:eastAsia="pl-PL"/>
        </w:rPr>
        <w:t>nspektora nadzoru</w:t>
      </w:r>
      <w:r w:rsidR="004B2A40" w:rsidRPr="00281EA4">
        <w:rPr>
          <w:rFonts w:eastAsia="Times New Roman" w:cstheme="minorHAnsi"/>
          <w:shd w:val="clear" w:color="auto" w:fill="FFFFFF"/>
          <w:lang w:eastAsia="pl-PL"/>
        </w:rPr>
        <w:t xml:space="preserve"> i</w:t>
      </w:r>
      <w:r w:rsidR="00CE364C" w:rsidRPr="00281EA4">
        <w:rPr>
          <w:rFonts w:eastAsia="Times New Roman" w:cstheme="minorHAnsi"/>
          <w:shd w:val="clear" w:color="auto" w:fill="FFFFFF"/>
          <w:lang w:eastAsia="pl-PL"/>
        </w:rPr>
        <w:t>nwestorskiego jak i projektanta</w:t>
      </w:r>
      <w:r w:rsidRPr="00281EA4">
        <w:rPr>
          <w:rFonts w:eastAsia="Times New Roman" w:cstheme="minorHAnsi"/>
          <w:shd w:val="clear" w:color="auto" w:fill="FFFFFF"/>
          <w:lang w:eastAsia="pl-PL"/>
        </w:rPr>
        <w:t>,</w:t>
      </w:r>
    </w:p>
    <w:p w14:paraId="452F643A" w14:textId="385959CD" w:rsidR="00984226" w:rsidRPr="00290A31" w:rsidRDefault="002F5D0D" w:rsidP="00225E97">
      <w:pPr>
        <w:widowControl w:val="0"/>
        <w:numPr>
          <w:ilvl w:val="0"/>
          <w:numId w:val="20"/>
        </w:numPr>
        <w:tabs>
          <w:tab w:val="left" w:pos="714"/>
        </w:tabs>
        <w:spacing w:after="0" w:line="240" w:lineRule="auto"/>
        <w:ind w:left="714" w:hanging="378"/>
        <w:jc w:val="both"/>
        <w:rPr>
          <w:rFonts w:eastAsia="Times New Roman" w:cstheme="minorHAnsi"/>
          <w:lang w:eastAsia="pl-PL"/>
        </w:rPr>
      </w:pPr>
      <w:r w:rsidRPr="00281EA4">
        <w:rPr>
          <w:rFonts w:eastAsia="Times New Roman" w:cstheme="minorHAnsi"/>
          <w:shd w:val="clear" w:color="auto" w:fill="FFFFFF"/>
          <w:lang w:eastAsia="pl-PL"/>
        </w:rPr>
        <w:t>d</w:t>
      </w:r>
      <w:r w:rsidR="00CE364C" w:rsidRPr="00281EA4">
        <w:rPr>
          <w:rFonts w:eastAsia="Times New Roman" w:cstheme="minorHAnsi"/>
          <w:shd w:val="clear" w:color="auto" w:fill="FFFFFF"/>
          <w:lang w:eastAsia="pl-PL"/>
        </w:rPr>
        <w:t>okumenty (atesty, certyfikaty) potwierdzające, że wbudowane wyroby budowlane są zgodne z art. 10 ustawy Prawo budowlane (opisane i ostemplowane przez Kierownika robót)</w:t>
      </w:r>
      <w:r w:rsidR="006955EC" w:rsidRPr="00281EA4">
        <w:rPr>
          <w:rFonts w:eastAsia="Times New Roman" w:cstheme="minorHAnsi"/>
          <w:shd w:val="clear" w:color="auto" w:fill="FFFFFF"/>
          <w:lang w:eastAsia="pl-PL"/>
        </w:rPr>
        <w:t>. W przypadku dokumentu przedstawianego w  kopii, dokument ten ma być poświadczony za zgodność z oryginałem przez kierownika budowy lub właściwego kierownika robót branżowych.</w:t>
      </w:r>
    </w:p>
    <w:p w14:paraId="346DF620" w14:textId="77777777" w:rsidR="00290A31" w:rsidRPr="00290A31" w:rsidRDefault="00290A31" w:rsidP="00290A31">
      <w:pPr>
        <w:pStyle w:val="Akapitzlist"/>
        <w:numPr>
          <w:ilvl w:val="0"/>
          <w:numId w:val="20"/>
        </w:numPr>
        <w:spacing w:after="0" w:line="240" w:lineRule="auto"/>
        <w:ind w:hanging="357"/>
        <w:rPr>
          <w:rFonts w:eastAsia="Times New Roman" w:cstheme="minorHAnsi"/>
          <w:u w:val="single"/>
          <w:lang w:eastAsia="pl-PL"/>
        </w:rPr>
      </w:pPr>
      <w:r w:rsidRPr="00290A31">
        <w:rPr>
          <w:rFonts w:eastAsia="Times New Roman" w:cstheme="minorHAnsi"/>
          <w:u w:val="single"/>
          <w:lang w:eastAsia="pl-PL"/>
        </w:rPr>
        <w:lastRenderedPageBreak/>
        <w:t>Decyzję pozwolenia na użytkowanie obiektu bądź zaświadczenie o niewnoszeniu sprzeciwu właściwego organu nadzoru budowlanego</w:t>
      </w:r>
    </w:p>
    <w:p w14:paraId="78DE0A65" w14:textId="5A405EF7" w:rsidR="006955EC" w:rsidRPr="00281EA4" w:rsidRDefault="002F5D0D" w:rsidP="00225E97">
      <w:pPr>
        <w:widowControl w:val="0"/>
        <w:numPr>
          <w:ilvl w:val="0"/>
          <w:numId w:val="20"/>
        </w:numPr>
        <w:tabs>
          <w:tab w:val="left" w:pos="714"/>
        </w:tabs>
        <w:spacing w:after="120" w:line="240" w:lineRule="auto"/>
        <w:ind w:left="715" w:hanging="380"/>
        <w:jc w:val="both"/>
        <w:rPr>
          <w:rFonts w:eastAsia="Times New Roman" w:cstheme="minorHAnsi"/>
          <w:u w:val="single"/>
          <w:lang w:eastAsia="pl-PL"/>
        </w:rPr>
      </w:pPr>
      <w:r w:rsidRPr="00281EA4">
        <w:rPr>
          <w:rFonts w:eastAsia="Times New Roman" w:cstheme="minorHAnsi"/>
          <w:shd w:val="clear" w:color="auto" w:fill="FFFFFF"/>
          <w:lang w:eastAsia="pl-PL"/>
        </w:rPr>
        <w:t>w</w:t>
      </w:r>
      <w:r w:rsidR="006955EC" w:rsidRPr="00281EA4">
        <w:rPr>
          <w:rFonts w:eastAsia="Times New Roman" w:cstheme="minorHAnsi"/>
          <w:shd w:val="clear" w:color="auto" w:fill="FFFFFF"/>
          <w:lang w:eastAsia="pl-PL"/>
        </w:rPr>
        <w:t>szystkie dokumenty winny być sporządzone w języku polskim lub posiadać odpowiednie tłumaczenie przez uprawnionego tłumacza przysięgłego (w przypadku materiałów budowlanych powinna się znajdować czytelna informacja o dopuszczeniu do obrotu i wybudowania na terenie Polski)</w:t>
      </w:r>
      <w:r w:rsidRPr="00281EA4">
        <w:rPr>
          <w:rFonts w:eastAsia="Times New Roman" w:cstheme="minorHAnsi"/>
          <w:shd w:val="clear" w:color="auto" w:fill="FFFFFF"/>
          <w:lang w:eastAsia="pl-PL"/>
        </w:rPr>
        <w:t>.</w:t>
      </w:r>
    </w:p>
    <w:p w14:paraId="53E5F91B" w14:textId="416A9D89" w:rsidR="00BC2AF2" w:rsidRPr="00281EA4" w:rsidRDefault="00BC2AF2" w:rsidP="00225E97">
      <w:pPr>
        <w:pStyle w:val="Akapitzlist"/>
        <w:widowControl w:val="0"/>
        <w:numPr>
          <w:ilvl w:val="0"/>
          <w:numId w:val="19"/>
        </w:numPr>
        <w:spacing w:after="120" w:line="240" w:lineRule="auto"/>
        <w:ind w:left="294" w:hanging="294"/>
        <w:contextualSpacing w:val="0"/>
        <w:jc w:val="both"/>
        <w:rPr>
          <w:rFonts w:eastAsia="Times New Roman" w:cstheme="minorHAnsi"/>
          <w:lang w:eastAsia="pl-PL"/>
        </w:rPr>
      </w:pPr>
      <w:r w:rsidRPr="00281EA4">
        <w:rPr>
          <w:rFonts w:eastAsia="Times New Roman" w:cstheme="minorHAnsi"/>
          <w:shd w:val="clear" w:color="auto" w:fill="FFFFFF"/>
          <w:lang w:eastAsia="pl-PL"/>
        </w:rPr>
        <w:t>O</w:t>
      </w:r>
      <w:r w:rsidR="00CE364C" w:rsidRPr="00281EA4">
        <w:rPr>
          <w:rFonts w:eastAsia="Times New Roman" w:cstheme="minorHAnsi"/>
          <w:shd w:val="clear" w:color="auto" w:fill="FFFFFF"/>
          <w:lang w:eastAsia="pl-PL"/>
        </w:rPr>
        <w:t xml:space="preserve">dbiór </w:t>
      </w:r>
      <w:r w:rsidR="00572EED">
        <w:rPr>
          <w:rFonts w:eastAsia="Times New Roman" w:cstheme="minorHAnsi"/>
          <w:shd w:val="clear" w:color="auto" w:fill="FFFFFF"/>
          <w:lang w:eastAsia="pl-PL"/>
        </w:rPr>
        <w:t xml:space="preserve">częściowy </w:t>
      </w:r>
      <w:r w:rsidR="00CE364C" w:rsidRPr="00281EA4">
        <w:rPr>
          <w:rFonts w:eastAsia="Times New Roman" w:cstheme="minorHAnsi"/>
          <w:shd w:val="clear" w:color="auto" w:fill="FFFFFF"/>
          <w:lang w:eastAsia="pl-PL"/>
        </w:rPr>
        <w:t xml:space="preserve">robót zorganizowany będzie przez Zamawiającego w terminie do </w:t>
      </w:r>
      <w:r w:rsidR="002F0AF2" w:rsidRPr="00281EA4">
        <w:rPr>
          <w:rFonts w:eastAsia="Times New Roman" w:cstheme="minorHAnsi"/>
          <w:shd w:val="clear" w:color="auto" w:fill="FFFFFF"/>
          <w:lang w:eastAsia="pl-PL"/>
        </w:rPr>
        <w:t>5</w:t>
      </w:r>
      <w:r w:rsidR="00CE364C" w:rsidRPr="00281EA4">
        <w:rPr>
          <w:rFonts w:eastAsia="Times New Roman" w:cstheme="minorHAnsi"/>
          <w:shd w:val="clear" w:color="auto" w:fill="FFFFFF"/>
          <w:lang w:eastAsia="pl-PL"/>
        </w:rPr>
        <w:t xml:space="preserve"> dni roboczych od daty zgłoszenia przez Wykonawcę i potwierdzenia prawidłowości i gotowości wykonanych robót do odbioru przez inspektora nadzoru Inwestorskiego.</w:t>
      </w:r>
    </w:p>
    <w:p w14:paraId="23854996" w14:textId="77777777" w:rsidR="000E403E" w:rsidRPr="000E403E" w:rsidRDefault="00CE364C" w:rsidP="00225E97">
      <w:pPr>
        <w:pStyle w:val="Akapitzlist"/>
        <w:widowControl w:val="0"/>
        <w:numPr>
          <w:ilvl w:val="0"/>
          <w:numId w:val="19"/>
        </w:numPr>
        <w:spacing w:after="120" w:line="240" w:lineRule="auto"/>
        <w:ind w:left="294" w:hanging="294"/>
        <w:contextualSpacing w:val="0"/>
        <w:jc w:val="both"/>
        <w:rPr>
          <w:rFonts w:eastAsia="Times New Roman" w:cstheme="minorHAnsi"/>
          <w:lang w:eastAsia="pl-PL"/>
        </w:rPr>
      </w:pPr>
      <w:r w:rsidRPr="00281EA4">
        <w:rPr>
          <w:rFonts w:eastAsia="Times New Roman" w:cstheme="minorHAnsi"/>
          <w:shd w:val="clear" w:color="auto" w:fill="FFFFFF"/>
          <w:lang w:eastAsia="pl-PL"/>
        </w:rPr>
        <w:t>Wykonawca zobowiązany jest do przedstawiania Zamawiającemu protokołów odbiorów częściowych i końcowych podpisanych pomiędzy Wykonawcą, podwykonawcami i dalszymi podwykonawcami. W przypadku, jeśli w tych protokołach zawarte będą zastrzeżenia lub uwagi, Wykonawca zobligowany będzie do przedstawienia dokumentu potwierdzającego ich faktyczne usunięcie.</w:t>
      </w:r>
    </w:p>
    <w:p w14:paraId="21520B4D" w14:textId="4B64C15B" w:rsidR="00F9491D" w:rsidRPr="000E403E" w:rsidRDefault="00CE364C" w:rsidP="00225E97">
      <w:pPr>
        <w:pStyle w:val="Akapitzlist"/>
        <w:widowControl w:val="0"/>
        <w:numPr>
          <w:ilvl w:val="0"/>
          <w:numId w:val="19"/>
        </w:numPr>
        <w:spacing w:after="120" w:line="240" w:lineRule="auto"/>
        <w:ind w:left="294" w:hanging="294"/>
        <w:contextualSpacing w:val="0"/>
        <w:jc w:val="both"/>
        <w:rPr>
          <w:rFonts w:eastAsia="Times New Roman" w:cstheme="minorHAnsi"/>
          <w:lang w:eastAsia="pl-PL"/>
        </w:rPr>
      </w:pPr>
      <w:r w:rsidRPr="000E403E">
        <w:rPr>
          <w:rFonts w:eastAsia="Times New Roman" w:cstheme="minorHAnsi"/>
          <w:shd w:val="clear" w:color="auto" w:fill="FFFFFF"/>
          <w:lang w:eastAsia="pl-PL"/>
        </w:rPr>
        <w:t>Wykonawca ponosi pełną odpowiedzialność za staranność i estetykę realizacji całego przedmiotu umowy.</w:t>
      </w:r>
      <w:r w:rsidR="00F9491D" w:rsidRPr="000E403E">
        <w:rPr>
          <w:rFonts w:eastAsia="Times New Roman" w:cstheme="minorHAnsi"/>
          <w:lang w:eastAsia="pl-PL"/>
        </w:rPr>
        <w:t xml:space="preserve"> Realizacja przedmiotu Umowy przy udziale Podwykonawców, nie zwalnia Wykonawcy od odpowiedzialności za wykonanie całego przedmiotu Umowy,  w tym za części realizowane przez Podwykonawców.</w:t>
      </w:r>
    </w:p>
    <w:p w14:paraId="35E3862E" w14:textId="7F90D08A" w:rsidR="00E20D39" w:rsidRPr="00281EA4" w:rsidRDefault="00CE364C" w:rsidP="00225E97">
      <w:pPr>
        <w:pStyle w:val="Akapitzlist"/>
        <w:widowControl w:val="0"/>
        <w:numPr>
          <w:ilvl w:val="0"/>
          <w:numId w:val="19"/>
        </w:numPr>
        <w:spacing w:after="120" w:line="240" w:lineRule="auto"/>
        <w:ind w:left="284" w:hanging="284"/>
        <w:contextualSpacing w:val="0"/>
        <w:jc w:val="both"/>
        <w:rPr>
          <w:rFonts w:eastAsia="Times New Roman" w:cstheme="minorHAnsi"/>
          <w:lang w:eastAsia="pl-PL"/>
        </w:rPr>
      </w:pPr>
      <w:r w:rsidRPr="00281EA4">
        <w:rPr>
          <w:rFonts w:eastAsia="Times New Roman" w:cstheme="minorHAnsi"/>
          <w:shd w:val="clear" w:color="auto" w:fill="FFFFFF"/>
          <w:lang w:eastAsia="pl-PL"/>
        </w:rPr>
        <w:t>Jeżeli w toku czynności odbioru końcowego zostanie stwierdzone, że roboty budowlane będące jego 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68E4D5B6" w14:textId="749F716B" w:rsidR="00CE364C" w:rsidRPr="00281EA4" w:rsidRDefault="00CE364C" w:rsidP="00225E97">
      <w:pPr>
        <w:pStyle w:val="Akapitzlist"/>
        <w:widowControl w:val="0"/>
        <w:numPr>
          <w:ilvl w:val="0"/>
          <w:numId w:val="19"/>
        </w:numPr>
        <w:spacing w:after="120" w:line="240" w:lineRule="auto"/>
        <w:ind w:left="308" w:hanging="294"/>
        <w:contextualSpacing w:val="0"/>
        <w:jc w:val="both"/>
        <w:rPr>
          <w:rFonts w:eastAsia="Times New Roman" w:cstheme="minorHAnsi"/>
          <w:lang w:eastAsia="pl-PL"/>
        </w:rPr>
      </w:pPr>
      <w:r w:rsidRPr="00281EA4">
        <w:rPr>
          <w:rFonts w:eastAsia="Times New Roman" w:cstheme="minorHAnsi"/>
          <w:shd w:val="clear" w:color="auto" w:fill="FFFFFF"/>
          <w:lang w:eastAsia="pl-PL"/>
        </w:rPr>
        <w:t>Jeżeli w toku czynności odbioru końcowego przedmiotu umowy zostaną stwierdzone wady:</w:t>
      </w:r>
    </w:p>
    <w:p w14:paraId="2DE7A1DA" w14:textId="5838C38C" w:rsidR="00CE364C" w:rsidRPr="00281EA4" w:rsidRDefault="00CE364C" w:rsidP="00FC30AE">
      <w:pPr>
        <w:pStyle w:val="Akapitzlist"/>
        <w:widowControl w:val="0"/>
        <w:numPr>
          <w:ilvl w:val="1"/>
          <w:numId w:val="19"/>
        </w:numPr>
        <w:spacing w:after="120" w:line="240" w:lineRule="auto"/>
        <w:ind w:left="742" w:hanging="416"/>
        <w:contextualSpacing w:val="0"/>
        <w:jc w:val="both"/>
        <w:rPr>
          <w:rFonts w:eastAsia="Times New Roman" w:cstheme="minorHAnsi"/>
          <w:lang w:eastAsia="pl-PL"/>
        </w:rPr>
      </w:pPr>
      <w:r w:rsidRPr="00281EA4">
        <w:rPr>
          <w:rFonts w:eastAsia="Times New Roman" w:cstheme="minorHAnsi"/>
          <w:shd w:val="clear" w:color="auto" w:fill="FFFFFF"/>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5DB98D78" w14:textId="77777777" w:rsidR="00FC30AE" w:rsidRDefault="00CE364C" w:rsidP="00FC30AE">
      <w:pPr>
        <w:widowControl w:val="0"/>
        <w:numPr>
          <w:ilvl w:val="0"/>
          <w:numId w:val="21"/>
        </w:numPr>
        <w:tabs>
          <w:tab w:val="left" w:pos="1008"/>
        </w:tabs>
        <w:spacing w:after="120" w:line="240" w:lineRule="auto"/>
        <w:ind w:left="1022" w:hanging="280"/>
        <w:jc w:val="both"/>
        <w:rPr>
          <w:rFonts w:eastAsia="Times New Roman" w:cstheme="minorHAnsi"/>
          <w:lang w:eastAsia="pl-PL"/>
        </w:rPr>
      </w:pPr>
      <w:r w:rsidRPr="00281EA4">
        <w:rPr>
          <w:rFonts w:eastAsia="Times New Roman" w:cstheme="minorHAnsi"/>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0EBC0286" w:rsidR="00CE364C" w:rsidRPr="00FC30AE" w:rsidRDefault="00CE364C" w:rsidP="00FC30AE">
      <w:pPr>
        <w:widowControl w:val="0"/>
        <w:numPr>
          <w:ilvl w:val="0"/>
          <w:numId w:val="21"/>
        </w:numPr>
        <w:tabs>
          <w:tab w:val="left" w:pos="1008"/>
        </w:tabs>
        <w:spacing w:after="120" w:line="240" w:lineRule="auto"/>
        <w:ind w:left="1022" w:hanging="280"/>
        <w:jc w:val="both"/>
        <w:rPr>
          <w:rFonts w:eastAsia="Times New Roman" w:cstheme="minorHAnsi"/>
          <w:lang w:eastAsia="pl-PL"/>
        </w:rPr>
      </w:pPr>
      <w:r w:rsidRPr="00FC30AE">
        <w:rPr>
          <w:rFonts w:eastAsia="Times New Roman" w:cstheme="minorHAnsi"/>
          <w:shd w:val="clear" w:color="auto" w:fill="FFFFFF"/>
          <w:lang w:eastAsia="pl-PL"/>
        </w:rPr>
        <w:t>rozpocząć naliczanie kary umownej zgodnie z § 1</w:t>
      </w:r>
      <w:r w:rsidR="00185127" w:rsidRPr="00FC30AE">
        <w:rPr>
          <w:rFonts w:eastAsia="Times New Roman" w:cstheme="minorHAnsi"/>
          <w:shd w:val="clear" w:color="auto" w:fill="FFFFFF"/>
          <w:lang w:eastAsia="pl-PL"/>
        </w:rPr>
        <w:t>4</w:t>
      </w:r>
      <w:r w:rsidRPr="00FC30AE">
        <w:rPr>
          <w:rFonts w:eastAsia="Times New Roman" w:cstheme="minorHAnsi"/>
          <w:shd w:val="clear" w:color="auto" w:fill="FFFFFF"/>
          <w:lang w:eastAsia="pl-PL"/>
        </w:rPr>
        <w:t xml:space="preserve"> ust.</w:t>
      </w:r>
      <w:r w:rsidR="00E20D39" w:rsidRPr="00FC30AE">
        <w:rPr>
          <w:rFonts w:eastAsia="Times New Roman" w:cstheme="minorHAnsi"/>
          <w:shd w:val="clear" w:color="auto" w:fill="FFFFFF"/>
          <w:lang w:eastAsia="pl-PL"/>
        </w:rPr>
        <w:t>2 pkt.1) b.</w:t>
      </w:r>
    </w:p>
    <w:p w14:paraId="063EB167" w14:textId="707AFBBD" w:rsidR="00CE364C" w:rsidRPr="00281EA4" w:rsidRDefault="00CE364C" w:rsidP="00FC30AE">
      <w:pPr>
        <w:pStyle w:val="Akapitzlist"/>
        <w:widowControl w:val="0"/>
        <w:numPr>
          <w:ilvl w:val="1"/>
          <w:numId w:val="42"/>
        </w:numPr>
        <w:tabs>
          <w:tab w:val="left" w:pos="380"/>
        </w:tabs>
        <w:spacing w:after="120" w:line="240" w:lineRule="auto"/>
        <w:ind w:left="360" w:hanging="52"/>
        <w:contextualSpacing w:val="0"/>
        <w:jc w:val="both"/>
        <w:rPr>
          <w:rFonts w:eastAsia="Times New Roman" w:cstheme="minorHAnsi"/>
          <w:lang w:eastAsia="pl-PL"/>
        </w:rPr>
      </w:pPr>
      <w:r w:rsidRPr="00281EA4">
        <w:rPr>
          <w:rFonts w:eastAsia="Times New Roman" w:cstheme="minorHAnsi"/>
          <w:shd w:val="clear" w:color="auto" w:fill="FFFFFF"/>
          <w:lang w:eastAsia="pl-PL"/>
        </w:rPr>
        <w:t>Nie nadające się do usunięcia, to Zamawiający może:</w:t>
      </w:r>
    </w:p>
    <w:p w14:paraId="355E8152" w14:textId="77777777" w:rsidR="00E20D39" w:rsidRPr="00281EA4" w:rsidRDefault="00CE364C" w:rsidP="00FC30AE">
      <w:pPr>
        <w:pStyle w:val="Akapitzlist"/>
        <w:widowControl w:val="0"/>
        <w:numPr>
          <w:ilvl w:val="0"/>
          <w:numId w:val="22"/>
        </w:numPr>
        <w:tabs>
          <w:tab w:val="left" w:pos="284"/>
          <w:tab w:val="left" w:pos="1022"/>
        </w:tabs>
        <w:spacing w:after="120" w:line="240" w:lineRule="auto"/>
        <w:ind w:left="1036" w:hanging="266"/>
        <w:contextualSpacing w:val="0"/>
        <w:jc w:val="both"/>
        <w:rPr>
          <w:rFonts w:eastAsia="Times New Roman" w:cstheme="minorHAnsi"/>
          <w:lang w:eastAsia="pl-PL"/>
        </w:rPr>
      </w:pPr>
      <w:r w:rsidRPr="00281EA4">
        <w:rPr>
          <w:rFonts w:eastAsia="Times New Roman" w:cstheme="minorHAnsi"/>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6B626456" w:rsidR="00CE364C" w:rsidRPr="00281EA4" w:rsidRDefault="00CE364C" w:rsidP="00FC30AE">
      <w:pPr>
        <w:pStyle w:val="Akapitzlist"/>
        <w:widowControl w:val="0"/>
        <w:numPr>
          <w:ilvl w:val="0"/>
          <w:numId w:val="22"/>
        </w:numPr>
        <w:tabs>
          <w:tab w:val="left" w:pos="284"/>
          <w:tab w:val="left" w:pos="1022"/>
        </w:tabs>
        <w:spacing w:after="120" w:line="240" w:lineRule="auto"/>
        <w:ind w:left="1050" w:hanging="308"/>
        <w:contextualSpacing w:val="0"/>
        <w:jc w:val="both"/>
        <w:rPr>
          <w:rFonts w:eastAsia="Times New Roman" w:cstheme="minorHAnsi"/>
          <w:lang w:eastAsia="pl-PL"/>
        </w:rPr>
      </w:pPr>
      <w:r w:rsidRPr="00281EA4">
        <w:rPr>
          <w:rFonts w:eastAsia="Times New Roman" w:cstheme="minorHAnsi"/>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0C1433FB" w14:textId="1F881D03" w:rsidR="00CE364C" w:rsidRPr="00281EA4" w:rsidRDefault="00CE364C" w:rsidP="00225E97">
      <w:pPr>
        <w:pStyle w:val="Akapitzlist"/>
        <w:widowControl w:val="0"/>
        <w:numPr>
          <w:ilvl w:val="0"/>
          <w:numId w:val="19"/>
        </w:numPr>
        <w:spacing w:after="120" w:line="240" w:lineRule="auto"/>
        <w:ind w:left="308" w:hanging="308"/>
        <w:jc w:val="both"/>
        <w:rPr>
          <w:rFonts w:eastAsia="Times New Roman" w:cstheme="minorHAnsi"/>
          <w:lang w:eastAsia="pl-PL"/>
        </w:rPr>
      </w:pPr>
      <w:r w:rsidRPr="00281EA4">
        <w:rPr>
          <w:rFonts w:eastAsia="Times New Roman" w:cstheme="minorHAnsi"/>
          <w:shd w:val="clear" w:color="auto" w:fill="FFFFFF"/>
          <w:lang w:eastAsia="pl-PL"/>
        </w:rPr>
        <w:t>Termin usuwania wad wskazan</w:t>
      </w:r>
      <w:r w:rsidR="00310DF8">
        <w:rPr>
          <w:rFonts w:eastAsia="Times New Roman" w:cstheme="minorHAnsi"/>
          <w:shd w:val="clear" w:color="auto" w:fill="FFFFFF"/>
          <w:lang w:eastAsia="pl-PL"/>
        </w:rPr>
        <w:t xml:space="preserve">ych przez Zamawiającego wynosi </w:t>
      </w:r>
      <w:r w:rsidR="00572EED">
        <w:rPr>
          <w:rFonts w:eastAsia="Times New Roman" w:cstheme="minorHAnsi"/>
          <w:shd w:val="clear" w:color="auto" w:fill="FFFFFF"/>
          <w:lang w:eastAsia="pl-PL"/>
        </w:rPr>
        <w:t>15</w:t>
      </w:r>
      <w:r w:rsidRPr="00281EA4">
        <w:rPr>
          <w:rFonts w:eastAsia="Times New Roman" w:cstheme="minorHAnsi"/>
          <w:shd w:val="clear" w:color="auto" w:fill="FFFFFF"/>
          <w:lang w:eastAsia="pl-PL"/>
        </w:rPr>
        <w:t xml:space="preserve"> dni od daty powiadomienia Wykonawcy o ich powstaniu lub w innym terminie określonym przez Zamawiającego.</w:t>
      </w:r>
    </w:p>
    <w:p w14:paraId="201EDD3D" w14:textId="77777777" w:rsidR="00EA4319" w:rsidRPr="00281EA4" w:rsidRDefault="00EA4319" w:rsidP="00EA4319">
      <w:pPr>
        <w:pStyle w:val="Akapitzlist"/>
        <w:widowControl w:val="0"/>
        <w:spacing w:after="0" w:line="240" w:lineRule="auto"/>
        <w:ind w:left="308"/>
        <w:jc w:val="both"/>
        <w:rPr>
          <w:rFonts w:eastAsia="Times New Roman" w:cstheme="minorHAnsi"/>
          <w:lang w:eastAsia="pl-PL"/>
        </w:rPr>
      </w:pPr>
    </w:p>
    <w:p w14:paraId="7E1AE5BE" w14:textId="396612BC" w:rsidR="00CE364C" w:rsidRPr="00281EA4" w:rsidRDefault="00CE364C" w:rsidP="007420CD">
      <w:pPr>
        <w:keepNext/>
        <w:keepLines/>
        <w:widowControl w:val="0"/>
        <w:spacing w:after="0" w:line="240" w:lineRule="auto"/>
        <w:jc w:val="center"/>
        <w:outlineLvl w:val="1"/>
        <w:rPr>
          <w:rFonts w:eastAsia="Times New Roman" w:cstheme="minorHAnsi"/>
          <w:b/>
          <w:bCs/>
          <w:lang w:eastAsia="pl-PL"/>
        </w:rPr>
      </w:pPr>
      <w:bookmarkStart w:id="25" w:name="_Hlk156458849"/>
      <w:bookmarkStart w:id="26" w:name="bookmark22"/>
      <w:r w:rsidRPr="00281EA4">
        <w:rPr>
          <w:rFonts w:eastAsia="Times New Roman" w:cstheme="minorHAnsi"/>
          <w:b/>
          <w:bCs/>
          <w:shd w:val="clear" w:color="auto" w:fill="FFFFFF"/>
          <w:lang w:eastAsia="pl-PL"/>
        </w:rPr>
        <w:t>§</w:t>
      </w:r>
      <w:bookmarkEnd w:id="25"/>
      <w:r w:rsidRPr="00281EA4">
        <w:rPr>
          <w:rFonts w:eastAsia="Times New Roman" w:cstheme="minorHAnsi"/>
          <w:b/>
          <w:bCs/>
          <w:shd w:val="clear" w:color="auto" w:fill="FFFFFF"/>
          <w:lang w:eastAsia="pl-PL"/>
        </w:rPr>
        <w:t xml:space="preserve"> 1</w:t>
      </w:r>
      <w:bookmarkEnd w:id="26"/>
      <w:r w:rsidR="00E20D39" w:rsidRPr="00281EA4">
        <w:rPr>
          <w:rFonts w:eastAsia="Times New Roman" w:cstheme="minorHAnsi"/>
          <w:b/>
          <w:bCs/>
          <w:shd w:val="clear" w:color="auto" w:fill="FFFFFF"/>
          <w:lang w:eastAsia="pl-PL"/>
        </w:rPr>
        <w:t>2</w:t>
      </w:r>
    </w:p>
    <w:p w14:paraId="68ECA7C0" w14:textId="5B1A2EF2" w:rsidR="00CE364C" w:rsidRPr="00281EA4" w:rsidRDefault="00CE364C" w:rsidP="00FC30AE">
      <w:pPr>
        <w:keepNext/>
        <w:keepLines/>
        <w:widowControl w:val="0"/>
        <w:spacing w:after="120" w:line="240" w:lineRule="auto"/>
        <w:jc w:val="center"/>
        <w:outlineLvl w:val="1"/>
        <w:rPr>
          <w:rFonts w:eastAsia="Times New Roman" w:cstheme="minorHAnsi"/>
          <w:b/>
          <w:bCs/>
          <w:shd w:val="clear" w:color="auto" w:fill="FFFFFF"/>
          <w:lang w:eastAsia="pl-PL"/>
        </w:rPr>
      </w:pPr>
      <w:bookmarkStart w:id="27" w:name="bookmark23"/>
      <w:r w:rsidRPr="00281EA4">
        <w:rPr>
          <w:rFonts w:eastAsia="Times New Roman" w:cstheme="minorHAnsi"/>
          <w:b/>
          <w:bCs/>
          <w:shd w:val="clear" w:color="auto" w:fill="FFFFFF"/>
          <w:lang w:eastAsia="pl-PL"/>
        </w:rPr>
        <w:t>Rękojmia i gwarancja</w:t>
      </w:r>
      <w:bookmarkEnd w:id="27"/>
    </w:p>
    <w:p w14:paraId="59EC6929" w14:textId="760B4485" w:rsidR="00CE364C" w:rsidRPr="00281EA4" w:rsidRDefault="00CE364C" w:rsidP="00FC30AE">
      <w:pPr>
        <w:widowControl w:val="0"/>
        <w:numPr>
          <w:ilvl w:val="0"/>
          <w:numId w:val="23"/>
        </w:numPr>
        <w:tabs>
          <w:tab w:val="left" w:pos="278"/>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34C83A68" w14:textId="77777777" w:rsidR="00E62548" w:rsidRPr="00E62548" w:rsidRDefault="00CE364C" w:rsidP="00225E97">
      <w:pPr>
        <w:widowControl w:val="0"/>
        <w:numPr>
          <w:ilvl w:val="0"/>
          <w:numId w:val="23"/>
        </w:numPr>
        <w:tabs>
          <w:tab w:val="left" w:pos="284"/>
          <w:tab w:val="left" w:leader="dot" w:pos="2443"/>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Wykonawca udziela   </w:t>
      </w:r>
      <w:r w:rsidRPr="00281EA4">
        <w:rPr>
          <w:rFonts w:eastAsia="Times New Roman" w:cstheme="minorHAnsi"/>
          <w:highlight w:val="yellow"/>
          <w:shd w:val="clear" w:color="auto" w:fill="FFFFFF"/>
          <w:lang w:eastAsia="pl-PL"/>
        </w:rPr>
        <w:t>……………..</w:t>
      </w:r>
      <w:r w:rsidRPr="00281EA4">
        <w:rPr>
          <w:rFonts w:eastAsia="Times New Roman" w:cstheme="minorHAnsi"/>
          <w:shd w:val="clear" w:color="auto" w:fill="FFFFFF"/>
          <w:lang w:eastAsia="pl-PL"/>
        </w:rPr>
        <w:t xml:space="preserve">   miesięcznej gwarancji (zgodnie z ofertą) za wady fizyczne każdego</w:t>
      </w:r>
      <w:r w:rsidRPr="00281EA4">
        <w:rPr>
          <w:rFonts w:eastAsia="Times New Roman" w:cstheme="minorHAnsi"/>
          <w:lang w:eastAsia="pl-PL"/>
        </w:rPr>
        <w:t xml:space="preserve"> </w:t>
      </w:r>
      <w:r w:rsidRPr="00281EA4">
        <w:rPr>
          <w:rFonts w:eastAsia="Times New Roman" w:cstheme="minorHAnsi"/>
          <w:shd w:val="clear" w:color="auto" w:fill="FFFFFF"/>
          <w:lang w:eastAsia="pl-PL"/>
        </w:rPr>
        <w:t xml:space="preserve">z elementów przedmiotu umowy, licząc od dnia odbioru końcowego całego przedmiotu umowy. Wykonawca odpowiada wobec </w:t>
      </w:r>
      <w:r w:rsidRPr="00281EA4">
        <w:rPr>
          <w:rFonts w:eastAsia="Times New Roman" w:cstheme="minorHAnsi"/>
          <w:shd w:val="clear" w:color="auto" w:fill="FFFFFF"/>
          <w:lang w:eastAsia="pl-PL"/>
        </w:rPr>
        <w:lastRenderedPageBreak/>
        <w:t>Zamawiającego z tytułu gwarancji i rękojmi za cały przedmiot umowy, w tym także za części realizowane przez podwykonawców i dalszych podwykonawców.</w:t>
      </w:r>
      <w:r w:rsidR="00E62548" w:rsidRPr="00E62548">
        <w:t xml:space="preserve"> </w:t>
      </w:r>
    </w:p>
    <w:p w14:paraId="3D4E5BD3" w14:textId="3E2BE3A0" w:rsidR="00CE364C" w:rsidRPr="00281EA4" w:rsidRDefault="00E62548" w:rsidP="00E62548">
      <w:pPr>
        <w:widowControl w:val="0"/>
        <w:tabs>
          <w:tab w:val="left" w:pos="284"/>
          <w:tab w:val="left" w:leader="dot" w:pos="2443"/>
        </w:tabs>
        <w:spacing w:after="120" w:line="240" w:lineRule="auto"/>
        <w:ind w:left="320"/>
        <w:jc w:val="both"/>
        <w:rPr>
          <w:rFonts w:eastAsia="Times New Roman" w:cstheme="minorHAnsi"/>
          <w:lang w:eastAsia="pl-PL"/>
        </w:rPr>
      </w:pPr>
      <w:r w:rsidRPr="00E62548">
        <w:rPr>
          <w:rFonts w:eastAsia="Times New Roman" w:cstheme="minorHAnsi"/>
          <w:shd w:val="clear" w:color="auto" w:fill="FFFFFF"/>
          <w:lang w:eastAsia="pl-PL"/>
        </w:rPr>
        <w:t>Na dostarczony i zamontowany sprzęt i urządzenia zgodnie z kartami producenta lecz nie krócej niż 24 miesiące</w:t>
      </w:r>
    </w:p>
    <w:p w14:paraId="02257B48" w14:textId="6A268E30" w:rsidR="00CE364C" w:rsidRPr="00281EA4" w:rsidRDefault="00CE364C"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Wykonawca wystawi na rzecz Zamawiającego odrębny dokument gwarancyjny w terminie do 7 dni licząc od dnia odbioru końcowego przedmiotu umowy, wg załącznika nr 1 do niniejszej umowy – karty gwarancyjnej.</w:t>
      </w:r>
    </w:p>
    <w:p w14:paraId="108088A2" w14:textId="1453188B" w:rsidR="00CE364C" w:rsidRPr="00281EA4" w:rsidRDefault="00E20D39"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Przegląd</w:t>
      </w:r>
      <w:r w:rsidR="00CE364C" w:rsidRPr="00281EA4">
        <w:rPr>
          <w:rFonts w:eastAsia="Times New Roman" w:cstheme="minorHAnsi"/>
          <w:shd w:val="clear" w:color="auto" w:fill="FFFFFF"/>
          <w:lang w:eastAsia="pl-PL"/>
        </w:rPr>
        <w:t xml:space="preserve"> gwarancyjn</w:t>
      </w:r>
      <w:r w:rsidRPr="00281EA4">
        <w:rPr>
          <w:rFonts w:eastAsia="Times New Roman" w:cstheme="minorHAnsi"/>
          <w:shd w:val="clear" w:color="auto" w:fill="FFFFFF"/>
          <w:lang w:eastAsia="pl-PL"/>
        </w:rPr>
        <w:t>y</w:t>
      </w:r>
      <w:r w:rsidR="00CE364C" w:rsidRPr="00281EA4">
        <w:rPr>
          <w:rFonts w:eastAsia="Times New Roman" w:cstheme="minorHAnsi"/>
          <w:shd w:val="clear" w:color="auto" w:fill="FFFFFF"/>
          <w:lang w:eastAsia="pl-PL"/>
        </w:rPr>
        <w:t xml:space="preserve"> przeprowadzan</w:t>
      </w:r>
      <w:r w:rsidRPr="00281EA4">
        <w:rPr>
          <w:rFonts w:eastAsia="Times New Roman" w:cstheme="minorHAnsi"/>
          <w:shd w:val="clear" w:color="auto" w:fill="FFFFFF"/>
          <w:lang w:eastAsia="pl-PL"/>
        </w:rPr>
        <w:t>y będzie</w:t>
      </w:r>
      <w:r w:rsidR="00CE364C" w:rsidRPr="00281EA4">
        <w:rPr>
          <w:rFonts w:eastAsia="Times New Roman" w:cstheme="minorHAnsi"/>
          <w:shd w:val="clear" w:color="auto" w:fill="FFFFFF"/>
          <w:lang w:eastAsia="pl-PL"/>
        </w:rPr>
        <w:t xml:space="preserve"> komisyjnie przy udziale upoważnionych przedstawicieli Zamawiającego, inspektora nadzoru i Wykonawcy. Z przeglądu gwarancyjnego sporządzony jest protokół przeglądu gwarancyjnego. Nieobecność Wykonawcy nie wstrzymuje przeprowadzenia przeglądu, a Zamawiający jest wówczas zobowiązany przesłać Wykonawcy protokół przeglądu gwarancyjnego wraz z wezwaniem do usunięcia stwierdzonych wad gwarancyjnych w określonym przez Zamawiającego terminie.</w:t>
      </w:r>
    </w:p>
    <w:p w14:paraId="2E065717" w14:textId="236AA6DD" w:rsidR="00CE364C" w:rsidRPr="00281EA4" w:rsidRDefault="00CE364C"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Przegląd gwarancyjn</w:t>
      </w:r>
      <w:r w:rsidR="00E20D39" w:rsidRPr="00281EA4">
        <w:rPr>
          <w:rFonts w:eastAsia="Times New Roman" w:cstheme="minorHAnsi"/>
          <w:shd w:val="clear" w:color="auto" w:fill="FFFFFF"/>
          <w:lang w:eastAsia="pl-PL"/>
        </w:rPr>
        <w:t>y</w:t>
      </w:r>
      <w:r w:rsidRPr="00281EA4">
        <w:rPr>
          <w:rFonts w:eastAsia="Times New Roman" w:cstheme="minorHAnsi"/>
          <w:shd w:val="clear" w:color="auto" w:fill="FFFFFF"/>
          <w:lang w:eastAsia="pl-PL"/>
        </w:rPr>
        <w:t xml:space="preserve"> polega na ocenie stanu technicznego przedmiotu umowy i ocenie jakości wykonanych robót oraz wskazaniu ewentualnych wad ujawnionych w okresie rękojmi lub gwarancji jakości.</w:t>
      </w:r>
    </w:p>
    <w:p w14:paraId="17901555" w14:textId="6F4A8929" w:rsidR="00F1094E" w:rsidRPr="00281EA4" w:rsidRDefault="00CE364C" w:rsidP="00225E97">
      <w:pPr>
        <w:widowControl w:val="0"/>
        <w:numPr>
          <w:ilvl w:val="0"/>
          <w:numId w:val="2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 lub naliczania kary umownej zgodnie z §1</w:t>
      </w:r>
      <w:r w:rsidR="00185127" w:rsidRPr="00281EA4">
        <w:rPr>
          <w:rFonts w:eastAsia="Times New Roman" w:cstheme="minorHAnsi"/>
          <w:shd w:val="clear" w:color="auto" w:fill="FFFFFF"/>
          <w:lang w:eastAsia="pl-PL"/>
        </w:rPr>
        <w:t>4</w:t>
      </w:r>
      <w:r w:rsidRPr="00281EA4">
        <w:rPr>
          <w:rFonts w:eastAsia="Times New Roman" w:cstheme="minorHAnsi"/>
          <w:shd w:val="clear" w:color="auto" w:fill="FFFFFF"/>
          <w:lang w:eastAsia="pl-PL"/>
        </w:rPr>
        <w:t xml:space="preserve"> ust. </w:t>
      </w:r>
      <w:r w:rsidR="00E20D39" w:rsidRPr="00281EA4">
        <w:rPr>
          <w:rFonts w:eastAsia="Times New Roman" w:cstheme="minorHAnsi"/>
          <w:shd w:val="clear" w:color="auto" w:fill="FFFFFF"/>
          <w:lang w:eastAsia="pl-PL"/>
        </w:rPr>
        <w:t>2</w:t>
      </w:r>
      <w:r w:rsidRPr="00281EA4">
        <w:rPr>
          <w:rFonts w:eastAsia="Times New Roman" w:cstheme="minorHAnsi"/>
          <w:shd w:val="clear" w:color="auto" w:fill="FFFFFF"/>
          <w:lang w:eastAsia="pl-PL"/>
        </w:rPr>
        <w:t xml:space="preserve"> </w:t>
      </w:r>
      <w:r w:rsidR="00E20D39" w:rsidRPr="00281EA4">
        <w:rPr>
          <w:rFonts w:eastAsia="Times New Roman" w:cstheme="minorHAnsi"/>
          <w:shd w:val="clear" w:color="auto" w:fill="FFFFFF"/>
          <w:lang w:eastAsia="pl-PL"/>
        </w:rPr>
        <w:t>pkt.1</w:t>
      </w:r>
      <w:r w:rsidRPr="00281EA4">
        <w:rPr>
          <w:rFonts w:eastAsia="Times New Roman" w:cstheme="minorHAnsi"/>
          <w:shd w:val="clear" w:color="auto" w:fill="FFFFFF"/>
          <w:lang w:eastAsia="pl-PL"/>
        </w:rPr>
        <w:t>).</w:t>
      </w:r>
      <w:r w:rsidR="00E20D39" w:rsidRPr="00281EA4">
        <w:rPr>
          <w:rFonts w:eastAsia="Times New Roman" w:cstheme="minorHAnsi"/>
          <w:shd w:val="clear" w:color="auto" w:fill="FFFFFF"/>
          <w:lang w:eastAsia="pl-PL"/>
        </w:rPr>
        <w:t xml:space="preserve"> b</w:t>
      </w:r>
      <w:r w:rsidR="00F1094E" w:rsidRPr="00281EA4">
        <w:rPr>
          <w:rFonts w:eastAsia="Times New Roman" w:cstheme="minorHAnsi"/>
          <w:shd w:val="clear" w:color="auto" w:fill="FFFFFF"/>
          <w:lang w:eastAsia="pl-PL"/>
        </w:rPr>
        <w:t>.</w:t>
      </w:r>
    </w:p>
    <w:p w14:paraId="7F5D9728" w14:textId="4969D021" w:rsidR="008437A8" w:rsidRPr="00281EA4" w:rsidRDefault="00CE364C" w:rsidP="00225E97">
      <w:pPr>
        <w:widowControl w:val="0"/>
        <w:numPr>
          <w:ilvl w:val="0"/>
          <w:numId w:val="23"/>
        </w:numPr>
        <w:tabs>
          <w:tab w:val="left" w:pos="380"/>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Nie później niż w ostatnim dniu obowiązywania gwarancji jakości i rękojmi zostanie przeprowadzony odbiór ostateczny. Odbiór ostateczny służy potwierdzeniu usunięcia wszystkich wad ujawnionych w okresie rękojmi i gwarancji jakości</w:t>
      </w:r>
      <w:r w:rsidR="00E62548">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i potwierdzeniu wypełnienia przez Wykonawcę wszystkich obowiązków wynikających z niniejszej umowy.</w:t>
      </w:r>
      <w:r w:rsidR="00BC2AF2" w:rsidRPr="00281EA4">
        <w:rPr>
          <w:rFonts w:eastAsia="Times New Roman" w:cstheme="minorHAnsi"/>
          <w:lang w:eastAsia="pl-PL"/>
        </w:rPr>
        <w:t xml:space="preserve"> </w:t>
      </w:r>
      <w:r w:rsidRPr="00281EA4">
        <w:rPr>
          <w:rFonts w:eastAsia="Times New Roman" w:cstheme="minorHAnsi"/>
          <w:shd w:val="clear" w:color="auto" w:fill="FFFFFF"/>
          <w:lang w:eastAsia="pl-PL"/>
        </w:rPr>
        <w:t xml:space="preserve">Z </w:t>
      </w:r>
      <w:r w:rsidR="00BC2AF2" w:rsidRPr="00281EA4">
        <w:rPr>
          <w:rFonts w:eastAsia="Times New Roman" w:cstheme="minorHAnsi"/>
          <w:shd w:val="clear" w:color="auto" w:fill="FFFFFF"/>
          <w:lang w:eastAsia="pl-PL"/>
        </w:rPr>
        <w:t>o</w:t>
      </w:r>
      <w:r w:rsidRPr="00281EA4">
        <w:rPr>
          <w:rFonts w:eastAsia="Times New Roman" w:cstheme="minorHAnsi"/>
          <w:shd w:val="clear" w:color="auto" w:fill="FFFFFF"/>
          <w:lang w:eastAsia="pl-PL"/>
        </w:rPr>
        <w:t>dbioru osta</w:t>
      </w:r>
      <w:r w:rsidR="00BC2AF2" w:rsidRPr="00281EA4">
        <w:rPr>
          <w:rFonts w:eastAsia="Times New Roman" w:cstheme="minorHAnsi"/>
          <w:shd w:val="clear" w:color="auto" w:fill="FFFFFF"/>
          <w:lang w:eastAsia="pl-PL"/>
        </w:rPr>
        <w:t>tecznego sporządza się protokół.</w:t>
      </w:r>
    </w:p>
    <w:p w14:paraId="2F2369B2" w14:textId="586B5372" w:rsidR="00D32D0B" w:rsidRPr="00281EA4" w:rsidRDefault="00D32D0B" w:rsidP="00225E97">
      <w:pPr>
        <w:widowControl w:val="0"/>
        <w:numPr>
          <w:ilvl w:val="0"/>
          <w:numId w:val="23"/>
        </w:numPr>
        <w:tabs>
          <w:tab w:val="left" w:pos="380"/>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Jeżeli podczas odbioru ostatecznego okaże się, że nie zostały usunięte wszystkie wady, co skutkuje niemożliwością użytkowania przedmiotu niniejszej umowy bądź jego części, Zamawiający przerywa odbiór ostateczny, a Wykonawca jest zobowiązany przedłużyć gwarancję w stosunku do całego przedmiotu Umowy na nowy okres. Zamawiający wyznacza nowy (inny) termin odbioru ostatecznego do upływu, którego Wykonawca jest zobowiązany usunąć wady.</w:t>
      </w:r>
    </w:p>
    <w:p w14:paraId="7C9A95B2" w14:textId="35424E2D" w:rsidR="00D32D0B" w:rsidRPr="00281EA4" w:rsidRDefault="00E62548" w:rsidP="007420CD">
      <w:pPr>
        <w:keepNext/>
        <w:keepLines/>
        <w:widowControl w:val="0"/>
        <w:spacing w:after="0" w:line="240" w:lineRule="auto"/>
        <w:jc w:val="center"/>
        <w:outlineLvl w:val="1"/>
        <w:rPr>
          <w:rFonts w:eastAsia="Times New Roman" w:cstheme="minorHAnsi"/>
          <w:b/>
          <w:bCs/>
          <w:lang w:eastAsia="pl-PL"/>
        </w:rPr>
      </w:pPr>
      <w:r w:rsidRPr="00E62548">
        <w:rPr>
          <w:rFonts w:eastAsia="Times New Roman" w:cstheme="minorHAnsi"/>
          <w:b/>
          <w:bCs/>
          <w:shd w:val="clear" w:color="auto" w:fill="FFFFFF"/>
          <w:lang w:eastAsia="pl-PL"/>
        </w:rPr>
        <w:t>§</w:t>
      </w:r>
      <w:r w:rsidR="00D32D0B" w:rsidRPr="00281EA4">
        <w:rPr>
          <w:rFonts w:eastAsia="Times New Roman" w:cstheme="minorHAnsi"/>
          <w:b/>
          <w:bCs/>
          <w:shd w:val="clear" w:color="auto" w:fill="FFFFFF"/>
          <w:lang w:eastAsia="pl-PL"/>
        </w:rPr>
        <w:t xml:space="preserve"> 1</w:t>
      </w:r>
      <w:r w:rsidR="00E20D39" w:rsidRPr="00281EA4">
        <w:rPr>
          <w:rFonts w:eastAsia="Times New Roman" w:cstheme="minorHAnsi"/>
          <w:b/>
          <w:bCs/>
          <w:shd w:val="clear" w:color="auto" w:fill="FFFFFF"/>
          <w:lang w:eastAsia="pl-PL"/>
        </w:rPr>
        <w:t>3</w:t>
      </w:r>
    </w:p>
    <w:p w14:paraId="516DCB2B" w14:textId="367AEE4C" w:rsidR="00D32D0B" w:rsidRPr="00281EA4" w:rsidRDefault="00D32D0B" w:rsidP="007D6599">
      <w:pPr>
        <w:keepNext/>
        <w:keepLines/>
        <w:widowControl w:val="0"/>
        <w:spacing w:after="120" w:line="240" w:lineRule="auto"/>
        <w:jc w:val="center"/>
        <w:outlineLvl w:val="1"/>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Odstąpienie od Umowy</w:t>
      </w:r>
    </w:p>
    <w:p w14:paraId="7C18140C" w14:textId="77777777" w:rsidR="00D32D0B" w:rsidRPr="00281EA4" w:rsidRDefault="00D32D0B" w:rsidP="00225E97">
      <w:pPr>
        <w:widowControl w:val="0"/>
        <w:numPr>
          <w:ilvl w:val="0"/>
          <w:numId w:val="24"/>
        </w:numPr>
        <w:tabs>
          <w:tab w:val="left" w:pos="293"/>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Zamawiającemu przysługuje prawo odstąpienia od umowy w następujących okolicznościach:</w:t>
      </w:r>
    </w:p>
    <w:p w14:paraId="42C611FC" w14:textId="77777777" w:rsidR="00D32D0B" w:rsidRPr="00281EA4" w:rsidRDefault="00D32D0B" w:rsidP="00225E97">
      <w:pPr>
        <w:widowControl w:val="0"/>
        <w:numPr>
          <w:ilvl w:val="0"/>
          <w:numId w:val="25"/>
        </w:numPr>
        <w:tabs>
          <w:tab w:val="left" w:pos="756"/>
        </w:tabs>
        <w:spacing w:after="120" w:line="240" w:lineRule="auto"/>
        <w:ind w:left="714" w:hanging="392"/>
        <w:jc w:val="both"/>
        <w:rPr>
          <w:rFonts w:eastAsia="Times New Roman" w:cstheme="minorHAnsi"/>
          <w:lang w:eastAsia="pl-PL"/>
        </w:rPr>
      </w:pPr>
      <w:r w:rsidRPr="00281EA4">
        <w:rPr>
          <w:rFonts w:eastAsia="Times New Roman" w:cstheme="minorHAnsi"/>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281EA4" w:rsidRDefault="00D32D0B" w:rsidP="000A72FB">
      <w:pPr>
        <w:widowControl w:val="0"/>
        <w:numPr>
          <w:ilvl w:val="0"/>
          <w:numId w:val="25"/>
        </w:numPr>
        <w:tabs>
          <w:tab w:val="left" w:pos="709"/>
        </w:tabs>
        <w:spacing w:after="120" w:line="240" w:lineRule="auto"/>
        <w:ind w:left="709" w:hanging="425"/>
        <w:jc w:val="both"/>
        <w:rPr>
          <w:rFonts w:eastAsia="Times New Roman" w:cstheme="minorHAnsi"/>
          <w:lang w:eastAsia="pl-PL"/>
        </w:rPr>
      </w:pPr>
      <w:r w:rsidRPr="00281EA4">
        <w:rPr>
          <w:rFonts w:eastAsia="Times New Roman" w:cstheme="minorHAnsi"/>
          <w:shd w:val="clear" w:color="auto" w:fill="FFFFFF"/>
          <w:lang w:eastAsia="pl-PL"/>
        </w:rPr>
        <w:t>Wykonawca nie rozpoczął robót bez uzasadnionych przyczyn lub nie kontynuuje ich, pomimo wezwania Zamawiającego złożonego na piśmie;</w:t>
      </w:r>
    </w:p>
    <w:p w14:paraId="58417999" w14:textId="77777777" w:rsidR="00D32D0B" w:rsidRPr="00281EA4" w:rsidRDefault="00D32D0B" w:rsidP="00225E97">
      <w:pPr>
        <w:widowControl w:val="0"/>
        <w:numPr>
          <w:ilvl w:val="0"/>
          <w:numId w:val="25"/>
        </w:numPr>
        <w:tabs>
          <w:tab w:val="left" w:pos="294"/>
        </w:tabs>
        <w:spacing w:after="120" w:line="240" w:lineRule="auto"/>
        <w:ind w:left="308" w:firstLine="14"/>
        <w:jc w:val="both"/>
        <w:rPr>
          <w:rFonts w:eastAsia="Times New Roman" w:cstheme="minorHAnsi"/>
          <w:lang w:eastAsia="pl-PL"/>
        </w:rPr>
      </w:pPr>
      <w:r w:rsidRPr="00281EA4">
        <w:rPr>
          <w:rFonts w:eastAsia="Times New Roman" w:cstheme="minorHAnsi"/>
          <w:shd w:val="clear" w:color="auto" w:fill="FFFFFF"/>
          <w:lang w:eastAsia="pl-PL"/>
        </w:rPr>
        <w:t>Wykonawca przerwał realizację robót i przerwa ta trwa dłużej niż 14 dni;</w:t>
      </w:r>
    </w:p>
    <w:p w14:paraId="62E2D60B" w14:textId="3D3AF49D" w:rsidR="00D32D0B" w:rsidRPr="00281EA4" w:rsidRDefault="00D32D0B" w:rsidP="00225E97">
      <w:pPr>
        <w:widowControl w:val="0"/>
        <w:numPr>
          <w:ilvl w:val="0"/>
          <w:numId w:val="25"/>
        </w:numPr>
        <w:tabs>
          <w:tab w:val="left" w:pos="709"/>
        </w:tabs>
        <w:spacing w:after="120" w:line="240" w:lineRule="auto"/>
        <w:ind w:left="728" w:hanging="378"/>
        <w:jc w:val="both"/>
        <w:rPr>
          <w:rFonts w:eastAsia="Times New Roman" w:cstheme="minorHAnsi"/>
          <w:lang w:eastAsia="pl-PL"/>
        </w:rPr>
      </w:pPr>
      <w:r w:rsidRPr="00281EA4">
        <w:rPr>
          <w:rFonts w:eastAsia="Times New Roman" w:cstheme="minorHAnsi"/>
          <w:shd w:val="clear" w:color="auto" w:fill="FFFFFF"/>
          <w:lang w:eastAsia="pl-PL"/>
        </w:rPr>
        <w:t>Wykonawca wykonuje roboty wadliwie, niezgodnie z warunkami przetargu, stosuje materiały niezgodne</w:t>
      </w:r>
      <w:r w:rsidR="0064307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z wymaganiami oraz nie reaguje na polecenia Zamawiającego.</w:t>
      </w:r>
    </w:p>
    <w:p w14:paraId="333A60AE" w14:textId="77777777" w:rsidR="00D32D0B" w:rsidRPr="00281EA4" w:rsidRDefault="00D32D0B" w:rsidP="00225E97">
      <w:pPr>
        <w:widowControl w:val="0"/>
        <w:numPr>
          <w:ilvl w:val="0"/>
          <w:numId w:val="24"/>
        </w:numPr>
        <w:tabs>
          <w:tab w:val="left" w:pos="293"/>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Wykonawcy przysługuje prawo odstąpienia od umowy, jeżeli:</w:t>
      </w:r>
    </w:p>
    <w:p w14:paraId="608B9561" w14:textId="77777777" w:rsidR="00BE5EDB" w:rsidRPr="0037442E" w:rsidRDefault="00D32D0B" w:rsidP="000A72FB">
      <w:pPr>
        <w:widowControl w:val="0"/>
        <w:numPr>
          <w:ilvl w:val="0"/>
          <w:numId w:val="26"/>
        </w:numPr>
        <w:tabs>
          <w:tab w:val="left" w:pos="294"/>
        </w:tabs>
        <w:spacing w:after="120" w:line="240" w:lineRule="auto"/>
        <w:ind w:left="714" w:hanging="430"/>
        <w:jc w:val="both"/>
        <w:rPr>
          <w:rFonts w:eastAsia="Times New Roman" w:cstheme="minorHAnsi"/>
          <w:lang w:eastAsia="pl-PL"/>
        </w:rPr>
      </w:pPr>
      <w:r w:rsidRPr="0037442E">
        <w:rPr>
          <w:rFonts w:eastAsia="Times New Roman" w:cstheme="minorHAnsi"/>
          <w:shd w:val="clear" w:color="auto" w:fill="FFFFFF"/>
          <w:lang w:eastAsia="pl-PL"/>
        </w:rPr>
        <w:t>Zamawiający nie wywiązuje się z obowiązku zapłaty faktur, mimo dodatkowego wezwania w terminie trzech miesięcy od upływu terminu na zapłatę faktur, określonego w niniejszej umowie;</w:t>
      </w:r>
    </w:p>
    <w:p w14:paraId="2CC66F0F" w14:textId="57C4F305" w:rsidR="00D32D0B" w:rsidRPr="00281EA4" w:rsidRDefault="00D32D0B" w:rsidP="00225E97">
      <w:pPr>
        <w:widowControl w:val="0"/>
        <w:numPr>
          <w:ilvl w:val="0"/>
          <w:numId w:val="26"/>
        </w:numPr>
        <w:tabs>
          <w:tab w:val="left" w:pos="294"/>
        </w:tabs>
        <w:spacing w:after="120" w:line="240" w:lineRule="auto"/>
        <w:ind w:left="714" w:hanging="430"/>
        <w:jc w:val="both"/>
        <w:rPr>
          <w:rFonts w:eastAsia="Times New Roman" w:cstheme="minorHAnsi"/>
          <w:lang w:eastAsia="pl-PL"/>
        </w:rPr>
      </w:pPr>
      <w:r w:rsidRPr="00281EA4">
        <w:rPr>
          <w:rFonts w:eastAsia="Times New Roman" w:cstheme="minorHAnsi"/>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539F4F11" w14:textId="19C6F91D" w:rsidR="00D32D0B" w:rsidRPr="00281EA4" w:rsidRDefault="00D32D0B" w:rsidP="000A72FB">
      <w:pPr>
        <w:widowControl w:val="0"/>
        <w:numPr>
          <w:ilvl w:val="0"/>
          <w:numId w:val="24"/>
        </w:numPr>
        <w:tabs>
          <w:tab w:val="left" w:pos="293"/>
        </w:tabs>
        <w:spacing w:after="120" w:line="240" w:lineRule="auto"/>
        <w:ind w:left="306" w:hanging="306"/>
        <w:jc w:val="both"/>
        <w:rPr>
          <w:rFonts w:eastAsia="Times New Roman" w:cstheme="minorHAnsi"/>
          <w:lang w:eastAsia="pl-PL"/>
        </w:rPr>
      </w:pPr>
      <w:r w:rsidRPr="00281EA4">
        <w:rPr>
          <w:rFonts w:eastAsia="Times New Roman" w:cstheme="minorHAnsi"/>
          <w:shd w:val="clear" w:color="auto" w:fill="FFFFFF"/>
          <w:lang w:eastAsia="pl-PL"/>
        </w:rPr>
        <w:t>Odstąpienie od umowy winno nastąpić w formie pisemnej pod rygorem nieważności takiego oświadczenia</w:t>
      </w:r>
      <w:r w:rsidR="0064307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i powinno zawierać uzasadnienie.</w:t>
      </w:r>
    </w:p>
    <w:p w14:paraId="21A916FE" w14:textId="77777777" w:rsidR="00D32D0B" w:rsidRPr="00281EA4" w:rsidRDefault="00D32D0B" w:rsidP="00225E97">
      <w:pPr>
        <w:widowControl w:val="0"/>
        <w:numPr>
          <w:ilvl w:val="0"/>
          <w:numId w:val="24"/>
        </w:numPr>
        <w:tabs>
          <w:tab w:val="left" w:pos="293"/>
        </w:tabs>
        <w:spacing w:after="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lastRenderedPageBreak/>
        <w:t>W przypadku odstąpienia od umowy, Wykonawcę oraz Zamawiającego obciążają następujące obowiązki szczegółowe:</w:t>
      </w:r>
    </w:p>
    <w:p w14:paraId="2E55F859" w14:textId="2D70BC48" w:rsidR="00BE5EDB" w:rsidRPr="00281EA4" w:rsidRDefault="00D32D0B" w:rsidP="00225E97">
      <w:pPr>
        <w:widowControl w:val="0"/>
        <w:numPr>
          <w:ilvl w:val="0"/>
          <w:numId w:val="27"/>
        </w:numPr>
        <w:tabs>
          <w:tab w:val="left" w:pos="294"/>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 xml:space="preserve">w terminie 14 dni od daty odstąpienia od umowy, Wykonawca przy udziale inspektora nadzoru </w:t>
      </w:r>
      <w:r w:rsidR="0064307B" w:rsidRPr="00281EA4">
        <w:rPr>
          <w:rFonts w:eastAsia="Times New Roman" w:cstheme="minorHAnsi"/>
          <w:shd w:val="clear" w:color="auto" w:fill="FFFFFF"/>
          <w:lang w:eastAsia="pl-PL"/>
        </w:rPr>
        <w:t>i</w:t>
      </w:r>
      <w:r w:rsidRPr="00281EA4">
        <w:rPr>
          <w:rFonts w:eastAsia="Times New Roman" w:cstheme="minorHAnsi"/>
          <w:shd w:val="clear" w:color="auto" w:fill="FFFFFF"/>
          <w:lang w:eastAsia="pl-PL"/>
        </w:rPr>
        <w:t>nwestorskiego sporządzi szczegółowy protokół inwentaryzacji robót w toku, według stanu na dzień odstąpienia;</w:t>
      </w:r>
    </w:p>
    <w:p w14:paraId="1D3249CE" w14:textId="77777777" w:rsidR="00BE5EDB" w:rsidRPr="00281EA4" w:rsidRDefault="00D32D0B" w:rsidP="00225E97">
      <w:pPr>
        <w:widowControl w:val="0"/>
        <w:numPr>
          <w:ilvl w:val="0"/>
          <w:numId w:val="27"/>
        </w:numPr>
        <w:tabs>
          <w:tab w:val="left" w:pos="294"/>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281EA4" w:rsidRDefault="00D32D0B" w:rsidP="00225E97">
      <w:pPr>
        <w:widowControl w:val="0"/>
        <w:numPr>
          <w:ilvl w:val="0"/>
          <w:numId w:val="27"/>
        </w:numPr>
        <w:tabs>
          <w:tab w:val="left" w:pos="298"/>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281EA4" w:rsidRDefault="00D32D0B" w:rsidP="00225E97">
      <w:pPr>
        <w:widowControl w:val="0"/>
        <w:numPr>
          <w:ilvl w:val="0"/>
          <w:numId w:val="27"/>
        </w:numPr>
        <w:tabs>
          <w:tab w:val="left" w:pos="298"/>
        </w:tabs>
        <w:spacing w:after="0" w:line="240" w:lineRule="auto"/>
        <w:ind w:left="616" w:hanging="308"/>
        <w:jc w:val="both"/>
        <w:rPr>
          <w:rFonts w:eastAsia="Times New Roman" w:cstheme="minorHAnsi"/>
          <w:lang w:eastAsia="pl-PL"/>
        </w:rPr>
      </w:pPr>
      <w:r w:rsidRPr="00281EA4">
        <w:rPr>
          <w:rFonts w:eastAsia="Times New Roman" w:cstheme="minorHAnsi"/>
          <w:shd w:val="clear" w:color="auto" w:fill="FFFFFF"/>
          <w:lang w:eastAsia="pl-PL"/>
        </w:rPr>
        <w:t>Wykonawca zgłosi do dokonania przez inspektora nadzoru Inwestorskiego odbioru robót przerwanych oraz robót zabezpieczających, jeżeli odstąpienie od umowy nastąpiło z przyczyn, za które Wykonawca nie odpowiada;</w:t>
      </w:r>
    </w:p>
    <w:p w14:paraId="54189EA7" w14:textId="63A1CFEA" w:rsidR="00BE5EDB" w:rsidRPr="00281EA4" w:rsidRDefault="00D32D0B" w:rsidP="00225E97">
      <w:pPr>
        <w:widowControl w:val="0"/>
        <w:numPr>
          <w:ilvl w:val="0"/>
          <w:numId w:val="27"/>
        </w:numPr>
        <w:tabs>
          <w:tab w:val="left" w:pos="293"/>
        </w:tabs>
        <w:spacing w:after="120" w:line="240" w:lineRule="auto"/>
        <w:ind w:left="612" w:hanging="306"/>
        <w:jc w:val="both"/>
        <w:rPr>
          <w:rFonts w:eastAsia="Times New Roman" w:cstheme="minorHAnsi"/>
          <w:lang w:eastAsia="pl-PL"/>
        </w:rPr>
      </w:pPr>
      <w:r w:rsidRPr="00281EA4">
        <w:rPr>
          <w:rFonts w:eastAsia="Times New Roman" w:cstheme="minorHAnsi"/>
          <w:shd w:val="clear" w:color="auto" w:fill="FFFFFF"/>
          <w:lang w:eastAsia="pl-PL"/>
        </w:rPr>
        <w:t>Wykonawca niezwłocznie, najpóźniej w terminie 30 dni, usunie z terenu budowy urządzenia przez niego dostarczone lub wzniesione, stanowiące zaplecze budowy.</w:t>
      </w:r>
    </w:p>
    <w:p w14:paraId="142615F3" w14:textId="537804A0" w:rsidR="00D32D0B" w:rsidRPr="00281EA4" w:rsidRDefault="00D32D0B" w:rsidP="000A72FB">
      <w:pPr>
        <w:pStyle w:val="Akapitzlist"/>
        <w:widowControl w:val="0"/>
        <w:numPr>
          <w:ilvl w:val="0"/>
          <w:numId w:val="24"/>
        </w:numPr>
        <w:tabs>
          <w:tab w:val="left" w:pos="293"/>
        </w:tabs>
        <w:spacing w:after="0" w:line="240" w:lineRule="auto"/>
        <w:ind w:left="284" w:hanging="284"/>
        <w:jc w:val="both"/>
        <w:rPr>
          <w:rFonts w:eastAsia="Times New Roman" w:cstheme="minorHAnsi"/>
          <w:lang w:eastAsia="pl-PL"/>
        </w:rPr>
      </w:pPr>
      <w:r w:rsidRPr="00281EA4">
        <w:rPr>
          <w:rFonts w:eastAsia="Times New Roman" w:cstheme="minorHAnsi"/>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281EA4" w:rsidRDefault="00D32D0B" w:rsidP="00225E97">
      <w:pPr>
        <w:widowControl w:val="0"/>
        <w:numPr>
          <w:ilvl w:val="0"/>
          <w:numId w:val="28"/>
        </w:numPr>
        <w:tabs>
          <w:tab w:val="left" w:pos="294"/>
        </w:tabs>
        <w:spacing w:after="0" w:line="240" w:lineRule="auto"/>
        <w:ind w:left="658" w:hanging="322"/>
        <w:jc w:val="both"/>
        <w:rPr>
          <w:rFonts w:eastAsia="Times New Roman" w:cstheme="minorHAnsi"/>
          <w:lang w:eastAsia="pl-PL"/>
        </w:rPr>
      </w:pPr>
      <w:r w:rsidRPr="00281EA4">
        <w:rPr>
          <w:rFonts w:eastAsia="Times New Roman" w:cstheme="minorHAnsi"/>
          <w:shd w:val="clear" w:color="auto" w:fill="FFFFFF"/>
          <w:lang w:eastAsia="pl-PL"/>
        </w:rPr>
        <w:t>dokonania odbioru robót przerwanych oraz zapłaty wynagrodzenia za roboty, które zostały wykonane do dnia odstąpienia od umowy;</w:t>
      </w:r>
    </w:p>
    <w:p w14:paraId="03B2A620" w14:textId="284A7F2B" w:rsidR="00BE5EDB" w:rsidRPr="00281EA4" w:rsidRDefault="00D32D0B" w:rsidP="00225E97">
      <w:pPr>
        <w:widowControl w:val="0"/>
        <w:numPr>
          <w:ilvl w:val="0"/>
          <w:numId w:val="28"/>
        </w:numPr>
        <w:tabs>
          <w:tab w:val="left" w:pos="294"/>
        </w:tabs>
        <w:spacing w:after="0" w:line="240" w:lineRule="auto"/>
        <w:ind w:left="658" w:hanging="322"/>
        <w:jc w:val="both"/>
        <w:rPr>
          <w:rFonts w:eastAsia="Times New Roman" w:cstheme="minorHAnsi"/>
          <w:lang w:eastAsia="pl-PL"/>
        </w:rPr>
      </w:pPr>
      <w:r w:rsidRPr="00281EA4">
        <w:rPr>
          <w:rFonts w:eastAsia="Times New Roman" w:cstheme="minorHAnsi"/>
          <w:shd w:val="clear" w:color="auto" w:fill="FFFFFF"/>
          <w:lang w:eastAsia="pl-PL"/>
        </w:rPr>
        <w:t xml:space="preserve">odkupienia materiałów, konstrukcji lub urządzeń, określonych w punkcie 4c, po cenach przedstawionych </w:t>
      </w:r>
      <w:r w:rsidR="00500D69"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kosztorysie;</w:t>
      </w:r>
    </w:p>
    <w:p w14:paraId="593CB397" w14:textId="77777777" w:rsidR="00BE5EDB" w:rsidRPr="00281EA4" w:rsidRDefault="00D32D0B" w:rsidP="00225E97">
      <w:pPr>
        <w:widowControl w:val="0"/>
        <w:numPr>
          <w:ilvl w:val="0"/>
          <w:numId w:val="28"/>
        </w:numPr>
        <w:tabs>
          <w:tab w:val="left" w:pos="298"/>
        </w:tabs>
        <w:spacing w:after="0" w:line="240" w:lineRule="auto"/>
        <w:ind w:left="658" w:hanging="322"/>
        <w:jc w:val="both"/>
        <w:rPr>
          <w:rFonts w:eastAsia="Times New Roman" w:cstheme="minorHAnsi"/>
          <w:lang w:eastAsia="pl-PL"/>
        </w:rPr>
      </w:pPr>
      <w:r w:rsidRPr="00281EA4">
        <w:rPr>
          <w:rFonts w:eastAsia="Times New Roman" w:cstheme="minorHAnsi"/>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58F3F324" w:rsidR="00D32D0B" w:rsidRPr="00281EA4" w:rsidRDefault="00D32D0B" w:rsidP="000A72FB">
      <w:pPr>
        <w:widowControl w:val="0"/>
        <w:numPr>
          <w:ilvl w:val="0"/>
          <w:numId w:val="28"/>
        </w:numPr>
        <w:tabs>
          <w:tab w:val="left" w:pos="298"/>
        </w:tabs>
        <w:spacing w:after="120" w:line="240" w:lineRule="auto"/>
        <w:ind w:left="658" w:hanging="323"/>
        <w:jc w:val="both"/>
        <w:rPr>
          <w:rFonts w:eastAsia="Times New Roman" w:cstheme="minorHAnsi"/>
          <w:lang w:eastAsia="pl-PL"/>
        </w:rPr>
      </w:pPr>
      <w:r w:rsidRPr="00281EA4">
        <w:rPr>
          <w:rFonts w:eastAsia="Times New Roman" w:cstheme="minorHAnsi"/>
          <w:shd w:val="clear" w:color="auto" w:fill="FFFFFF"/>
          <w:lang w:eastAsia="pl-PL"/>
        </w:rPr>
        <w:t>przejęcia od Wykonawcy pod swój dozór terenu budowy.</w:t>
      </w:r>
    </w:p>
    <w:p w14:paraId="65350D2C" w14:textId="4BA92344" w:rsidR="00D32D0B" w:rsidRPr="000A72FB" w:rsidRDefault="0064307B" w:rsidP="000A72FB">
      <w:pPr>
        <w:pStyle w:val="Akapitzlist"/>
        <w:widowControl w:val="0"/>
        <w:numPr>
          <w:ilvl w:val="0"/>
          <w:numId w:val="24"/>
        </w:numPr>
        <w:tabs>
          <w:tab w:val="left" w:pos="284"/>
        </w:tabs>
        <w:spacing w:after="0" w:line="240" w:lineRule="auto"/>
        <w:ind w:left="284" w:hanging="284"/>
        <w:jc w:val="both"/>
        <w:rPr>
          <w:rFonts w:eastAsia="Times New Roman" w:cstheme="minorHAnsi"/>
          <w:lang w:eastAsia="pl-PL"/>
        </w:rPr>
      </w:pPr>
      <w:r w:rsidRPr="000A72FB">
        <w:rPr>
          <w:rFonts w:eastAsia="Times New Roman" w:cstheme="minorHAnsi"/>
          <w:shd w:val="clear" w:color="auto" w:fill="FFFFFF"/>
          <w:lang w:eastAsia="pl-PL"/>
        </w:rPr>
        <w:t>O</w:t>
      </w:r>
      <w:r w:rsidR="00D32D0B" w:rsidRPr="000A72FB">
        <w:rPr>
          <w:rFonts w:eastAsia="Times New Roman" w:cstheme="minorHAnsi"/>
          <w:shd w:val="clear" w:color="auto" w:fill="FFFFFF"/>
          <w:lang w:eastAsia="pl-PL"/>
        </w:rPr>
        <w:t>bliczeni</w:t>
      </w:r>
      <w:r w:rsidRPr="000A72FB">
        <w:rPr>
          <w:rFonts w:eastAsia="Times New Roman" w:cstheme="minorHAnsi"/>
          <w:shd w:val="clear" w:color="auto" w:fill="FFFFFF"/>
          <w:lang w:eastAsia="pl-PL"/>
        </w:rPr>
        <w:t>e</w:t>
      </w:r>
      <w:r w:rsidR="00D32D0B" w:rsidRPr="000A72FB">
        <w:rPr>
          <w:rFonts w:eastAsia="Times New Roman" w:cstheme="minorHAnsi"/>
          <w:shd w:val="clear" w:color="auto" w:fill="FFFFFF"/>
          <w:lang w:eastAsia="pl-PL"/>
        </w:rPr>
        <w:t xml:space="preserve"> należnego wynagrodzenia Wykonawcy z tytułu wykonania części umowy nastąpi na podstawie kosztorysów powykonawczych, przygotowanych przez Wykonawcę, a zatwierdzonych przez inspektora nadzoru </w:t>
      </w:r>
      <w:r w:rsidRPr="000A72FB">
        <w:rPr>
          <w:rFonts w:eastAsia="Times New Roman" w:cstheme="minorHAnsi"/>
          <w:shd w:val="clear" w:color="auto" w:fill="FFFFFF"/>
          <w:lang w:eastAsia="pl-PL"/>
        </w:rPr>
        <w:t>i</w:t>
      </w:r>
      <w:r w:rsidR="00D32D0B" w:rsidRPr="000A72FB">
        <w:rPr>
          <w:rFonts w:eastAsia="Times New Roman" w:cstheme="minorHAnsi"/>
          <w:shd w:val="clear" w:color="auto" w:fill="FFFFFF"/>
          <w:lang w:eastAsia="pl-PL"/>
        </w:rPr>
        <w:t>nwestorskiego. Kosztorysy te opracowane będą w oparciu o następujące założenia:</w:t>
      </w:r>
    </w:p>
    <w:p w14:paraId="3F473251" w14:textId="774C8219" w:rsidR="00D32D0B" w:rsidRPr="00281EA4" w:rsidRDefault="00D32D0B" w:rsidP="000A72FB">
      <w:pPr>
        <w:widowControl w:val="0"/>
        <w:numPr>
          <w:ilvl w:val="0"/>
          <w:numId w:val="2"/>
        </w:numPr>
        <w:tabs>
          <w:tab w:val="left" w:pos="490"/>
        </w:tabs>
        <w:spacing w:after="0" w:line="240" w:lineRule="auto"/>
        <w:ind w:left="448" w:hanging="196"/>
        <w:jc w:val="both"/>
        <w:rPr>
          <w:rFonts w:eastAsia="Times New Roman" w:cstheme="minorHAnsi"/>
          <w:lang w:eastAsia="pl-PL"/>
        </w:rPr>
      </w:pPr>
      <w:r w:rsidRPr="00281EA4">
        <w:rPr>
          <w:rFonts w:eastAsia="Times New Roman" w:cstheme="minorHAnsi"/>
          <w:shd w:val="clear" w:color="auto" w:fill="FFFFFF"/>
          <w:lang w:eastAsia="pl-PL"/>
        </w:rPr>
        <w:t xml:space="preserve">ceny jednostkowe robót zostaną przyjęte z kosztorysów, o których mowa w § 1 ust. </w:t>
      </w:r>
      <w:r w:rsidR="0068166D" w:rsidRPr="00281EA4">
        <w:rPr>
          <w:rFonts w:eastAsia="Times New Roman" w:cstheme="minorHAnsi"/>
          <w:shd w:val="clear" w:color="auto" w:fill="FFFFFF"/>
          <w:lang w:eastAsia="pl-PL"/>
        </w:rPr>
        <w:t>10</w:t>
      </w:r>
      <w:r w:rsidRPr="00281EA4">
        <w:rPr>
          <w:rFonts w:eastAsia="Times New Roman" w:cstheme="minorHAnsi"/>
          <w:shd w:val="clear" w:color="auto" w:fill="FFFFFF"/>
          <w:lang w:eastAsia="pl-PL"/>
        </w:rPr>
        <w:t xml:space="preserve"> niniejszej umowy, a ilości wykonanych robót z książki obmiarów. Zamawiający zastrzega sobie możliwość negocjacji;</w:t>
      </w:r>
    </w:p>
    <w:p w14:paraId="29622565" w14:textId="77777777" w:rsidR="00D32D0B" w:rsidRPr="00281EA4" w:rsidRDefault="00D32D0B" w:rsidP="000A72FB">
      <w:pPr>
        <w:widowControl w:val="0"/>
        <w:numPr>
          <w:ilvl w:val="0"/>
          <w:numId w:val="2"/>
        </w:numPr>
        <w:tabs>
          <w:tab w:val="left" w:pos="476"/>
        </w:tabs>
        <w:spacing w:after="0" w:line="240" w:lineRule="auto"/>
        <w:ind w:left="476" w:hanging="224"/>
        <w:jc w:val="both"/>
        <w:rPr>
          <w:rFonts w:eastAsia="Times New Roman" w:cstheme="minorHAnsi"/>
          <w:lang w:eastAsia="pl-PL"/>
        </w:rPr>
      </w:pPr>
      <w:r w:rsidRPr="00281EA4">
        <w:rPr>
          <w:rFonts w:eastAsia="Times New Roman" w:cstheme="minorHAnsi"/>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25BE3E00" w14:textId="3188AA63" w:rsidR="00D32D0B" w:rsidRPr="00281EA4" w:rsidRDefault="000A72FB" w:rsidP="000A72FB">
      <w:pPr>
        <w:widowControl w:val="0"/>
        <w:numPr>
          <w:ilvl w:val="0"/>
          <w:numId w:val="2"/>
        </w:numPr>
        <w:tabs>
          <w:tab w:val="left" w:pos="490"/>
        </w:tabs>
        <w:spacing w:after="0" w:line="240" w:lineRule="auto"/>
        <w:ind w:left="462" w:hanging="182"/>
        <w:jc w:val="both"/>
        <w:rPr>
          <w:rFonts w:eastAsia="Times New Roman" w:cstheme="minorHAnsi"/>
          <w:lang w:eastAsia="pl-PL"/>
        </w:rPr>
      </w:pPr>
      <w:r>
        <w:rPr>
          <w:rFonts w:eastAsia="Times New Roman" w:cstheme="minorHAnsi"/>
          <w:shd w:val="clear" w:color="auto" w:fill="FFFFFF"/>
          <w:lang w:eastAsia="pl-PL"/>
        </w:rPr>
        <w:t>p</w:t>
      </w:r>
      <w:r w:rsidR="00D32D0B" w:rsidRPr="00281EA4">
        <w:rPr>
          <w:rFonts w:eastAsia="Times New Roman" w:cstheme="minorHAnsi"/>
          <w:shd w:val="clear" w:color="auto" w:fill="FFFFFF"/>
          <w:lang w:eastAsia="pl-PL"/>
        </w:rPr>
        <w:t>odstawą do określenia nakładów rzeczowych będą KNR-y. W przypadku braku odpowiednich pozycji</w:t>
      </w:r>
      <w:r w:rsidR="00EC6073" w:rsidRPr="00281EA4">
        <w:rPr>
          <w:rFonts w:eastAsia="Times New Roman" w:cstheme="minorHAnsi"/>
          <w:shd w:val="clear" w:color="auto" w:fill="FFFFFF"/>
          <w:lang w:eastAsia="pl-PL"/>
        </w:rPr>
        <w:t xml:space="preserve"> </w:t>
      </w:r>
      <w:r w:rsidR="00D32D0B" w:rsidRPr="00281EA4">
        <w:rPr>
          <w:rFonts w:eastAsia="Times New Roman" w:cstheme="minorHAnsi"/>
          <w:shd w:val="clear" w:color="auto" w:fill="FFFFFF"/>
          <w:lang w:eastAsia="pl-PL"/>
        </w:rPr>
        <w:t xml:space="preserve">KNR, </w:t>
      </w:r>
      <w:r w:rsidR="00EC6073" w:rsidRPr="00281EA4">
        <w:rPr>
          <w:rFonts w:eastAsia="Times New Roman" w:cstheme="minorHAnsi"/>
          <w:shd w:val="clear" w:color="auto" w:fill="FFFFFF"/>
          <w:lang w:eastAsia="pl-PL"/>
        </w:rPr>
        <w:t xml:space="preserve">                        </w:t>
      </w:r>
      <w:r w:rsidR="00D32D0B" w:rsidRPr="00281EA4">
        <w:rPr>
          <w:rFonts w:eastAsia="Times New Roman" w:cstheme="minorHAnsi"/>
          <w:shd w:val="clear" w:color="auto" w:fill="FFFFFF"/>
          <w:lang w:eastAsia="pl-PL"/>
        </w:rPr>
        <w:t>wycena indywidualna Wykonawcy zatwierdzona przez Zamawiającego. Zamawiający zastrzega sobie możliwość negocjacji.</w:t>
      </w:r>
    </w:p>
    <w:p w14:paraId="3A937EE8" w14:textId="4B38292A" w:rsidR="00D32D0B" w:rsidRPr="00281EA4" w:rsidRDefault="00D32D0B" w:rsidP="007420CD">
      <w:pPr>
        <w:widowControl w:val="0"/>
        <w:tabs>
          <w:tab w:val="left" w:pos="287"/>
        </w:tabs>
        <w:spacing w:after="0" w:line="240" w:lineRule="auto"/>
        <w:jc w:val="center"/>
        <w:rPr>
          <w:rFonts w:eastAsia="Times New Roman" w:cstheme="minorHAnsi"/>
          <w:b/>
          <w:bCs/>
          <w:lang w:eastAsia="pl-PL"/>
        </w:rPr>
      </w:pPr>
      <w:r w:rsidRPr="00281EA4">
        <w:rPr>
          <w:rFonts w:eastAsia="Times New Roman" w:cstheme="minorHAnsi"/>
          <w:b/>
          <w:bCs/>
          <w:shd w:val="clear" w:color="auto" w:fill="FFFFFF"/>
          <w:lang w:eastAsia="pl-PL"/>
        </w:rPr>
        <w:t>§ 1</w:t>
      </w:r>
      <w:r w:rsidR="00E20D39" w:rsidRPr="00281EA4">
        <w:rPr>
          <w:rFonts w:eastAsia="Times New Roman" w:cstheme="minorHAnsi"/>
          <w:b/>
          <w:bCs/>
          <w:shd w:val="clear" w:color="auto" w:fill="FFFFFF"/>
          <w:lang w:eastAsia="pl-PL"/>
        </w:rPr>
        <w:t>4</w:t>
      </w:r>
    </w:p>
    <w:p w14:paraId="4778653E" w14:textId="2BB11229" w:rsidR="00D32D0B" w:rsidRPr="00281EA4" w:rsidRDefault="00D32D0B" w:rsidP="000A72FB">
      <w:pPr>
        <w:keepNext/>
        <w:keepLines/>
        <w:widowControl w:val="0"/>
        <w:spacing w:after="120" w:line="240" w:lineRule="auto"/>
        <w:jc w:val="center"/>
        <w:outlineLvl w:val="1"/>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Kary umowne</w:t>
      </w:r>
    </w:p>
    <w:p w14:paraId="0C3430C7" w14:textId="1B3A5054" w:rsidR="008D437E" w:rsidRPr="00281EA4" w:rsidRDefault="008D437E" w:rsidP="00225E97">
      <w:pPr>
        <w:pStyle w:val="Akapitzlist"/>
        <w:widowControl w:val="0"/>
        <w:numPr>
          <w:ilvl w:val="0"/>
          <w:numId w:val="43"/>
        </w:numPr>
        <w:spacing w:after="120" w:line="240" w:lineRule="auto"/>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Strony postanawiają</w:t>
      </w:r>
      <w:r w:rsidR="000A72FB">
        <w:rPr>
          <w:rFonts w:eastAsia="Times New Roman" w:cstheme="minorHAnsi"/>
          <w:shd w:val="clear" w:color="auto" w:fill="FFFFFF"/>
          <w:lang w:eastAsia="pl-PL"/>
        </w:rPr>
        <w:t>,</w:t>
      </w:r>
      <w:r w:rsidRPr="00281EA4">
        <w:rPr>
          <w:rFonts w:eastAsia="Times New Roman" w:cstheme="minorHAnsi"/>
          <w:shd w:val="clear" w:color="auto" w:fill="FFFFFF"/>
          <w:lang w:eastAsia="pl-PL"/>
        </w:rPr>
        <w:t xml:space="preserve"> że obowiązującą je formą odszkodowania będą kary umowne.</w:t>
      </w:r>
    </w:p>
    <w:p w14:paraId="493FF04C" w14:textId="6FC59BC7" w:rsidR="008D437E" w:rsidRPr="00281EA4" w:rsidRDefault="00FB4BBE" w:rsidP="009A0B0C">
      <w:pPr>
        <w:widowControl w:val="0"/>
        <w:spacing w:after="120" w:line="240" w:lineRule="auto"/>
        <w:ind w:left="340" w:hanging="34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2.</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Kary te będą naliczane w następujących </w:t>
      </w:r>
      <w:r w:rsidR="00973423" w:rsidRPr="00281EA4">
        <w:rPr>
          <w:rFonts w:eastAsia="Times New Roman" w:cstheme="minorHAnsi"/>
          <w:shd w:val="clear" w:color="auto" w:fill="FFFFFF"/>
          <w:lang w:eastAsia="pl-PL"/>
        </w:rPr>
        <w:t>przypadkach i wysokości</w:t>
      </w:r>
      <w:r w:rsidR="008D437E" w:rsidRPr="00281EA4">
        <w:rPr>
          <w:rFonts w:eastAsia="Times New Roman" w:cstheme="minorHAnsi"/>
          <w:shd w:val="clear" w:color="auto" w:fill="FFFFFF"/>
          <w:lang w:eastAsia="pl-PL"/>
        </w:rPr>
        <w:t>:</w:t>
      </w:r>
    </w:p>
    <w:p w14:paraId="34F281AE" w14:textId="77777777" w:rsidR="008D437E" w:rsidRPr="00281EA4" w:rsidRDefault="008D437E" w:rsidP="007420CD">
      <w:pPr>
        <w:widowControl w:val="0"/>
        <w:spacing w:after="0" w:line="240" w:lineRule="auto"/>
        <w:ind w:left="340" w:firstLine="10"/>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1) Wykonawca zapłaci Zamawiającemu kary umowne:</w:t>
      </w:r>
    </w:p>
    <w:p w14:paraId="665CDADB" w14:textId="0690D3F6" w:rsidR="00FB4BBE" w:rsidRPr="00281EA4" w:rsidRDefault="008D437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 xml:space="preserve">a) za </w:t>
      </w:r>
      <w:r w:rsidR="000A72FB">
        <w:rPr>
          <w:rFonts w:eastAsia="Times New Roman" w:cstheme="minorHAnsi"/>
          <w:shd w:val="clear" w:color="auto" w:fill="FFFFFF"/>
          <w:lang w:eastAsia="pl-PL"/>
        </w:rPr>
        <w:t>opóźni</w:t>
      </w:r>
      <w:r w:rsidR="00D26C42">
        <w:rPr>
          <w:rFonts w:eastAsia="Times New Roman" w:cstheme="minorHAnsi"/>
          <w:shd w:val="clear" w:color="auto" w:fill="FFFFFF"/>
          <w:lang w:eastAsia="pl-PL"/>
        </w:rPr>
        <w:t>e</w:t>
      </w:r>
      <w:r w:rsidR="000A72FB">
        <w:rPr>
          <w:rFonts w:eastAsia="Times New Roman" w:cstheme="minorHAnsi"/>
          <w:shd w:val="clear" w:color="auto" w:fill="FFFFFF"/>
          <w:lang w:eastAsia="pl-PL"/>
        </w:rPr>
        <w:t>nie</w:t>
      </w:r>
      <w:r w:rsidRPr="00281EA4">
        <w:rPr>
          <w:rFonts w:eastAsia="Times New Roman" w:cstheme="minorHAnsi"/>
          <w:shd w:val="clear" w:color="auto" w:fill="FFFFFF"/>
          <w:lang w:eastAsia="pl-PL"/>
        </w:rPr>
        <w:t xml:space="preserve"> w wykonywaniu określonego w umowie przedmiotu umowy w wysokości 0,</w:t>
      </w:r>
      <w:r w:rsidR="00581822" w:rsidRPr="00281EA4">
        <w:rPr>
          <w:rFonts w:eastAsia="Times New Roman" w:cstheme="minorHAnsi"/>
          <w:shd w:val="clear" w:color="auto" w:fill="FFFFFF"/>
          <w:lang w:eastAsia="pl-PL"/>
        </w:rPr>
        <w:t>1</w:t>
      </w:r>
      <w:r w:rsidRPr="00281EA4">
        <w:rPr>
          <w:rFonts w:eastAsia="Times New Roman" w:cstheme="minorHAnsi"/>
          <w:shd w:val="clear" w:color="auto" w:fill="FFFFFF"/>
          <w:lang w:eastAsia="pl-PL"/>
        </w:rPr>
        <w:t>% wynagrodzenia umownego netto określonego w § 2 ust. 1, za każdy rozpoczęty dzień zwłoki,</w:t>
      </w:r>
    </w:p>
    <w:p w14:paraId="72F0C972" w14:textId="2A793D4F" w:rsidR="00FB4BBE" w:rsidRPr="00281EA4"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b)</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za </w:t>
      </w:r>
      <w:r w:rsidR="00D26C42">
        <w:rPr>
          <w:rFonts w:eastAsia="Times New Roman" w:cstheme="minorHAnsi"/>
          <w:shd w:val="clear" w:color="auto" w:fill="FFFFFF"/>
          <w:lang w:eastAsia="pl-PL"/>
        </w:rPr>
        <w:t>opóźnienie</w:t>
      </w:r>
      <w:r w:rsidR="008D437E" w:rsidRPr="00281EA4">
        <w:rPr>
          <w:rFonts w:eastAsia="Times New Roman" w:cstheme="minorHAnsi"/>
          <w:shd w:val="clear" w:color="auto" w:fill="FFFFFF"/>
          <w:lang w:eastAsia="pl-PL"/>
        </w:rPr>
        <w:t xml:space="preserve"> w usunięciu wad i usterek stwierdzonych przy odbiorze końcowym lub w okresie gwarancji jakości w wysokości 0,</w:t>
      </w:r>
      <w:r w:rsidR="00581822" w:rsidRPr="00281EA4">
        <w:rPr>
          <w:rFonts w:eastAsia="Times New Roman" w:cstheme="minorHAnsi"/>
          <w:shd w:val="clear" w:color="auto" w:fill="FFFFFF"/>
          <w:lang w:eastAsia="pl-PL"/>
        </w:rPr>
        <w:t>1</w:t>
      </w:r>
      <w:r w:rsidR="008D437E" w:rsidRPr="00281EA4">
        <w:rPr>
          <w:rFonts w:eastAsia="Times New Roman" w:cstheme="minorHAnsi"/>
          <w:shd w:val="clear" w:color="auto" w:fill="FFFFFF"/>
          <w:lang w:eastAsia="pl-PL"/>
        </w:rPr>
        <w:t xml:space="preserve">% wynagrodzenia umownego netto określonego w § 2 ust. 1, za każdy dzień </w:t>
      </w:r>
      <w:r w:rsidR="00D26C42">
        <w:rPr>
          <w:rFonts w:eastAsia="Times New Roman" w:cstheme="minorHAnsi"/>
          <w:shd w:val="clear" w:color="auto" w:fill="FFFFFF"/>
          <w:lang w:eastAsia="pl-PL"/>
        </w:rPr>
        <w:t>opóźnienia</w:t>
      </w:r>
      <w:r w:rsidR="008D437E" w:rsidRPr="00281EA4">
        <w:rPr>
          <w:rFonts w:eastAsia="Times New Roman" w:cstheme="minorHAnsi"/>
          <w:shd w:val="clear" w:color="auto" w:fill="FFFFFF"/>
          <w:lang w:eastAsia="pl-PL"/>
        </w:rPr>
        <w:t>, liczony od dnia następnego po upływie terminu wyznaczonego na usunięcie wad i usterek,</w:t>
      </w:r>
    </w:p>
    <w:p w14:paraId="53D509FD" w14:textId="0426D4E7" w:rsidR="00FB4BBE" w:rsidRPr="00281EA4"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c)</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za odstąpienie od umowy z przyczyn zależnych od Wykonawcy w wysokości </w:t>
      </w:r>
      <w:r w:rsidR="006B0290" w:rsidRPr="00281EA4">
        <w:rPr>
          <w:rFonts w:eastAsia="Times New Roman" w:cstheme="minorHAnsi"/>
          <w:shd w:val="clear" w:color="auto" w:fill="FFFFFF"/>
          <w:lang w:eastAsia="pl-PL"/>
        </w:rPr>
        <w:t>1</w:t>
      </w:r>
      <w:r w:rsidR="008D437E" w:rsidRPr="00281EA4">
        <w:rPr>
          <w:rFonts w:eastAsia="Times New Roman" w:cstheme="minorHAnsi"/>
          <w:shd w:val="clear" w:color="auto" w:fill="FFFFFF"/>
          <w:lang w:eastAsia="pl-PL"/>
        </w:rPr>
        <w:t>0% wynagrodzenia umownego netto, określonego w § 2 ust. 1.</w:t>
      </w:r>
    </w:p>
    <w:p w14:paraId="3A4314B8" w14:textId="60C25C49" w:rsidR="00FB4BBE" w:rsidRPr="00281EA4" w:rsidRDefault="00FB4BBE" w:rsidP="007420CD">
      <w:pPr>
        <w:widowControl w:val="0"/>
        <w:spacing w:after="0" w:line="240" w:lineRule="auto"/>
        <w:ind w:left="851" w:hanging="235"/>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d)</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 brak zapłaty lub nieterminową zapłatę wynagrodzenia należnego podwykonawcy lub dalszemu podwykonawcy - w wysokości 0,5%</w:t>
      </w:r>
      <w:r w:rsidR="00BC2AF2" w:rsidRPr="00281EA4">
        <w:rPr>
          <w:rFonts w:cstheme="minorHAnsi"/>
        </w:rPr>
        <w:t xml:space="preserve"> </w:t>
      </w:r>
      <w:r w:rsidR="006B0290" w:rsidRPr="00281EA4">
        <w:rPr>
          <w:rFonts w:cstheme="minorHAnsi"/>
        </w:rPr>
        <w:t xml:space="preserve">od </w:t>
      </w:r>
      <w:r w:rsidR="00BC2AF2" w:rsidRPr="00281EA4">
        <w:rPr>
          <w:rFonts w:cstheme="minorHAnsi"/>
        </w:rPr>
        <w:t>należnego im wynagrodzenia za każde dokonanie przez Zamawiającego bezpośredniej płatności na rzecz podwykonawców lub dalszych podwykonawców,</w:t>
      </w:r>
    </w:p>
    <w:p w14:paraId="48C86D4A" w14:textId="389DFB26" w:rsidR="00581822" w:rsidRPr="00281EA4" w:rsidRDefault="00FB4BBE" w:rsidP="007420CD">
      <w:pPr>
        <w:tabs>
          <w:tab w:val="left" w:pos="980"/>
        </w:tabs>
        <w:spacing w:after="0" w:line="240" w:lineRule="auto"/>
        <w:ind w:left="882" w:hanging="252"/>
        <w:jc w:val="both"/>
        <w:rPr>
          <w:rFonts w:cstheme="minorHAnsi"/>
        </w:rPr>
      </w:pPr>
      <w:r w:rsidRPr="00281EA4">
        <w:rPr>
          <w:rFonts w:eastAsia="Times New Roman" w:cstheme="minorHAnsi"/>
          <w:shd w:val="clear" w:color="auto" w:fill="FFFFFF"/>
          <w:lang w:eastAsia="pl-PL"/>
        </w:rPr>
        <w:lastRenderedPageBreak/>
        <w:t>e)</w:t>
      </w:r>
      <w:r w:rsidRPr="00281EA4">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 xml:space="preserve">za nieprzedłożenie do zaakceptowania projektu umowy o podwykonawstwo, której przedmiotem są roboty budowlane, lub projektu jej zmiany </w:t>
      </w:r>
      <w:r w:rsidR="00BC2AF2" w:rsidRPr="00281EA4">
        <w:rPr>
          <w:rFonts w:eastAsia="Times New Roman" w:cstheme="minorHAnsi"/>
          <w:shd w:val="clear" w:color="auto" w:fill="FFFFFF"/>
          <w:lang w:eastAsia="pl-PL"/>
        </w:rPr>
        <w:t xml:space="preserve">– w wysokości </w:t>
      </w:r>
      <w:r w:rsidR="006B0290" w:rsidRPr="00281EA4">
        <w:rPr>
          <w:rFonts w:eastAsia="Times New Roman" w:cstheme="minorHAnsi"/>
          <w:shd w:val="clear" w:color="auto" w:fill="FFFFFF"/>
          <w:lang w:eastAsia="pl-PL"/>
        </w:rPr>
        <w:t>10</w:t>
      </w:r>
      <w:r w:rsidR="00BC2AF2" w:rsidRPr="00281EA4">
        <w:rPr>
          <w:rFonts w:cstheme="minorHAnsi"/>
        </w:rPr>
        <w:t>00</w:t>
      </w:r>
      <w:r w:rsidR="00D26C42">
        <w:rPr>
          <w:rFonts w:cstheme="minorHAnsi"/>
        </w:rPr>
        <w:t>,00</w:t>
      </w:r>
      <w:r w:rsidR="00BC2AF2" w:rsidRPr="00281EA4">
        <w:rPr>
          <w:rFonts w:cstheme="minorHAnsi"/>
        </w:rPr>
        <w:t xml:space="preserve"> zł brutto złotych za każdy nieprzedłożony do zaakceptowania projekt umowy lub jej zmiany;</w:t>
      </w:r>
    </w:p>
    <w:p w14:paraId="4E182ECF" w14:textId="50947FF0" w:rsidR="00581822" w:rsidRPr="00281EA4" w:rsidRDefault="00581822" w:rsidP="007420CD">
      <w:pPr>
        <w:tabs>
          <w:tab w:val="left" w:pos="980"/>
        </w:tabs>
        <w:spacing w:after="0" w:line="240" w:lineRule="auto"/>
        <w:ind w:left="882" w:hanging="252"/>
        <w:jc w:val="both"/>
        <w:rPr>
          <w:rFonts w:cstheme="minorHAnsi"/>
        </w:rPr>
      </w:pPr>
      <w:r w:rsidRPr="00281EA4">
        <w:rPr>
          <w:rFonts w:cstheme="minorHAnsi"/>
        </w:rPr>
        <w:t>f)</w:t>
      </w:r>
      <w:r w:rsidRPr="00281EA4">
        <w:rPr>
          <w:rFonts w:cstheme="minorHAnsi"/>
        </w:rPr>
        <w:tab/>
      </w:r>
      <w:r w:rsidR="008D437E" w:rsidRPr="00281EA4">
        <w:rPr>
          <w:rFonts w:eastAsia="Times New Roman" w:cstheme="minorHAnsi"/>
          <w:shd w:val="clear" w:color="auto" w:fill="FFFFFF"/>
          <w:lang w:eastAsia="pl-PL"/>
        </w:rPr>
        <w:t xml:space="preserve">za nieprzedłożenie poświadczonej za zgodność z oryginałem kopii umowy o podwykonawstwo lub jej zmiany - w wysokości </w:t>
      </w:r>
      <w:r w:rsidR="006B0290" w:rsidRPr="00281EA4">
        <w:rPr>
          <w:rFonts w:cstheme="minorHAnsi"/>
        </w:rPr>
        <w:t>10</w:t>
      </w:r>
      <w:r w:rsidR="00BC2AF2" w:rsidRPr="00281EA4">
        <w:rPr>
          <w:rFonts w:cstheme="minorHAnsi"/>
        </w:rPr>
        <w:t>00</w:t>
      </w:r>
      <w:r w:rsidR="00D26C42">
        <w:rPr>
          <w:rFonts w:cstheme="minorHAnsi"/>
        </w:rPr>
        <w:t>,00</w:t>
      </w:r>
      <w:r w:rsidR="00BC2AF2" w:rsidRPr="00281EA4">
        <w:rPr>
          <w:rFonts w:cstheme="minorHAnsi"/>
        </w:rPr>
        <w:t xml:space="preserve"> zł brutto złotych za każdy stwierdzony przypadek</w:t>
      </w:r>
      <w:r w:rsidR="00D26C42">
        <w:rPr>
          <w:rFonts w:cstheme="minorHAnsi"/>
        </w:rPr>
        <w:t>,</w:t>
      </w:r>
      <w:r w:rsidR="00BC2AF2" w:rsidRPr="00281EA4">
        <w:rPr>
          <w:rFonts w:cstheme="minorHAnsi"/>
        </w:rPr>
        <w:t xml:space="preserve"> o którym mowa powyżej;</w:t>
      </w:r>
      <w:r w:rsidR="00BC2AF2" w:rsidRPr="00281EA4">
        <w:rPr>
          <w:rFonts w:eastAsia="Times New Roman" w:cstheme="minorHAnsi"/>
          <w:shd w:val="clear" w:color="auto" w:fill="FFFFFF"/>
          <w:lang w:eastAsia="pl-PL"/>
        </w:rPr>
        <w:t xml:space="preserve"> </w:t>
      </w:r>
    </w:p>
    <w:p w14:paraId="1179ADB4" w14:textId="2929FA14" w:rsidR="00581822" w:rsidRPr="00281EA4" w:rsidRDefault="00581822" w:rsidP="007420CD">
      <w:pPr>
        <w:tabs>
          <w:tab w:val="left" w:pos="980"/>
        </w:tabs>
        <w:spacing w:after="0" w:line="240" w:lineRule="auto"/>
        <w:ind w:left="882" w:hanging="252"/>
        <w:jc w:val="both"/>
        <w:rPr>
          <w:rFonts w:cstheme="minorHAnsi"/>
        </w:rPr>
      </w:pPr>
      <w:r w:rsidRPr="00281EA4">
        <w:rPr>
          <w:rFonts w:cstheme="minorHAnsi"/>
        </w:rPr>
        <w:t>g)</w:t>
      </w:r>
      <w:r w:rsidRPr="00281EA4">
        <w:rPr>
          <w:rFonts w:cstheme="minorHAnsi"/>
        </w:rPr>
        <w:tab/>
      </w:r>
      <w:r w:rsidR="00391EB0" w:rsidRPr="00281EA4">
        <w:rPr>
          <w:rFonts w:cstheme="minorHAnsi"/>
        </w:rPr>
        <w:t>za brak dokonania wymaganej przez Zamawiającego zmiany umowy o podwykonawstwo w zakresie terminu zapłaty we wskazanym przez Zamawiającego terminie - w wysokości 1000,00 złotych</w:t>
      </w:r>
      <w:r w:rsidR="009A0B0C">
        <w:rPr>
          <w:rFonts w:cstheme="minorHAnsi"/>
        </w:rPr>
        <w:t xml:space="preserve"> brutto</w:t>
      </w:r>
      <w:r w:rsidR="00391EB0" w:rsidRPr="00281EA4">
        <w:rPr>
          <w:rFonts w:cstheme="minorHAnsi"/>
        </w:rPr>
        <w:t>;</w:t>
      </w:r>
    </w:p>
    <w:p w14:paraId="5995AFA5" w14:textId="1A35DB3B" w:rsidR="00581822" w:rsidRPr="00281EA4" w:rsidRDefault="00581822" w:rsidP="007420CD">
      <w:pPr>
        <w:tabs>
          <w:tab w:val="left" w:pos="980"/>
        </w:tabs>
        <w:spacing w:after="0" w:line="240" w:lineRule="auto"/>
        <w:ind w:left="882" w:hanging="252"/>
        <w:jc w:val="both"/>
        <w:rPr>
          <w:rFonts w:cstheme="minorHAnsi"/>
        </w:rPr>
      </w:pPr>
      <w:r w:rsidRPr="00281EA4">
        <w:rPr>
          <w:rFonts w:cstheme="minorHAnsi"/>
        </w:rPr>
        <w:t>h)</w:t>
      </w:r>
      <w:r w:rsidRPr="00281EA4">
        <w:rPr>
          <w:rFonts w:cstheme="minorHAnsi"/>
        </w:rPr>
        <w:tab/>
      </w:r>
      <w:r w:rsidR="008D437E" w:rsidRPr="00281EA4">
        <w:rPr>
          <w:rFonts w:eastAsia="Times New Roman" w:cstheme="minorHAnsi"/>
          <w:shd w:val="clear" w:color="auto" w:fill="FFFFFF"/>
          <w:lang w:eastAsia="pl-PL"/>
        </w:rPr>
        <w:t>za niedopełnienie wymogu zatrudnienia na podstawie umowy o pracę (w rozumieniu przepisów Kodeksu Pracy) pracowników, którzy wykonują czynności bezpośrednio związane z realizacją zamówienia - w wysokości 1000 zł</w:t>
      </w:r>
      <w:r w:rsidR="009A0B0C">
        <w:rPr>
          <w:rFonts w:eastAsia="Times New Roman" w:cstheme="minorHAnsi"/>
          <w:shd w:val="clear" w:color="auto" w:fill="FFFFFF"/>
          <w:lang w:eastAsia="pl-PL"/>
        </w:rPr>
        <w:t xml:space="preserve"> brutto</w:t>
      </w:r>
      <w:r w:rsidR="008D437E" w:rsidRPr="00281EA4">
        <w:rPr>
          <w:rFonts w:eastAsia="Times New Roman" w:cstheme="minorHAnsi"/>
          <w:shd w:val="clear" w:color="auto" w:fill="FFFFFF"/>
          <w:lang w:eastAsia="pl-PL"/>
        </w:rPr>
        <w:t xml:space="preserve"> za każdą osobę i za każdy miesiąc, w którym Wykonawca lub podwykonawca nie wypełnił zobowiązania (wymogu) lub nie przedstawił Zamawiającemu na jego żądanie oświadczenia</w:t>
      </w:r>
      <w:r w:rsidR="0068166D" w:rsidRPr="00281EA4">
        <w:rPr>
          <w:rFonts w:eastAsia="Times New Roman" w:cstheme="minorHAnsi"/>
          <w:shd w:val="clear" w:color="auto" w:fill="FFFFFF"/>
          <w:lang w:eastAsia="pl-PL"/>
        </w:rPr>
        <w:t xml:space="preserve"> </w:t>
      </w:r>
      <w:r w:rsidR="008D437E" w:rsidRPr="00281EA4">
        <w:rPr>
          <w:rFonts w:eastAsia="Times New Roman" w:cstheme="minorHAnsi"/>
          <w:shd w:val="clear" w:color="auto" w:fill="FFFFFF"/>
          <w:lang w:eastAsia="pl-PL"/>
        </w:rPr>
        <w:t>i dokumentów, o których mowa w § 5 (umowa o pracę lub druk RCA)</w:t>
      </w:r>
      <w:r w:rsidR="00361F52" w:rsidRPr="00281EA4">
        <w:rPr>
          <w:rFonts w:cstheme="minorHAnsi"/>
        </w:rPr>
        <w:t xml:space="preserve"> </w:t>
      </w:r>
    </w:p>
    <w:p w14:paraId="75CB0AD6" w14:textId="1E7BDDD8" w:rsidR="00361F52" w:rsidRPr="00281EA4" w:rsidRDefault="00581822" w:rsidP="00977E9C">
      <w:pPr>
        <w:tabs>
          <w:tab w:val="left" w:pos="980"/>
        </w:tabs>
        <w:spacing w:after="120" w:line="240" w:lineRule="auto"/>
        <w:ind w:left="878" w:hanging="249"/>
        <w:jc w:val="both"/>
        <w:rPr>
          <w:rFonts w:cstheme="minorHAnsi"/>
        </w:rPr>
      </w:pPr>
      <w:r w:rsidRPr="00281EA4">
        <w:rPr>
          <w:rFonts w:cstheme="minorHAnsi"/>
        </w:rPr>
        <w:t>i)</w:t>
      </w:r>
      <w:r w:rsidRPr="00281EA4">
        <w:rPr>
          <w:rFonts w:cstheme="minorHAnsi"/>
        </w:rPr>
        <w:tab/>
      </w:r>
      <w:r w:rsidR="00361F52" w:rsidRPr="00281EA4">
        <w:rPr>
          <w:rFonts w:cstheme="minorHAnsi"/>
        </w:rPr>
        <w:t>za nieprzedłożenie w terminie 7 dni od daty podpisania umowy dokument</w:t>
      </w:r>
      <w:r w:rsidR="00202335" w:rsidRPr="00281EA4">
        <w:rPr>
          <w:rFonts w:cstheme="minorHAnsi"/>
        </w:rPr>
        <w:t>ów</w:t>
      </w:r>
      <w:r w:rsidR="00361F52" w:rsidRPr="00281EA4">
        <w:rPr>
          <w:rFonts w:cstheme="minorHAnsi"/>
        </w:rPr>
        <w:t xml:space="preserve">, o którym mowa w §1 ust. </w:t>
      </w:r>
      <w:r w:rsidR="00D26C42">
        <w:rPr>
          <w:rFonts w:cstheme="minorHAnsi"/>
        </w:rPr>
        <w:t>9</w:t>
      </w:r>
      <w:r w:rsidR="00361F52" w:rsidRPr="00281EA4">
        <w:rPr>
          <w:rFonts w:cstheme="minorHAnsi"/>
        </w:rPr>
        <w:t xml:space="preserve"> - w wysokości 500</w:t>
      </w:r>
      <w:r w:rsidR="00D26C42">
        <w:rPr>
          <w:rFonts w:cstheme="minorHAnsi"/>
        </w:rPr>
        <w:t>,00</w:t>
      </w:r>
      <w:r w:rsidR="00361F52" w:rsidRPr="00281EA4">
        <w:rPr>
          <w:rFonts w:cstheme="minorHAnsi"/>
        </w:rPr>
        <w:t xml:space="preserve"> zł brutto za każdy dzień zwłoki.</w:t>
      </w:r>
    </w:p>
    <w:p w14:paraId="31D95FBF" w14:textId="57A1D6F2" w:rsidR="008D437E" w:rsidRPr="00281EA4" w:rsidRDefault="00B93642" w:rsidP="00B93642">
      <w:pPr>
        <w:widowControl w:val="0"/>
        <w:spacing w:after="120" w:line="240" w:lineRule="auto"/>
        <w:ind w:left="340" w:hanging="56"/>
        <w:jc w:val="both"/>
        <w:rPr>
          <w:rFonts w:eastAsia="Times New Roman" w:cstheme="minorHAnsi"/>
          <w:shd w:val="clear" w:color="auto" w:fill="FFFFFF"/>
          <w:lang w:eastAsia="pl-PL"/>
        </w:rPr>
      </w:pPr>
      <w:r>
        <w:rPr>
          <w:rFonts w:eastAsia="Times New Roman" w:cstheme="minorHAnsi"/>
          <w:shd w:val="clear" w:color="auto" w:fill="FFFFFF"/>
          <w:lang w:eastAsia="pl-PL"/>
        </w:rPr>
        <w:t>2</w:t>
      </w:r>
      <w:r w:rsidR="008D437E" w:rsidRPr="00281EA4">
        <w:rPr>
          <w:rFonts w:eastAsia="Times New Roman" w:cstheme="minorHAnsi"/>
          <w:shd w:val="clear" w:color="auto" w:fill="FFFFFF"/>
          <w:lang w:eastAsia="pl-PL"/>
        </w:rPr>
        <w:t>)</w:t>
      </w:r>
      <w:r w:rsidR="00573AA3">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Zamawiający zapłaci Wykonawcy kary umowne:</w:t>
      </w:r>
    </w:p>
    <w:p w14:paraId="2A4ED69F" w14:textId="710C8F1A" w:rsidR="00FB4BBE" w:rsidRPr="00281EA4" w:rsidRDefault="00FB4BBE" w:rsidP="00573AA3">
      <w:pPr>
        <w:widowControl w:val="0"/>
        <w:tabs>
          <w:tab w:val="left" w:pos="854"/>
          <w:tab w:val="left" w:pos="910"/>
        </w:tabs>
        <w:spacing w:after="0" w:line="240" w:lineRule="auto"/>
        <w:ind w:left="910" w:hanging="266"/>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a)</w:t>
      </w:r>
      <w:r w:rsidRPr="00281EA4">
        <w:rPr>
          <w:rFonts w:eastAsia="Times New Roman" w:cstheme="minorHAnsi"/>
          <w:shd w:val="clear" w:color="auto" w:fill="FFFFFF"/>
          <w:lang w:eastAsia="pl-PL"/>
        </w:rPr>
        <w:tab/>
      </w:r>
      <w:r w:rsidR="00573AA3">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 zwłokę w przekazaniu terenu budowy oraz uniemożliwienia rozpoczęcia robót z przyczyn zależnych od Zamawiającego w wysokości 0,</w:t>
      </w:r>
      <w:r w:rsidR="00581822" w:rsidRPr="00281EA4">
        <w:rPr>
          <w:rFonts w:eastAsia="Times New Roman" w:cstheme="minorHAnsi"/>
          <w:shd w:val="clear" w:color="auto" w:fill="FFFFFF"/>
          <w:lang w:eastAsia="pl-PL"/>
        </w:rPr>
        <w:t>1</w:t>
      </w:r>
      <w:r w:rsidR="008D437E" w:rsidRPr="00281EA4">
        <w:rPr>
          <w:rFonts w:eastAsia="Times New Roman" w:cstheme="minorHAnsi"/>
          <w:shd w:val="clear" w:color="auto" w:fill="FFFFFF"/>
          <w:lang w:eastAsia="pl-PL"/>
        </w:rPr>
        <w:t>% wynagrodzenia umownego netto, określonego w § 2 ust. 1 umowy za każdy dzień zwłoki,</w:t>
      </w:r>
    </w:p>
    <w:p w14:paraId="20FF2DD7" w14:textId="73E59F21" w:rsidR="008D437E" w:rsidRPr="00281EA4" w:rsidRDefault="00FB4BBE" w:rsidP="00573AA3">
      <w:pPr>
        <w:widowControl w:val="0"/>
        <w:tabs>
          <w:tab w:val="left" w:pos="896"/>
        </w:tabs>
        <w:spacing w:after="120" w:line="240" w:lineRule="auto"/>
        <w:ind w:left="873" w:hanging="227"/>
        <w:jc w:val="both"/>
        <w:rPr>
          <w:rFonts w:eastAsia="Times New Roman" w:cstheme="minorHAnsi"/>
          <w:shd w:val="clear" w:color="auto" w:fill="FFFFFF"/>
          <w:lang w:eastAsia="pl-PL"/>
        </w:rPr>
      </w:pPr>
      <w:r w:rsidRPr="00281EA4">
        <w:rPr>
          <w:rFonts w:eastAsia="Times New Roman" w:cstheme="minorHAnsi"/>
          <w:shd w:val="clear" w:color="auto" w:fill="FFFFFF"/>
          <w:lang w:eastAsia="pl-PL"/>
        </w:rPr>
        <w:t>b)</w:t>
      </w:r>
      <w:r w:rsidR="00573AA3">
        <w:rPr>
          <w:rFonts w:eastAsia="Times New Roman" w:cstheme="minorHAnsi"/>
          <w:shd w:val="clear" w:color="auto" w:fill="FFFFFF"/>
          <w:lang w:eastAsia="pl-PL"/>
        </w:rPr>
        <w:tab/>
      </w:r>
      <w:r w:rsidR="00573AA3">
        <w:rPr>
          <w:rFonts w:eastAsia="Times New Roman" w:cstheme="minorHAnsi"/>
          <w:shd w:val="clear" w:color="auto" w:fill="FFFFFF"/>
          <w:lang w:eastAsia="pl-PL"/>
        </w:rPr>
        <w:tab/>
      </w:r>
      <w:r w:rsidR="008D437E" w:rsidRPr="00281EA4">
        <w:rPr>
          <w:rFonts w:eastAsia="Times New Roman" w:cstheme="minorHAnsi"/>
          <w:shd w:val="clear" w:color="auto" w:fill="FFFFFF"/>
          <w:lang w:eastAsia="pl-PL"/>
        </w:rPr>
        <w:t>za odstąpienie od umowy z przyczyn zależnyc</w:t>
      </w:r>
      <w:r w:rsidR="006B0290" w:rsidRPr="00281EA4">
        <w:rPr>
          <w:rFonts w:eastAsia="Times New Roman" w:cstheme="minorHAnsi"/>
          <w:shd w:val="clear" w:color="auto" w:fill="FFFFFF"/>
          <w:lang w:eastAsia="pl-PL"/>
        </w:rPr>
        <w:t>h od Zamawiającego w wysokości 1</w:t>
      </w:r>
      <w:r w:rsidR="008D437E" w:rsidRPr="00281EA4">
        <w:rPr>
          <w:rFonts w:eastAsia="Times New Roman" w:cstheme="minorHAnsi"/>
          <w:shd w:val="clear" w:color="auto" w:fill="FFFFFF"/>
          <w:lang w:eastAsia="pl-PL"/>
        </w:rPr>
        <w:t xml:space="preserve">0% wynagrodzenia umownego </w:t>
      </w:r>
      <w:r w:rsidR="00573AA3">
        <w:rPr>
          <w:rFonts w:eastAsia="Times New Roman" w:cstheme="minorHAnsi"/>
          <w:shd w:val="clear" w:color="auto" w:fill="FFFFFF"/>
          <w:lang w:eastAsia="pl-PL"/>
        </w:rPr>
        <w:t xml:space="preserve">  </w:t>
      </w:r>
      <w:r w:rsidR="008D437E" w:rsidRPr="00281EA4">
        <w:rPr>
          <w:rFonts w:eastAsia="Times New Roman" w:cstheme="minorHAnsi"/>
          <w:shd w:val="clear" w:color="auto" w:fill="FFFFFF"/>
          <w:lang w:eastAsia="pl-PL"/>
        </w:rPr>
        <w:t>netto, określonego w § 2 ust. 1.</w:t>
      </w:r>
    </w:p>
    <w:p w14:paraId="69D165ED" w14:textId="1C9DFB65" w:rsidR="00137D36" w:rsidRDefault="00B93642" w:rsidP="00137D36">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3</w:t>
      </w:r>
      <w:r w:rsidR="0099244F">
        <w:rPr>
          <w:rFonts w:eastAsia="Times New Roman" w:cstheme="minorHAnsi"/>
          <w:shd w:val="clear" w:color="auto" w:fill="FFFFFF"/>
          <w:lang w:eastAsia="pl-PL"/>
        </w:rPr>
        <w:t>.</w:t>
      </w:r>
      <w:r>
        <w:rPr>
          <w:rFonts w:eastAsia="Times New Roman" w:cstheme="minorHAnsi"/>
          <w:shd w:val="clear" w:color="auto" w:fill="FFFFFF"/>
          <w:lang w:eastAsia="pl-PL"/>
        </w:rPr>
        <w:tab/>
      </w:r>
      <w:r w:rsidR="008D437E" w:rsidRPr="0099244F">
        <w:rPr>
          <w:rFonts w:eastAsia="Times New Roman" w:cstheme="minorHAnsi"/>
          <w:shd w:val="clear" w:color="auto" w:fill="FFFFFF"/>
          <w:lang w:eastAsia="pl-PL"/>
        </w:rPr>
        <w:t xml:space="preserve">Łączna </w:t>
      </w:r>
      <w:r w:rsidR="00FB4BBE" w:rsidRPr="0099244F">
        <w:rPr>
          <w:rFonts w:eastAsia="Times New Roman" w:cstheme="minorHAnsi"/>
          <w:shd w:val="clear" w:color="auto" w:fill="FFFFFF"/>
          <w:lang w:eastAsia="pl-PL"/>
        </w:rPr>
        <w:t xml:space="preserve">maksymalna </w:t>
      </w:r>
      <w:r w:rsidR="008D437E" w:rsidRPr="0099244F">
        <w:rPr>
          <w:rFonts w:eastAsia="Times New Roman" w:cstheme="minorHAnsi"/>
          <w:shd w:val="clear" w:color="auto" w:fill="FFFFFF"/>
          <w:lang w:eastAsia="pl-PL"/>
        </w:rPr>
        <w:t xml:space="preserve">wysokość kar umownych nałożonych na Wykonawcę nie może przekroczyć </w:t>
      </w:r>
      <w:r w:rsidR="009740F1" w:rsidRPr="0099244F">
        <w:rPr>
          <w:rFonts w:eastAsia="Times New Roman" w:cstheme="minorHAnsi"/>
          <w:shd w:val="clear" w:color="auto" w:fill="FFFFFF"/>
          <w:lang w:eastAsia="pl-PL"/>
        </w:rPr>
        <w:t>3</w:t>
      </w:r>
      <w:r w:rsidR="008D437E" w:rsidRPr="0099244F">
        <w:rPr>
          <w:rFonts w:eastAsia="Times New Roman" w:cstheme="minorHAnsi"/>
          <w:shd w:val="clear" w:color="auto" w:fill="FFFFFF"/>
          <w:lang w:eastAsia="pl-PL"/>
        </w:rPr>
        <w:t>0% wynagrodzenia netto, określonego w § 2 ust. 1 umowy.</w:t>
      </w:r>
    </w:p>
    <w:p w14:paraId="7AB5CF46" w14:textId="775DFC7E" w:rsidR="00137D36" w:rsidRDefault="00B93642" w:rsidP="00137D36">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4</w:t>
      </w:r>
      <w:r w:rsidR="00137D36">
        <w:rPr>
          <w:rFonts w:eastAsia="Times New Roman" w:cstheme="minorHAnsi"/>
          <w:shd w:val="clear" w:color="auto" w:fill="FFFFFF"/>
          <w:lang w:eastAsia="pl-PL"/>
        </w:rPr>
        <w:t>.</w:t>
      </w:r>
      <w:r w:rsidR="00137D36">
        <w:rPr>
          <w:rFonts w:eastAsia="Times New Roman" w:cstheme="minorHAnsi"/>
          <w:shd w:val="clear" w:color="auto" w:fill="FFFFFF"/>
          <w:lang w:eastAsia="pl-PL"/>
        </w:rPr>
        <w:tab/>
        <w:t>Ł</w:t>
      </w:r>
      <w:r w:rsidR="008D437E" w:rsidRPr="00137D36">
        <w:rPr>
          <w:rFonts w:eastAsia="Times New Roman" w:cstheme="minorHAnsi"/>
          <w:shd w:val="clear" w:color="auto" w:fill="FFFFFF"/>
          <w:lang w:eastAsia="pl-PL"/>
        </w:rPr>
        <w:t xml:space="preserve">ączna </w:t>
      </w:r>
      <w:r w:rsidR="00FB4BBE" w:rsidRPr="00137D36">
        <w:rPr>
          <w:rFonts w:eastAsia="Times New Roman" w:cstheme="minorHAnsi"/>
          <w:shd w:val="clear" w:color="auto" w:fill="FFFFFF"/>
          <w:lang w:eastAsia="pl-PL"/>
        </w:rPr>
        <w:t xml:space="preserve">maksymalna </w:t>
      </w:r>
      <w:r w:rsidR="008D437E" w:rsidRPr="00137D36">
        <w:rPr>
          <w:rFonts w:eastAsia="Times New Roman" w:cstheme="minorHAnsi"/>
          <w:shd w:val="clear" w:color="auto" w:fill="FFFFFF"/>
          <w:lang w:eastAsia="pl-PL"/>
        </w:rPr>
        <w:t xml:space="preserve">wysokość kar umownych nałożonych na Zamawiającego nie może przekroczyć </w:t>
      </w:r>
      <w:r w:rsidR="009740F1" w:rsidRPr="00137D36">
        <w:rPr>
          <w:rFonts w:eastAsia="Times New Roman" w:cstheme="minorHAnsi"/>
          <w:shd w:val="clear" w:color="auto" w:fill="FFFFFF"/>
          <w:lang w:eastAsia="pl-PL"/>
        </w:rPr>
        <w:t>3</w:t>
      </w:r>
      <w:r w:rsidR="008D437E" w:rsidRPr="00137D36">
        <w:rPr>
          <w:rFonts w:eastAsia="Times New Roman" w:cstheme="minorHAnsi"/>
          <w:shd w:val="clear" w:color="auto" w:fill="FFFFFF"/>
          <w:lang w:eastAsia="pl-PL"/>
        </w:rPr>
        <w:t>0% wynagrodzenia netto, określonego w § 2 ust. 1 umowy.</w:t>
      </w:r>
    </w:p>
    <w:p w14:paraId="5100E0E7" w14:textId="52515291" w:rsidR="00137D36" w:rsidRDefault="00B93642" w:rsidP="00137D36">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5</w:t>
      </w:r>
      <w:r w:rsidR="00137D36">
        <w:rPr>
          <w:rFonts w:eastAsia="Times New Roman" w:cstheme="minorHAnsi"/>
          <w:shd w:val="clear" w:color="auto" w:fill="FFFFFF"/>
          <w:lang w:eastAsia="pl-PL"/>
        </w:rPr>
        <w:t>.</w:t>
      </w:r>
      <w:r w:rsidR="00137D36">
        <w:rPr>
          <w:rFonts w:eastAsia="Times New Roman" w:cstheme="minorHAnsi"/>
          <w:shd w:val="clear" w:color="auto" w:fill="FFFFFF"/>
          <w:lang w:eastAsia="pl-PL"/>
        </w:rPr>
        <w:tab/>
      </w:r>
      <w:r w:rsidR="008D437E" w:rsidRPr="00137D36">
        <w:rPr>
          <w:rFonts w:eastAsia="Times New Roman" w:cstheme="minorHAnsi"/>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46DB52A5" w14:textId="3E191A99" w:rsidR="00B93642" w:rsidRDefault="00B93642" w:rsidP="00290A31">
      <w:pPr>
        <w:widowControl w:val="0"/>
        <w:spacing w:after="120" w:line="240" w:lineRule="auto"/>
        <w:ind w:left="426" w:hanging="426"/>
        <w:jc w:val="both"/>
        <w:rPr>
          <w:rFonts w:eastAsia="Times New Roman" w:cstheme="minorHAnsi"/>
          <w:shd w:val="clear" w:color="auto" w:fill="FFFFFF"/>
          <w:lang w:eastAsia="pl-PL"/>
        </w:rPr>
      </w:pPr>
      <w:r>
        <w:rPr>
          <w:rFonts w:eastAsia="Times New Roman" w:cstheme="minorHAnsi"/>
          <w:shd w:val="clear" w:color="auto" w:fill="FFFFFF"/>
          <w:lang w:eastAsia="pl-PL"/>
        </w:rPr>
        <w:t>6</w:t>
      </w:r>
      <w:r w:rsidR="00137D36">
        <w:rPr>
          <w:rFonts w:eastAsia="Times New Roman" w:cstheme="minorHAnsi"/>
          <w:shd w:val="clear" w:color="auto" w:fill="FFFFFF"/>
          <w:lang w:eastAsia="pl-PL"/>
        </w:rPr>
        <w:t>.</w:t>
      </w:r>
      <w:r w:rsidR="00137D36">
        <w:rPr>
          <w:rFonts w:eastAsia="Times New Roman" w:cstheme="minorHAnsi"/>
          <w:shd w:val="clear" w:color="auto" w:fill="FFFFFF"/>
          <w:lang w:eastAsia="pl-PL"/>
        </w:rPr>
        <w:tab/>
      </w:r>
      <w:r w:rsidR="008D437E" w:rsidRPr="00B93642">
        <w:rPr>
          <w:rFonts w:eastAsia="Times New Roman" w:cstheme="minorHAnsi"/>
          <w:shd w:val="clear" w:color="auto" w:fill="FFFFFF"/>
          <w:lang w:eastAsia="pl-PL"/>
        </w:rPr>
        <w:t xml:space="preserve">Kara umowna powinna być zapłacona przez stronę, która naruszała postanowienia umowy, w terminie 7 dni od daty wystąpienia – wezwania (drogą elektroniczną) przez stronę drugą z żądaniem zapłaty. </w:t>
      </w:r>
    </w:p>
    <w:p w14:paraId="117A7D6A" w14:textId="77777777" w:rsidR="00847D4A" w:rsidRDefault="008D437E" w:rsidP="00847D4A">
      <w:pPr>
        <w:pStyle w:val="Akapitzlist"/>
        <w:widowControl w:val="0"/>
        <w:numPr>
          <w:ilvl w:val="0"/>
          <w:numId w:val="24"/>
        </w:numPr>
        <w:tabs>
          <w:tab w:val="left" w:pos="462"/>
        </w:tabs>
        <w:spacing w:after="120" w:line="240" w:lineRule="auto"/>
        <w:ind w:left="476" w:hanging="476"/>
        <w:jc w:val="both"/>
        <w:rPr>
          <w:rFonts w:eastAsia="Times New Roman" w:cstheme="minorHAnsi"/>
          <w:shd w:val="clear" w:color="auto" w:fill="FFFFFF"/>
          <w:lang w:eastAsia="pl-PL"/>
        </w:rPr>
      </w:pPr>
      <w:r w:rsidRPr="00B93642">
        <w:rPr>
          <w:rFonts w:eastAsia="Times New Roman" w:cstheme="minorHAnsi"/>
          <w:shd w:val="clear" w:color="auto" w:fill="FFFFFF"/>
          <w:lang w:eastAsia="pl-PL"/>
        </w:rPr>
        <w:t>W przypadku nie usunięcia wad i usterek w wyznaczonym terminie, Zamawiający niezależnie od naliczenia kar umownych, może usunąć je na koszt i ryzyko Wykonawcy</w:t>
      </w:r>
      <w:r w:rsidR="006B0290" w:rsidRPr="00B93642">
        <w:rPr>
          <w:rFonts w:eastAsia="Times New Roman" w:cstheme="minorHAnsi"/>
          <w:shd w:val="clear" w:color="auto" w:fill="FFFFFF"/>
          <w:lang w:eastAsia="pl-PL"/>
        </w:rPr>
        <w:t>.</w:t>
      </w:r>
    </w:p>
    <w:p w14:paraId="2EB3DD8A" w14:textId="2F7E0B0B" w:rsidR="00D32D0B" w:rsidRPr="00847D4A" w:rsidRDefault="00D32D0B" w:rsidP="00847D4A">
      <w:pPr>
        <w:pStyle w:val="Akapitzlist"/>
        <w:widowControl w:val="0"/>
        <w:numPr>
          <w:ilvl w:val="0"/>
          <w:numId w:val="24"/>
        </w:numPr>
        <w:tabs>
          <w:tab w:val="left" w:pos="462"/>
        </w:tabs>
        <w:spacing w:after="120" w:line="240" w:lineRule="auto"/>
        <w:ind w:left="476" w:hanging="476"/>
        <w:jc w:val="both"/>
        <w:rPr>
          <w:rFonts w:eastAsia="Times New Roman" w:cstheme="minorHAnsi"/>
          <w:shd w:val="clear" w:color="auto" w:fill="FFFFFF"/>
          <w:lang w:eastAsia="pl-PL"/>
        </w:rPr>
      </w:pPr>
      <w:r w:rsidRPr="00847D4A">
        <w:rPr>
          <w:rFonts w:eastAsia="Times New Roman" w:cstheme="minorHAnsi"/>
          <w:shd w:val="clear" w:color="auto" w:fill="FFFFFF"/>
          <w:lang w:eastAsia="pl-PL"/>
        </w:rPr>
        <w:t>W przypadku uzgodnienia zmiany terminów realizacji kara umown</w:t>
      </w:r>
      <w:r w:rsidR="006B0290" w:rsidRPr="00847D4A">
        <w:rPr>
          <w:rFonts w:eastAsia="Times New Roman" w:cstheme="minorHAnsi"/>
          <w:shd w:val="clear" w:color="auto" w:fill="FFFFFF"/>
          <w:lang w:eastAsia="pl-PL"/>
        </w:rPr>
        <w:t>a</w:t>
      </w:r>
      <w:r w:rsidRPr="00847D4A">
        <w:rPr>
          <w:rFonts w:eastAsia="Times New Roman" w:cstheme="minorHAnsi"/>
          <w:shd w:val="clear" w:color="auto" w:fill="FFFFFF"/>
          <w:lang w:eastAsia="pl-PL"/>
        </w:rPr>
        <w:t xml:space="preserve"> będzie liczona od nowych terminów.</w:t>
      </w:r>
    </w:p>
    <w:p w14:paraId="2AAC51D8" w14:textId="77777777" w:rsidR="00116037" w:rsidRPr="00281EA4" w:rsidRDefault="00116037" w:rsidP="00116037">
      <w:pPr>
        <w:widowControl w:val="0"/>
        <w:tabs>
          <w:tab w:val="left" w:pos="290"/>
        </w:tabs>
        <w:spacing w:after="0" w:line="240" w:lineRule="auto"/>
        <w:jc w:val="both"/>
        <w:rPr>
          <w:rFonts w:eastAsia="Times New Roman" w:cstheme="minorHAnsi"/>
          <w:lang w:eastAsia="pl-PL"/>
        </w:rPr>
      </w:pPr>
    </w:p>
    <w:p w14:paraId="7A9E355C" w14:textId="661CCE30" w:rsidR="00D32D0B" w:rsidRPr="00281EA4" w:rsidRDefault="00D32D0B" w:rsidP="00361F52">
      <w:pPr>
        <w:keepNext/>
        <w:keepLines/>
        <w:widowControl w:val="0"/>
        <w:spacing w:after="0" w:line="276" w:lineRule="auto"/>
        <w:jc w:val="center"/>
        <w:outlineLvl w:val="1"/>
        <w:rPr>
          <w:rFonts w:eastAsia="Times New Roman" w:cstheme="minorHAnsi"/>
          <w:b/>
          <w:bCs/>
          <w:lang w:eastAsia="pl-PL"/>
        </w:rPr>
      </w:pPr>
      <w:r w:rsidRPr="00281EA4">
        <w:rPr>
          <w:rFonts w:eastAsia="Times New Roman" w:cstheme="minorHAnsi"/>
          <w:b/>
          <w:bCs/>
          <w:shd w:val="clear" w:color="auto" w:fill="FFFFFF"/>
          <w:lang w:eastAsia="pl-PL"/>
        </w:rPr>
        <w:t>§ 1</w:t>
      </w:r>
      <w:r w:rsidR="00E20D39" w:rsidRPr="00281EA4">
        <w:rPr>
          <w:rFonts w:eastAsia="Times New Roman" w:cstheme="minorHAnsi"/>
          <w:b/>
          <w:bCs/>
          <w:shd w:val="clear" w:color="auto" w:fill="FFFFFF"/>
          <w:lang w:eastAsia="pl-PL"/>
        </w:rPr>
        <w:t>5</w:t>
      </w:r>
    </w:p>
    <w:p w14:paraId="2272139E" w14:textId="2FCC864A" w:rsidR="00D32D0B" w:rsidRPr="00281EA4" w:rsidRDefault="00D32D0B" w:rsidP="00847D4A">
      <w:pPr>
        <w:keepNext/>
        <w:keepLines/>
        <w:widowControl w:val="0"/>
        <w:spacing w:after="120" w:line="240" w:lineRule="auto"/>
        <w:jc w:val="center"/>
        <w:outlineLvl w:val="1"/>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Zabezpieczenie należytego wykonania umowy</w:t>
      </w:r>
    </w:p>
    <w:p w14:paraId="17E93C95" w14:textId="6875AF3C" w:rsidR="001F5ACA" w:rsidRPr="00281EA4" w:rsidRDefault="00D32D0B" w:rsidP="00225E97">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281EA4">
        <w:rPr>
          <w:rFonts w:eastAsia="Times New Roman" w:cstheme="minorHAnsi"/>
          <w:shd w:val="clear" w:color="auto" w:fill="FFFFFF"/>
          <w:lang w:eastAsia="pl-PL"/>
        </w:rPr>
        <w:t xml:space="preserve">Wykonawca wniósł zabezpieczenie należytego wykonania umowy w wysokości 5% wynagrodzenia brutto, o którym mowa w § 2 ust. 1 , co stanowi kwotę w wysokości: </w:t>
      </w:r>
      <w:r w:rsidRPr="00281EA4">
        <w:rPr>
          <w:rFonts w:eastAsia="Times New Roman" w:cstheme="minorHAnsi"/>
          <w:shd w:val="clear" w:color="auto" w:fill="FFFFFF"/>
          <w:lang w:eastAsia="pl-PL"/>
        </w:rPr>
        <w:tab/>
        <w:t>zł słownie złotych</w:t>
      </w:r>
      <w:r w:rsidR="00F76740" w:rsidRPr="00281EA4">
        <w:rPr>
          <w:rFonts w:eastAsia="Times New Roman" w:cstheme="minorHAnsi"/>
          <w:shd w:val="clear" w:color="auto" w:fill="FFFFFF"/>
          <w:lang w:eastAsia="pl-PL"/>
        </w:rPr>
        <w:t>.</w:t>
      </w:r>
    </w:p>
    <w:p w14:paraId="05D06D1D" w14:textId="77777777" w:rsidR="00F76740" w:rsidRPr="00281EA4" w:rsidRDefault="00F76740" w:rsidP="00F76740">
      <w:pPr>
        <w:widowControl w:val="0"/>
        <w:tabs>
          <w:tab w:val="left" w:pos="285"/>
          <w:tab w:val="left" w:leader="dot" w:pos="7282"/>
        </w:tabs>
        <w:spacing w:after="0" w:line="240" w:lineRule="auto"/>
        <w:ind w:left="284"/>
        <w:jc w:val="both"/>
        <w:rPr>
          <w:rFonts w:eastAsia="Times New Roman" w:cstheme="minorHAnsi"/>
          <w:lang w:eastAsia="pl-PL"/>
        </w:rPr>
      </w:pPr>
    </w:p>
    <w:p w14:paraId="519B8740" w14:textId="69C5EAAE" w:rsidR="00D32D0B" w:rsidRPr="00281EA4" w:rsidRDefault="00D32D0B" w:rsidP="00225E97">
      <w:pPr>
        <w:widowControl w:val="0"/>
        <w:numPr>
          <w:ilvl w:val="0"/>
          <w:numId w:val="29"/>
        </w:numPr>
        <w:tabs>
          <w:tab w:val="left" w:pos="285"/>
          <w:tab w:val="left" w:leader="dot" w:pos="7282"/>
        </w:tabs>
        <w:spacing w:after="0" w:line="240" w:lineRule="auto"/>
        <w:ind w:left="284" w:hanging="284"/>
        <w:jc w:val="both"/>
        <w:rPr>
          <w:rFonts w:eastAsia="Times New Roman" w:cstheme="minorHAnsi"/>
          <w:lang w:eastAsia="pl-PL"/>
        </w:rPr>
      </w:pPr>
      <w:r w:rsidRPr="00281EA4">
        <w:rPr>
          <w:rFonts w:eastAsia="Times New Roman" w:cstheme="minorHAnsi"/>
          <w:shd w:val="clear" w:color="auto" w:fill="FFFFFF"/>
          <w:lang w:eastAsia="pl-PL"/>
        </w:rPr>
        <w:t>Zabezpieczenie zostało wniesione w formie</w:t>
      </w:r>
      <w:r w:rsidRPr="00281EA4">
        <w:rPr>
          <w:rFonts w:eastAsia="Times New Roman" w:cstheme="minorHAnsi"/>
          <w:shd w:val="clear" w:color="auto" w:fill="FFFFFF"/>
          <w:lang w:eastAsia="pl-PL"/>
        </w:rPr>
        <w:tab/>
      </w:r>
      <w:r w:rsidR="00D722D1" w:rsidRPr="00281EA4">
        <w:rPr>
          <w:rFonts w:eastAsia="Times New Roman" w:cstheme="minorHAnsi"/>
          <w:shd w:val="clear" w:color="auto" w:fill="FFFFFF"/>
          <w:lang w:eastAsia="pl-PL"/>
        </w:rPr>
        <w:t>………………………………</w:t>
      </w:r>
    </w:p>
    <w:p w14:paraId="3CB5B1CA" w14:textId="77777777" w:rsidR="001F5ACA" w:rsidRPr="0037442E" w:rsidRDefault="00D32D0B" w:rsidP="00225E97">
      <w:pPr>
        <w:widowControl w:val="0"/>
        <w:numPr>
          <w:ilvl w:val="1"/>
          <w:numId w:val="29"/>
        </w:numPr>
        <w:tabs>
          <w:tab w:val="left" w:pos="371"/>
        </w:tabs>
        <w:spacing w:after="0" w:line="240" w:lineRule="auto"/>
        <w:ind w:left="756" w:hanging="472"/>
        <w:jc w:val="both"/>
        <w:rPr>
          <w:rFonts w:eastAsia="Times New Roman" w:cstheme="minorHAnsi"/>
          <w:lang w:eastAsia="pl-PL"/>
        </w:rPr>
      </w:pPr>
      <w:r w:rsidRPr="0037442E">
        <w:rPr>
          <w:rFonts w:eastAsia="Times New Roman" w:cstheme="minorHAnsi"/>
          <w:shd w:val="clear" w:color="auto" w:fill="FFFFFF"/>
          <w:lang w:eastAsia="pl-PL"/>
        </w:rPr>
        <w:t xml:space="preserve">Zwrot zabezpieczenia nastąpi zgodnie z art. 453 </w:t>
      </w:r>
      <w:proofErr w:type="spellStart"/>
      <w:r w:rsidRPr="0037442E">
        <w:rPr>
          <w:rFonts w:eastAsia="Times New Roman" w:cstheme="minorHAnsi"/>
          <w:shd w:val="clear" w:color="auto" w:fill="FFFFFF"/>
          <w:lang w:eastAsia="pl-PL"/>
        </w:rPr>
        <w:t>Pzp</w:t>
      </w:r>
      <w:proofErr w:type="spellEnd"/>
      <w:r w:rsidRPr="0037442E">
        <w:rPr>
          <w:rFonts w:eastAsia="Times New Roman" w:cstheme="minorHAnsi"/>
          <w:shd w:val="clear" w:color="auto" w:fill="FFFFFF"/>
          <w:lang w:eastAsia="pl-PL"/>
        </w:rPr>
        <w:t>. Jeżeli zabezpieczenie wniesiono w pieniądzu, Zamawiający zwróci zabezpieczenie wraz z odsetkami wynikającymi z umowy rachunku bankowego, na którym było ono przechowywane, pomniejszone o koszt prowadzenia tego rachunku oraz prowizji bankowej za przelew pieniędz</w:t>
      </w:r>
      <w:r w:rsidR="001F5ACA" w:rsidRPr="0037442E">
        <w:rPr>
          <w:rFonts w:eastAsia="Times New Roman" w:cstheme="minorHAnsi"/>
          <w:shd w:val="clear" w:color="auto" w:fill="FFFFFF"/>
          <w:lang w:eastAsia="pl-PL"/>
        </w:rPr>
        <w:t>y na rachunek bankowy wykonawcy.</w:t>
      </w:r>
    </w:p>
    <w:p w14:paraId="254AA6FF" w14:textId="2C8C5454" w:rsidR="00D722D1" w:rsidRPr="00281EA4" w:rsidRDefault="00D32D0B" w:rsidP="00225E97">
      <w:pPr>
        <w:widowControl w:val="0"/>
        <w:numPr>
          <w:ilvl w:val="1"/>
          <w:numId w:val="29"/>
        </w:numPr>
        <w:tabs>
          <w:tab w:val="left" w:pos="371"/>
        </w:tabs>
        <w:spacing w:after="0" w:line="240" w:lineRule="auto"/>
        <w:ind w:left="756" w:hanging="472"/>
        <w:jc w:val="both"/>
        <w:rPr>
          <w:rFonts w:eastAsia="Times New Roman" w:cstheme="minorHAnsi"/>
          <w:lang w:eastAsia="pl-PL"/>
        </w:rPr>
      </w:pPr>
      <w:r w:rsidRPr="00281EA4">
        <w:rPr>
          <w:rFonts w:eastAsia="Times New Roman" w:cstheme="minorHAnsi"/>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281EA4">
        <w:rPr>
          <w:rFonts w:eastAsia="Times New Roman" w:cstheme="minorHAnsi"/>
          <w:shd w:val="clear" w:color="auto" w:fill="FFFFFF"/>
          <w:lang w:eastAsia="pl-PL"/>
        </w:rPr>
        <w:t xml:space="preserve"> wykorzystane do zgodnego z umową wykonania robót i do pokrycia roszczeń z tytułu rękojmi za wady.</w:t>
      </w:r>
    </w:p>
    <w:p w14:paraId="1E8BF15C" w14:textId="77777777" w:rsidR="003C74E8" w:rsidRPr="00281EA4" w:rsidRDefault="003C74E8" w:rsidP="003C74E8">
      <w:pPr>
        <w:widowControl w:val="0"/>
        <w:tabs>
          <w:tab w:val="left" w:pos="371"/>
        </w:tabs>
        <w:spacing w:after="0" w:line="240" w:lineRule="auto"/>
        <w:ind w:left="756"/>
        <w:jc w:val="both"/>
        <w:rPr>
          <w:rFonts w:eastAsia="Times New Roman" w:cstheme="minorHAnsi"/>
          <w:lang w:eastAsia="pl-PL"/>
        </w:rPr>
      </w:pPr>
    </w:p>
    <w:p w14:paraId="3BF55735" w14:textId="67BE01BE" w:rsidR="00D722D1" w:rsidRPr="00281EA4" w:rsidRDefault="00D722D1" w:rsidP="00225E97">
      <w:pPr>
        <w:widowControl w:val="0"/>
        <w:numPr>
          <w:ilvl w:val="0"/>
          <w:numId w:val="2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 przypadku należytego wykonania robót - 70% zabezpieczenia zostanie zwrócone lub zwolnione w ciągu 30 dni po </w:t>
      </w:r>
      <w:r w:rsidRPr="00281EA4">
        <w:rPr>
          <w:rFonts w:eastAsia="Times New Roman" w:cstheme="minorHAnsi"/>
          <w:shd w:val="clear" w:color="auto" w:fill="FFFFFF"/>
          <w:lang w:eastAsia="pl-PL"/>
        </w:rPr>
        <w:lastRenderedPageBreak/>
        <w:t>odbiorze końcowym całego przedmiotu umowy potwierdzającym jego należyte wykonanie. Pozostała część,</w:t>
      </w:r>
      <w:r w:rsidR="005B0A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tj. 30% zostanie zwrócona lub zwolniona nie później niż w 15 dniu po upływie okresu rękojmi za wady, na podstawie protokołu odbioru ostatecznego robót. W przypadku wystąpienia usterek lub wad podstawą do zwrotu lub zwolnienia zabezpieczenia będzie protokół ich usunięcia.</w:t>
      </w:r>
    </w:p>
    <w:p w14:paraId="01030BB3" w14:textId="77777777" w:rsidR="003C74E8" w:rsidRPr="00281EA4" w:rsidRDefault="003C74E8" w:rsidP="003C74E8">
      <w:pPr>
        <w:widowControl w:val="0"/>
        <w:tabs>
          <w:tab w:val="left" w:pos="284"/>
        </w:tabs>
        <w:spacing w:after="0" w:line="240" w:lineRule="auto"/>
        <w:ind w:left="320"/>
        <w:jc w:val="both"/>
        <w:rPr>
          <w:rFonts w:eastAsia="Times New Roman" w:cstheme="minorHAnsi"/>
          <w:lang w:eastAsia="pl-PL"/>
        </w:rPr>
      </w:pPr>
    </w:p>
    <w:p w14:paraId="4E1F6C89" w14:textId="1450D784" w:rsidR="00D722D1" w:rsidRPr="00281EA4" w:rsidRDefault="00D722D1" w:rsidP="00225E97">
      <w:pPr>
        <w:widowControl w:val="0"/>
        <w:numPr>
          <w:ilvl w:val="0"/>
          <w:numId w:val="2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 sytuacji, gdy wskutek okoliczności, w szczególności o których mowa w § 6 ust. </w:t>
      </w:r>
      <w:r w:rsidR="00847D4A">
        <w:rPr>
          <w:rFonts w:eastAsia="Times New Roman" w:cstheme="minorHAnsi"/>
          <w:shd w:val="clear" w:color="auto" w:fill="FFFFFF"/>
          <w:lang w:eastAsia="pl-PL"/>
        </w:rPr>
        <w:t>2</w:t>
      </w:r>
      <w:r w:rsidRPr="00281EA4">
        <w:rPr>
          <w:rFonts w:eastAsia="Times New Roman" w:cstheme="minorHAnsi"/>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w:t>
      </w:r>
      <w:r w:rsidR="005B0A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z aneksu do umowy. W przeciwnym razie Zamawiający ma prawo potrącić wartość zabezpieczenia należytego wykonania umowy z płatności za wykonanie przedmiotu umowy.</w:t>
      </w:r>
    </w:p>
    <w:p w14:paraId="17A8A31B" w14:textId="77777777" w:rsidR="003C74E8" w:rsidRPr="00281EA4" w:rsidRDefault="003C74E8" w:rsidP="003C74E8">
      <w:pPr>
        <w:widowControl w:val="0"/>
        <w:tabs>
          <w:tab w:val="left" w:pos="284"/>
        </w:tabs>
        <w:spacing w:after="0" w:line="240" w:lineRule="auto"/>
        <w:jc w:val="both"/>
        <w:rPr>
          <w:rFonts w:eastAsia="Times New Roman" w:cstheme="minorHAnsi"/>
          <w:lang w:eastAsia="pl-PL"/>
        </w:rPr>
      </w:pPr>
    </w:p>
    <w:p w14:paraId="2693AD45" w14:textId="0B0499BA" w:rsidR="00D722D1" w:rsidRPr="00281EA4" w:rsidRDefault="00D722D1" w:rsidP="00225E97">
      <w:pPr>
        <w:widowControl w:val="0"/>
        <w:numPr>
          <w:ilvl w:val="0"/>
          <w:numId w:val="29"/>
        </w:numPr>
        <w:tabs>
          <w:tab w:val="left" w:pos="284"/>
        </w:tabs>
        <w:spacing w:after="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 xml:space="preserve">W trakcie realizacji umowy Wykonawca może dokonać zmiany formy zabezpieczenia na jedną lub kilka form, </w:t>
      </w:r>
      <w:r w:rsidR="005B0ABB"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o których mowa w SWZ. Zmiana formy zabezpieczenia musi być dokonana z zachowaniem ciągłości zabezpieczenia i bez zmiany jego wysokości.</w:t>
      </w:r>
    </w:p>
    <w:p w14:paraId="0A6B0051" w14:textId="1067136E" w:rsidR="00D722D1" w:rsidRPr="00281EA4" w:rsidRDefault="00D722D1" w:rsidP="002C2287">
      <w:pPr>
        <w:widowControl w:val="0"/>
        <w:spacing w:after="0" w:line="240" w:lineRule="auto"/>
        <w:ind w:left="20"/>
        <w:jc w:val="center"/>
        <w:rPr>
          <w:rFonts w:eastAsia="Times New Roman" w:cstheme="minorHAnsi"/>
          <w:b/>
          <w:bCs/>
          <w:lang w:eastAsia="pl-PL"/>
        </w:rPr>
      </w:pPr>
      <w:r w:rsidRPr="00281EA4">
        <w:rPr>
          <w:rFonts w:eastAsia="Times New Roman" w:cstheme="minorHAnsi"/>
          <w:b/>
          <w:bCs/>
          <w:shd w:val="clear" w:color="auto" w:fill="FFFFFF"/>
          <w:lang w:eastAsia="pl-PL"/>
        </w:rPr>
        <w:t>§ 1</w:t>
      </w:r>
      <w:r w:rsidR="00E20D39" w:rsidRPr="00281EA4">
        <w:rPr>
          <w:rFonts w:eastAsia="Times New Roman" w:cstheme="minorHAnsi"/>
          <w:b/>
          <w:bCs/>
          <w:shd w:val="clear" w:color="auto" w:fill="FFFFFF"/>
          <w:lang w:eastAsia="pl-PL"/>
        </w:rPr>
        <w:t>6</w:t>
      </w:r>
    </w:p>
    <w:p w14:paraId="45F7EB82" w14:textId="1632093A" w:rsidR="00D722D1" w:rsidRPr="00281EA4" w:rsidRDefault="00D722D1" w:rsidP="0037442E">
      <w:pPr>
        <w:widowControl w:val="0"/>
        <w:spacing w:after="120" w:line="240" w:lineRule="auto"/>
        <w:ind w:left="23"/>
        <w:jc w:val="center"/>
        <w:rPr>
          <w:rFonts w:eastAsia="Times New Roman" w:cstheme="minorHAnsi"/>
          <w:b/>
          <w:bCs/>
          <w:shd w:val="clear" w:color="auto" w:fill="FFFFFF"/>
          <w:lang w:eastAsia="pl-PL"/>
        </w:rPr>
      </w:pPr>
      <w:r w:rsidRPr="00281EA4">
        <w:rPr>
          <w:rFonts w:eastAsia="Times New Roman" w:cstheme="minorHAnsi"/>
          <w:b/>
          <w:bCs/>
          <w:shd w:val="clear" w:color="auto" w:fill="FFFFFF"/>
          <w:lang w:eastAsia="pl-PL"/>
        </w:rPr>
        <w:t>Zmiana umowy</w:t>
      </w:r>
    </w:p>
    <w:p w14:paraId="5312AA06" w14:textId="77777777" w:rsidR="00D722D1" w:rsidRPr="00281EA4" w:rsidRDefault="00D722D1" w:rsidP="00225E97">
      <w:pPr>
        <w:widowControl w:val="0"/>
        <w:numPr>
          <w:ilvl w:val="0"/>
          <w:numId w:val="30"/>
        </w:numPr>
        <w:tabs>
          <w:tab w:val="left" w:pos="282"/>
        </w:tabs>
        <w:spacing w:after="0" w:line="240" w:lineRule="auto"/>
        <w:ind w:left="318" w:hanging="318"/>
        <w:jc w:val="both"/>
        <w:rPr>
          <w:rFonts w:eastAsia="Times New Roman" w:cstheme="minorHAnsi"/>
          <w:lang w:eastAsia="pl-PL"/>
        </w:rPr>
      </w:pPr>
      <w:r w:rsidRPr="00281EA4">
        <w:rPr>
          <w:rFonts w:eastAsia="Times New Roman" w:cstheme="minorHAnsi"/>
          <w:shd w:val="clear" w:color="auto" w:fill="FFFFFF"/>
          <w:lang w:eastAsia="pl-PL"/>
        </w:rPr>
        <w:t xml:space="preserve">Zmiana postanowień zawartej umowy może nastąpić za zgodą obu stron wyrażoną na piśmie, w formie aneksu do umowy, pod rygorem nieważności takiej zmiany. Z uwagi na ryczałtowy charakter wynagrodzenia, zmiany umowy mogą nastąpić na podstawie okoliczności, o których mowa w art. 454 i art. 455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Prawa zamówień publicznych, a w szczególności:</w:t>
      </w:r>
    </w:p>
    <w:p w14:paraId="0E11932E" w14:textId="77777777" w:rsidR="00D722D1" w:rsidRPr="00281EA4" w:rsidRDefault="00D722D1" w:rsidP="00847D4A">
      <w:pPr>
        <w:widowControl w:val="0"/>
        <w:numPr>
          <w:ilvl w:val="0"/>
          <w:numId w:val="31"/>
        </w:numPr>
        <w:tabs>
          <w:tab w:val="left" w:pos="658"/>
        </w:tabs>
        <w:spacing w:after="0" w:line="240" w:lineRule="auto"/>
        <w:ind w:left="658" w:hanging="304"/>
        <w:jc w:val="both"/>
        <w:rPr>
          <w:rFonts w:eastAsia="Times New Roman" w:cstheme="minorHAnsi"/>
          <w:lang w:eastAsia="pl-PL"/>
        </w:rPr>
      </w:pPr>
      <w:r w:rsidRPr="00281EA4">
        <w:rPr>
          <w:rFonts w:eastAsia="Times New Roman" w:cstheme="minorHAnsi"/>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281EA4" w:rsidRDefault="00D722D1" w:rsidP="00847D4A">
      <w:pPr>
        <w:widowControl w:val="0"/>
        <w:numPr>
          <w:ilvl w:val="0"/>
          <w:numId w:val="31"/>
        </w:numPr>
        <w:tabs>
          <w:tab w:val="left" w:pos="658"/>
        </w:tabs>
        <w:spacing w:after="0" w:line="240" w:lineRule="auto"/>
        <w:ind w:left="644" w:hanging="290"/>
        <w:jc w:val="both"/>
        <w:rPr>
          <w:rFonts w:eastAsia="Times New Roman" w:cstheme="minorHAnsi"/>
          <w:lang w:eastAsia="pl-PL"/>
        </w:rPr>
      </w:pPr>
      <w:r w:rsidRPr="00281EA4">
        <w:rPr>
          <w:rFonts w:eastAsia="Times New Roman" w:cstheme="minorHAnsi"/>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281EA4" w:rsidRDefault="00D722D1" w:rsidP="00847D4A">
      <w:pPr>
        <w:widowControl w:val="0"/>
        <w:numPr>
          <w:ilvl w:val="0"/>
          <w:numId w:val="31"/>
        </w:numPr>
        <w:tabs>
          <w:tab w:val="left" w:pos="658"/>
        </w:tabs>
        <w:spacing w:after="0" w:line="240" w:lineRule="auto"/>
        <w:ind w:left="672" w:hanging="318"/>
        <w:jc w:val="both"/>
        <w:rPr>
          <w:rFonts w:eastAsia="Times New Roman" w:cstheme="minorHAnsi"/>
          <w:lang w:eastAsia="pl-PL"/>
        </w:rPr>
      </w:pPr>
      <w:r w:rsidRPr="00281EA4">
        <w:rPr>
          <w:rFonts w:eastAsia="Times New Roman" w:cstheme="minorHAnsi"/>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237B6C22" w14:textId="77777777" w:rsidR="00D722D1" w:rsidRPr="00281EA4" w:rsidRDefault="00D722D1" w:rsidP="00847D4A">
      <w:pPr>
        <w:widowControl w:val="0"/>
        <w:numPr>
          <w:ilvl w:val="0"/>
          <w:numId w:val="31"/>
        </w:numPr>
        <w:tabs>
          <w:tab w:val="left" w:pos="658"/>
        </w:tabs>
        <w:spacing w:after="0" w:line="240" w:lineRule="auto"/>
        <w:ind w:left="672" w:hanging="318"/>
        <w:jc w:val="both"/>
        <w:rPr>
          <w:rFonts w:eastAsia="Times New Roman" w:cstheme="minorHAnsi"/>
          <w:lang w:eastAsia="pl-PL"/>
        </w:rPr>
      </w:pPr>
      <w:r w:rsidRPr="00281EA4">
        <w:rPr>
          <w:rFonts w:eastAsia="Times New Roman" w:cstheme="minorHAnsi"/>
          <w:shd w:val="clear" w:color="auto" w:fill="FFFFFF"/>
          <w:lang w:eastAsia="pl-PL"/>
        </w:rPr>
        <w:t>zmiany będące następstwem okoliczności będącej po stronie Zamawiającego, a w szczególności konieczność usunięcia udokumentowanych błędów, o czas niezbędny do zakończenia usuwania błędów,</w:t>
      </w:r>
    </w:p>
    <w:p w14:paraId="50F01F47" w14:textId="0157976A" w:rsidR="00D722D1" w:rsidRPr="00281EA4" w:rsidRDefault="00D722D1" w:rsidP="00847D4A">
      <w:pPr>
        <w:widowControl w:val="0"/>
        <w:numPr>
          <w:ilvl w:val="0"/>
          <w:numId w:val="31"/>
        </w:numPr>
        <w:tabs>
          <w:tab w:val="left" w:pos="658"/>
        </w:tabs>
        <w:spacing w:after="0" w:line="240" w:lineRule="auto"/>
        <w:ind w:left="672" w:hanging="318"/>
        <w:jc w:val="both"/>
        <w:rPr>
          <w:rFonts w:eastAsia="Times New Roman" w:cstheme="minorHAnsi"/>
          <w:lang w:eastAsia="pl-PL"/>
        </w:rPr>
      </w:pPr>
      <w:r w:rsidRPr="00281EA4">
        <w:rPr>
          <w:rFonts w:eastAsia="Times New Roman" w:cstheme="minorHAnsi"/>
          <w:shd w:val="clear" w:color="auto" w:fill="FFFFFF"/>
          <w:lang w:eastAsia="pl-PL"/>
        </w:rPr>
        <w:t xml:space="preserve">inne przyczyny niezależne od Zamawiającego oraz Wykonawcy skutkujące niemożliwością prowadzenia prac, </w:t>
      </w:r>
      <w:r w:rsidR="004237AA"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szczególności takie jak: brak możliwości dojazdu oraz transportu materiałów na teren robót spowodowany awariami, remontami i przebudowami dróg, ciągów komunikacyjnych, niekorzystnymi warunkami atmosferycznymi, itp.,</w:t>
      </w:r>
    </w:p>
    <w:p w14:paraId="26ECD936" w14:textId="77777777" w:rsidR="00D722D1" w:rsidRPr="00281EA4" w:rsidRDefault="00D722D1" w:rsidP="00847D4A">
      <w:pPr>
        <w:widowControl w:val="0"/>
        <w:numPr>
          <w:ilvl w:val="0"/>
          <w:numId w:val="31"/>
        </w:numPr>
        <w:tabs>
          <w:tab w:val="left" w:pos="658"/>
        </w:tabs>
        <w:spacing w:after="0" w:line="240" w:lineRule="auto"/>
        <w:ind w:left="686" w:hanging="332"/>
        <w:jc w:val="both"/>
        <w:rPr>
          <w:rFonts w:eastAsia="Times New Roman" w:cstheme="minorHAnsi"/>
          <w:lang w:eastAsia="pl-PL"/>
        </w:rPr>
      </w:pPr>
      <w:r w:rsidRPr="00281EA4">
        <w:rPr>
          <w:rFonts w:eastAsia="Times New Roman" w:cstheme="minorHAnsi"/>
          <w:shd w:val="clear" w:color="auto" w:fill="FFFFFF"/>
          <w:lang w:eastAsia="pl-PL"/>
        </w:rPr>
        <w:t>z powodu istotnych braków lub błędów dokumentacji projektowej, również tych polegających na niezgodności dokumentacji z przepisami prawa,</w:t>
      </w:r>
    </w:p>
    <w:p w14:paraId="6755AE1A" w14:textId="77777777" w:rsidR="00D722D1" w:rsidRPr="00281EA4" w:rsidRDefault="00D722D1" w:rsidP="00847D4A">
      <w:pPr>
        <w:widowControl w:val="0"/>
        <w:numPr>
          <w:ilvl w:val="0"/>
          <w:numId w:val="31"/>
        </w:numPr>
        <w:spacing w:after="0" w:line="240" w:lineRule="auto"/>
        <w:ind w:left="320" w:firstLine="44"/>
        <w:jc w:val="both"/>
        <w:rPr>
          <w:rFonts w:eastAsia="Times New Roman" w:cstheme="minorHAnsi"/>
          <w:lang w:eastAsia="pl-PL"/>
        </w:rPr>
      </w:pPr>
      <w:r w:rsidRPr="00281EA4">
        <w:rPr>
          <w:rFonts w:eastAsia="Times New Roman" w:cstheme="minorHAnsi"/>
          <w:shd w:val="clear" w:color="auto" w:fill="FFFFFF"/>
          <w:lang w:eastAsia="pl-PL"/>
        </w:rPr>
        <w:t>z powodu wystąpienia dodatkowych robót budowlanych i zamiennych, a niemożliwych do przewidzenia,</w:t>
      </w:r>
    </w:p>
    <w:p w14:paraId="5D051235" w14:textId="46005645"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 xml:space="preserve">przedłużania się postępowania o udzielenie zamówienia niepozwalające na terminową realizację zamówienia </w:t>
      </w:r>
      <w:r w:rsidR="004237AA"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w różnych sytuacjach,</w:t>
      </w:r>
    </w:p>
    <w:p w14:paraId="26985146" w14:textId="77777777"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zmiany wymagań związanych ze zmianą lub wydaniem nowego pozwolenia na budowę (w przypadku 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281EA4" w:rsidRDefault="00D722D1" w:rsidP="00847D4A">
      <w:pPr>
        <w:widowControl w:val="0"/>
        <w:numPr>
          <w:ilvl w:val="0"/>
          <w:numId w:val="31"/>
        </w:numPr>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konieczności wykonania prac wynikających z zaleceń organów uprawnionych np. nadzoru budowlanego, itp.,</w:t>
      </w:r>
    </w:p>
    <w:p w14:paraId="09E3877A" w14:textId="77777777" w:rsidR="00D722D1" w:rsidRPr="00281EA4" w:rsidRDefault="00D722D1" w:rsidP="00847D4A">
      <w:pPr>
        <w:widowControl w:val="0"/>
        <w:numPr>
          <w:ilvl w:val="0"/>
          <w:numId w:val="31"/>
        </w:numPr>
        <w:tabs>
          <w:tab w:val="left" w:pos="342"/>
        </w:tabs>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t>oczekiwanie na przedłużające się decyzje organów zatwierdzających, kontrolujących, wydających decyzje etc.,</w:t>
      </w:r>
    </w:p>
    <w:p w14:paraId="78D107FE" w14:textId="77777777" w:rsidR="00D722D1" w:rsidRPr="00281EA4" w:rsidRDefault="00D722D1" w:rsidP="00847D4A">
      <w:pPr>
        <w:widowControl w:val="0"/>
        <w:numPr>
          <w:ilvl w:val="0"/>
          <w:numId w:val="31"/>
        </w:numPr>
        <w:tabs>
          <w:tab w:val="left" w:pos="342"/>
        </w:tabs>
        <w:spacing w:after="0" w:line="240" w:lineRule="auto"/>
        <w:ind w:left="686" w:hanging="322"/>
        <w:jc w:val="both"/>
        <w:rPr>
          <w:rFonts w:eastAsia="Times New Roman" w:cstheme="minorHAnsi"/>
          <w:lang w:eastAsia="pl-PL"/>
        </w:rPr>
      </w:pPr>
      <w:r w:rsidRPr="00281EA4">
        <w:rPr>
          <w:rFonts w:eastAsia="Times New Roman" w:cstheme="minorHAnsi"/>
          <w:shd w:val="clear" w:color="auto" w:fill="FFFFFF"/>
          <w:lang w:eastAsia="pl-PL"/>
        </w:rPr>
        <w:lastRenderedPageBreak/>
        <w:t>zmiany osób realizujących zamówienie pod warunkiem, że osoby te będą spełniały wymagania określone w SWZ;</w:t>
      </w:r>
    </w:p>
    <w:p w14:paraId="062C8FB7" w14:textId="77777777"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5E808092" w14:textId="77777777"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zmiany wynagrodzenia w przypadku urzędowych zmian w obowiązujących przepisach podatkowych, w tym zmiany podatku VAT,</w:t>
      </w:r>
    </w:p>
    <w:p w14:paraId="02D13915" w14:textId="4E049290"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zmiany wynagrodzenia w przypadku rezygnacji z wykonywania pewnych robót przewidzianych w dokumentacji projektowej, a więc odstąpienia przez Zmawiającego od części przedmiotu umowy (tzw. „roboty zaniechane”,</w:t>
      </w:r>
      <w:r w:rsidR="004237AA"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o których mowa § 1 ust. </w:t>
      </w:r>
      <w:r w:rsidR="00C529C1" w:rsidRPr="00281EA4">
        <w:rPr>
          <w:rFonts w:eastAsia="Times New Roman" w:cstheme="minorHAnsi"/>
          <w:shd w:val="clear" w:color="auto" w:fill="FFFFFF"/>
          <w:lang w:eastAsia="pl-PL"/>
        </w:rPr>
        <w:t>6</w:t>
      </w:r>
      <w:r w:rsidRPr="00281EA4">
        <w:rPr>
          <w:rFonts w:eastAsia="Times New Roman" w:cstheme="minorHAnsi"/>
          <w:shd w:val="clear" w:color="auto" w:fill="FFFFFF"/>
          <w:lang w:eastAsia="pl-PL"/>
        </w:rPr>
        <w:t xml:space="preserve"> niniejszej umowy),</w:t>
      </w:r>
    </w:p>
    <w:p w14:paraId="2F879E84" w14:textId="23AD2128" w:rsidR="00D722D1" w:rsidRPr="00281EA4" w:rsidRDefault="00D722D1" w:rsidP="00F5579E">
      <w:pPr>
        <w:widowControl w:val="0"/>
        <w:numPr>
          <w:ilvl w:val="0"/>
          <w:numId w:val="31"/>
        </w:numPr>
        <w:tabs>
          <w:tab w:val="left" w:pos="709"/>
        </w:tabs>
        <w:spacing w:after="0" w:line="240" w:lineRule="auto"/>
        <w:ind w:left="728" w:hanging="350"/>
        <w:jc w:val="both"/>
        <w:rPr>
          <w:rFonts w:eastAsia="Times New Roman" w:cstheme="minorHAnsi"/>
          <w:lang w:eastAsia="pl-PL"/>
        </w:rPr>
      </w:pPr>
      <w:r w:rsidRPr="00281EA4">
        <w:rPr>
          <w:rFonts w:eastAsia="Times New Roman" w:cstheme="minorHAnsi"/>
          <w:shd w:val="clear" w:color="auto" w:fill="FFFFFF"/>
          <w:lang w:eastAsia="pl-PL"/>
        </w:rPr>
        <w:t xml:space="preserve">zmiany wynagrodzenia w przypadku zlecenia wykonania „dodatkowych robót budowlanych” wykraczających poza przedmiot niniejszej umowy („zamówienia podstawowego”) na podstawie art. 455 ust. 1 pkt 3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 xml:space="preserve"> albo art. 455 ust. 2 </w:t>
      </w:r>
      <w:proofErr w:type="spellStart"/>
      <w:r w:rsidRPr="00281EA4">
        <w:rPr>
          <w:rFonts w:eastAsia="Times New Roman" w:cstheme="minorHAnsi"/>
          <w:shd w:val="clear" w:color="auto" w:fill="FFFFFF"/>
          <w:lang w:eastAsia="pl-PL"/>
        </w:rPr>
        <w:t>Pzp</w:t>
      </w:r>
      <w:proofErr w:type="spellEnd"/>
      <w:r w:rsidRPr="00281EA4">
        <w:rPr>
          <w:rFonts w:eastAsia="Times New Roman" w:cstheme="minorHAnsi"/>
          <w:shd w:val="clear" w:color="auto" w:fill="FFFFFF"/>
          <w:lang w:eastAsia="pl-PL"/>
        </w:rPr>
        <w:t>.</w:t>
      </w:r>
    </w:p>
    <w:p w14:paraId="00D8F72A" w14:textId="207777B4" w:rsidR="00D722D1" w:rsidRPr="00281EA4" w:rsidRDefault="00D722D1" w:rsidP="00F5579E">
      <w:pPr>
        <w:widowControl w:val="0"/>
        <w:numPr>
          <w:ilvl w:val="0"/>
          <w:numId w:val="30"/>
        </w:numPr>
        <w:tabs>
          <w:tab w:val="left" w:pos="284"/>
        </w:tabs>
        <w:spacing w:after="120" w:line="240" w:lineRule="auto"/>
        <w:ind w:left="340" w:hanging="340"/>
        <w:jc w:val="both"/>
        <w:rPr>
          <w:rFonts w:eastAsia="Times New Roman" w:cstheme="minorHAnsi"/>
          <w:lang w:eastAsia="pl-PL"/>
        </w:rPr>
      </w:pPr>
      <w:r w:rsidRPr="00281EA4">
        <w:rPr>
          <w:rFonts w:eastAsia="Times New Roman" w:cstheme="minorHAnsi"/>
          <w:shd w:val="clear" w:color="auto" w:fill="FFFFFF"/>
          <w:lang w:eastAsia="pl-PL"/>
        </w:rPr>
        <w:t>Sporządzenia aneksu do umowy nie wymaga: zmiana danych teleadresowych, zmiana osób wskazanych do kontaktów między stronami umowy, zmiana kluczowego personelu wykonawcy wskazanego w ofercie do realizacji przedmiotu w przypadku pisemnego wyrażenia zgody przez Zamawiającego.</w:t>
      </w:r>
    </w:p>
    <w:p w14:paraId="1E8EBC22" w14:textId="77777777" w:rsidR="00D722D1" w:rsidRPr="00281EA4" w:rsidRDefault="00D722D1" w:rsidP="00225E97">
      <w:pPr>
        <w:widowControl w:val="0"/>
        <w:numPr>
          <w:ilvl w:val="0"/>
          <w:numId w:val="30"/>
        </w:numPr>
        <w:tabs>
          <w:tab w:val="left" w:pos="284"/>
        </w:tabs>
        <w:spacing w:after="0" w:line="240" w:lineRule="auto"/>
        <w:ind w:left="340" w:hanging="340"/>
        <w:jc w:val="both"/>
        <w:rPr>
          <w:rFonts w:eastAsia="Times New Roman" w:cstheme="minorHAnsi"/>
          <w:lang w:eastAsia="pl-PL"/>
        </w:rPr>
      </w:pPr>
      <w:r w:rsidRPr="00281EA4">
        <w:rPr>
          <w:rFonts w:eastAsia="Times New Roman" w:cstheme="minorHAnsi"/>
          <w:shd w:val="clear" w:color="auto" w:fill="FFFFFF"/>
          <w:lang w:eastAsia="pl-PL"/>
        </w:rPr>
        <w:t>Jeżeli Wykonawca dokona samowolnie jakichkolwiek zmian w stosunku do Umowy, w tym Dokumentacji projektowej, innej dokumentacji, zatwierdzonych materiałów lub urządzeń itp. Zamawiający może według własnego uznania:</w:t>
      </w:r>
    </w:p>
    <w:p w14:paraId="64D42ED4" w14:textId="028682A2" w:rsidR="00D722D1" w:rsidRPr="00281EA4" w:rsidRDefault="00D722D1" w:rsidP="00225E97">
      <w:pPr>
        <w:widowControl w:val="0"/>
        <w:numPr>
          <w:ilvl w:val="0"/>
          <w:numId w:val="32"/>
        </w:numPr>
        <w:tabs>
          <w:tab w:val="left" w:pos="700"/>
        </w:tabs>
        <w:spacing w:after="0" w:line="240" w:lineRule="auto"/>
        <w:ind w:left="714" w:hanging="420"/>
        <w:jc w:val="both"/>
        <w:rPr>
          <w:rFonts w:eastAsia="Times New Roman" w:cstheme="minorHAnsi"/>
          <w:lang w:eastAsia="pl-PL"/>
        </w:rPr>
      </w:pPr>
      <w:r w:rsidRPr="00281EA4">
        <w:rPr>
          <w:rFonts w:eastAsia="Times New Roman" w:cstheme="minorHAnsi"/>
          <w:shd w:val="clear" w:color="auto" w:fill="FFFFFF"/>
          <w:lang w:eastAsia="pl-PL"/>
        </w:rPr>
        <w:t>zażądać od wykonawcy usunięcia takich zmian, w tym wyburzenia i odbudowania całości lub części robót</w:t>
      </w:r>
      <w:r w:rsidR="00C529C1"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 xml:space="preserve"> z wprowadzoną zmianą na koszt Wykonawcy;</w:t>
      </w:r>
    </w:p>
    <w:p w14:paraId="3B15757D" w14:textId="27B88F87" w:rsidR="00D722D1" w:rsidRPr="00281EA4" w:rsidRDefault="00D722D1" w:rsidP="00F5579E">
      <w:pPr>
        <w:widowControl w:val="0"/>
        <w:numPr>
          <w:ilvl w:val="0"/>
          <w:numId w:val="32"/>
        </w:numPr>
        <w:tabs>
          <w:tab w:val="left" w:pos="700"/>
        </w:tabs>
        <w:spacing w:after="120" w:line="240" w:lineRule="auto"/>
        <w:ind w:left="715" w:hanging="420"/>
        <w:jc w:val="both"/>
        <w:rPr>
          <w:rFonts w:eastAsia="Times New Roman" w:cstheme="minorHAnsi"/>
          <w:lang w:eastAsia="pl-PL"/>
        </w:rPr>
      </w:pPr>
      <w:r w:rsidRPr="00281EA4">
        <w:rPr>
          <w:rFonts w:eastAsia="Times New Roman" w:cstheme="minorHAnsi"/>
          <w:shd w:val="clear" w:color="auto" w:fill="FFFFFF"/>
          <w:lang w:eastAsia="pl-PL"/>
        </w:rPr>
        <w:t xml:space="preserve">dokonać odbioru robót ze zmianami, pod warunkiem odpowiedniego obniżenia Wynagrodzenia, w obu przypadkach zachowując prawo do żądania odszkodowania za szkody wynikłe z wykonania robót niezgodnie </w:t>
      </w:r>
      <w:r w:rsidR="00C529C1" w:rsidRPr="00281EA4">
        <w:rPr>
          <w:rFonts w:eastAsia="Times New Roman" w:cstheme="minorHAnsi"/>
          <w:shd w:val="clear" w:color="auto" w:fill="FFFFFF"/>
          <w:lang w:eastAsia="pl-PL"/>
        </w:rPr>
        <w:t xml:space="preserve">     </w:t>
      </w:r>
      <w:r w:rsidRPr="00281EA4">
        <w:rPr>
          <w:rFonts w:eastAsia="Times New Roman" w:cstheme="minorHAnsi"/>
          <w:shd w:val="clear" w:color="auto" w:fill="FFFFFF"/>
          <w:lang w:eastAsia="pl-PL"/>
        </w:rPr>
        <w:t>z Umową.</w:t>
      </w:r>
    </w:p>
    <w:p w14:paraId="6FD9A120" w14:textId="7FB7D104" w:rsidR="00D722D1" w:rsidRPr="00281EA4" w:rsidRDefault="00D722D1" w:rsidP="00F5579E">
      <w:pPr>
        <w:pStyle w:val="Akapitzlist"/>
        <w:widowControl w:val="0"/>
        <w:numPr>
          <w:ilvl w:val="0"/>
          <w:numId w:val="30"/>
        </w:numPr>
        <w:tabs>
          <w:tab w:val="left" w:pos="294"/>
        </w:tabs>
        <w:spacing w:after="120" w:line="240" w:lineRule="auto"/>
        <w:ind w:left="283" w:hanging="272"/>
        <w:contextualSpacing w:val="0"/>
        <w:jc w:val="both"/>
        <w:rPr>
          <w:rFonts w:eastAsia="Times New Roman" w:cstheme="minorHAnsi"/>
          <w:lang w:eastAsia="pl-PL"/>
        </w:rPr>
      </w:pPr>
      <w:r w:rsidRPr="00281EA4">
        <w:rPr>
          <w:rFonts w:eastAsia="Times New Roman" w:cstheme="minorHAnsi"/>
          <w:shd w:val="clear" w:color="auto" w:fill="FFFFFF"/>
          <w:lang w:eastAsia="pl-PL"/>
        </w:rPr>
        <w:t>Jeżeli Siła Wyższa uniemożliwia lub uniemożliwi jednej ze Stron wywiązanie się z jakiegokolwiek zobowiązania objętego Umową, Strona ta zobowiązana jest niezwłocznie, nie</w:t>
      </w:r>
      <w:r w:rsidR="00585BF6" w:rsidRPr="00281EA4">
        <w:rPr>
          <w:rFonts w:eastAsia="Times New Roman" w:cstheme="minorHAnsi"/>
          <w:shd w:val="clear" w:color="auto" w:fill="FFFFFF"/>
          <w:lang w:eastAsia="pl-PL"/>
        </w:rPr>
        <w:t xml:space="preserve"> później jednak niż w terminie trzech</w:t>
      </w:r>
      <w:r w:rsidRPr="00281EA4">
        <w:rPr>
          <w:rFonts w:eastAsia="Times New Roman" w:cstheme="minorHAnsi"/>
          <w:shd w:val="clear" w:color="auto" w:fill="FFFFFF"/>
          <w:lang w:eastAsia="pl-PL"/>
        </w:rPr>
        <w:t xml:space="preserve"> dni od wystąpienia Siły Wyższej, zawiadomić drugą Stronę na piśmie o wydarzeniu lub 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707F5FFA" w14:textId="5C5ECFF4" w:rsidR="00585BF6" w:rsidRPr="00281EA4" w:rsidRDefault="00D722D1" w:rsidP="00F5579E">
      <w:pPr>
        <w:widowControl w:val="0"/>
        <w:numPr>
          <w:ilvl w:val="0"/>
          <w:numId w:val="30"/>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281EA4">
        <w:rPr>
          <w:rFonts w:eastAsia="Times New Roman" w:cstheme="minorHAnsi"/>
          <w:shd w:val="clear" w:color="auto" w:fill="FFFFFF"/>
          <w:lang w:eastAsia="pl-PL"/>
        </w:rPr>
        <w:t>y</w:t>
      </w:r>
      <w:r w:rsidRPr="00281EA4">
        <w:rPr>
          <w:rFonts w:eastAsia="Times New Roman" w:cstheme="minorHAnsi"/>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65A42638" w14:textId="4734C78C" w:rsidR="00D722D1" w:rsidRPr="00281EA4" w:rsidRDefault="00D722D1" w:rsidP="00F5579E">
      <w:pPr>
        <w:widowControl w:val="0"/>
        <w:numPr>
          <w:ilvl w:val="0"/>
          <w:numId w:val="30"/>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t>Zamawiający przewiduje również możliwość zmiany wysokości wynagrodzenia określon</w:t>
      </w:r>
      <w:r w:rsidR="00585BF6" w:rsidRPr="00281EA4">
        <w:rPr>
          <w:rFonts w:eastAsia="Times New Roman" w:cstheme="minorHAnsi"/>
          <w:shd w:val="clear" w:color="auto" w:fill="FFFFFF"/>
          <w:lang w:eastAsia="pl-PL"/>
        </w:rPr>
        <w:t xml:space="preserve">ego w § 2 Umowy </w:t>
      </w:r>
      <w:r w:rsidRPr="00281EA4">
        <w:rPr>
          <w:rFonts w:eastAsia="Times New Roman" w:cstheme="minorHAnsi"/>
          <w:shd w:val="clear" w:color="auto" w:fill="FFFFFF"/>
          <w:lang w:eastAsia="pl-PL"/>
        </w:rPr>
        <w:t>w przypadku zmiany stawki podatku od towarów i usług</w:t>
      </w:r>
      <w:r w:rsidR="00C529C1" w:rsidRPr="00281EA4">
        <w:rPr>
          <w:rFonts w:eastAsia="Times New Roman" w:cstheme="minorHAnsi"/>
          <w:shd w:val="clear" w:color="auto" w:fill="FFFFFF"/>
          <w:lang w:eastAsia="pl-PL"/>
        </w:rPr>
        <w:t>.</w:t>
      </w:r>
    </w:p>
    <w:p w14:paraId="655B2E59" w14:textId="2B840668" w:rsidR="00D722D1" w:rsidRPr="00281EA4" w:rsidRDefault="00D722D1" w:rsidP="00F5579E">
      <w:pPr>
        <w:widowControl w:val="0"/>
        <w:numPr>
          <w:ilvl w:val="0"/>
          <w:numId w:val="33"/>
        </w:numPr>
        <w:tabs>
          <w:tab w:val="left" w:pos="279"/>
        </w:tabs>
        <w:spacing w:after="120" w:line="240" w:lineRule="auto"/>
        <w:ind w:left="284" w:hanging="256"/>
        <w:jc w:val="both"/>
        <w:rPr>
          <w:rFonts w:eastAsia="Times New Roman" w:cstheme="minorHAnsi"/>
          <w:lang w:eastAsia="pl-PL"/>
        </w:rPr>
      </w:pPr>
      <w:r w:rsidRPr="00281EA4">
        <w:rPr>
          <w:rFonts w:eastAsia="Times New Roman" w:cstheme="minorHAnsi"/>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11250D0F" w14:textId="7E617FB2" w:rsidR="00D722D1" w:rsidRPr="00281EA4" w:rsidRDefault="00D722D1" w:rsidP="00F5579E">
      <w:pPr>
        <w:widowControl w:val="0"/>
        <w:numPr>
          <w:ilvl w:val="0"/>
          <w:numId w:val="33"/>
        </w:numPr>
        <w:tabs>
          <w:tab w:val="left" w:pos="284"/>
        </w:tabs>
        <w:spacing w:after="120" w:line="240" w:lineRule="auto"/>
        <w:ind w:left="320" w:hanging="320"/>
        <w:jc w:val="both"/>
        <w:rPr>
          <w:rFonts w:eastAsia="Times New Roman" w:cstheme="minorHAnsi"/>
          <w:lang w:eastAsia="pl-PL"/>
        </w:rPr>
      </w:pPr>
      <w:r w:rsidRPr="00281EA4">
        <w:rPr>
          <w:rFonts w:eastAsia="Times New Roman" w:cstheme="minorHAnsi"/>
          <w:shd w:val="clear" w:color="auto" w:fill="FFFFFF"/>
          <w:lang w:eastAsia="pl-PL"/>
        </w:rPr>
        <w:lastRenderedPageBreak/>
        <w:t xml:space="preserve">Zmiana Umowy w zakresie zmiany wynagrodzenia z przyczyn określonych w ust. 6 </w:t>
      </w:r>
      <w:r w:rsidR="00585BF6" w:rsidRPr="00281EA4">
        <w:rPr>
          <w:rFonts w:eastAsia="Times New Roman" w:cstheme="minorHAnsi"/>
          <w:shd w:val="clear" w:color="auto" w:fill="FFFFFF"/>
          <w:lang w:eastAsia="pl-PL"/>
        </w:rPr>
        <w:t>dotyczyć</w:t>
      </w:r>
      <w:r w:rsidRPr="00281EA4">
        <w:rPr>
          <w:rFonts w:eastAsia="Times New Roman" w:cstheme="minorHAnsi"/>
          <w:shd w:val="clear" w:color="auto" w:fill="FFFFFF"/>
          <w:lang w:eastAsia="pl-PL"/>
        </w:rPr>
        <w:t xml:space="preserve"> będzie wyłącznie płatności za prace, </w:t>
      </w:r>
      <w:r w:rsidR="00585BF6" w:rsidRPr="00281EA4">
        <w:rPr>
          <w:rFonts w:eastAsia="Times New Roman" w:cstheme="minorHAnsi"/>
          <w:shd w:val="clear" w:color="auto" w:fill="FFFFFF"/>
          <w:lang w:eastAsia="pl-PL"/>
        </w:rPr>
        <w:t>wykonane</w:t>
      </w:r>
      <w:r w:rsidRPr="00281EA4">
        <w:rPr>
          <w:rFonts w:eastAsia="Times New Roman" w:cstheme="minorHAnsi"/>
          <w:shd w:val="clear" w:color="auto" w:fill="FFFFFF"/>
          <w:lang w:eastAsia="pl-PL"/>
        </w:rPr>
        <w:t xml:space="preserve"> </w:t>
      </w:r>
      <w:r w:rsidR="00585BF6" w:rsidRPr="00281EA4">
        <w:rPr>
          <w:rFonts w:eastAsia="Times New Roman" w:cstheme="minorHAnsi"/>
          <w:shd w:val="clear" w:color="auto" w:fill="FFFFFF"/>
          <w:lang w:eastAsia="pl-PL"/>
        </w:rPr>
        <w:t xml:space="preserve">od </w:t>
      </w:r>
      <w:r w:rsidRPr="00281EA4">
        <w:rPr>
          <w:rFonts w:eastAsia="Times New Roman" w:cstheme="minorHAnsi"/>
          <w:shd w:val="clear" w:color="auto" w:fill="FFFFFF"/>
          <w:lang w:eastAsia="pl-PL"/>
        </w:rPr>
        <w:t>dni</w:t>
      </w:r>
      <w:r w:rsidR="00585BF6" w:rsidRPr="00281EA4">
        <w:rPr>
          <w:rFonts w:eastAsia="Times New Roman" w:cstheme="minorHAnsi"/>
          <w:shd w:val="clear" w:color="auto" w:fill="FFFFFF"/>
          <w:lang w:eastAsia="pl-PL"/>
        </w:rPr>
        <w:t>a</w:t>
      </w:r>
      <w:r w:rsidRPr="00281EA4">
        <w:rPr>
          <w:rFonts w:eastAsia="Times New Roman" w:cstheme="minorHAnsi"/>
          <w:shd w:val="clear" w:color="auto" w:fill="FFFFFF"/>
          <w:lang w:eastAsia="pl-PL"/>
        </w:rPr>
        <w:t xml:space="preserve"> zmiany </w:t>
      </w:r>
      <w:r w:rsidR="00585BF6" w:rsidRPr="00281EA4">
        <w:rPr>
          <w:rFonts w:eastAsia="Times New Roman" w:cstheme="minorHAnsi"/>
          <w:shd w:val="clear" w:color="auto" w:fill="FFFFFF"/>
          <w:lang w:eastAsia="pl-PL"/>
        </w:rPr>
        <w:t>stawki podatku VAT.</w:t>
      </w:r>
    </w:p>
    <w:p w14:paraId="0E565F49" w14:textId="6EA3CE71" w:rsidR="00002BE2" w:rsidRPr="00290A31" w:rsidRDefault="00002BE2" w:rsidP="00002BE2">
      <w:pPr>
        <w:widowControl w:val="0"/>
        <w:spacing w:after="0" w:line="240" w:lineRule="auto"/>
        <w:jc w:val="center"/>
        <w:rPr>
          <w:rFonts w:eastAsia="Times New Roman" w:cstheme="minorHAnsi"/>
          <w:b/>
          <w:shd w:val="clear" w:color="auto" w:fill="FFFFFF"/>
          <w:lang w:eastAsia="pl-PL"/>
        </w:rPr>
      </w:pPr>
      <w:r w:rsidRPr="00290A31">
        <w:rPr>
          <w:rFonts w:eastAsia="Times New Roman" w:cstheme="minorHAnsi"/>
          <w:b/>
          <w:shd w:val="clear" w:color="auto" w:fill="FFFFFF"/>
          <w:lang w:eastAsia="pl-PL"/>
        </w:rPr>
        <w:t>§ 17</w:t>
      </w:r>
    </w:p>
    <w:p w14:paraId="229223A0" w14:textId="18AB80EC" w:rsidR="00002BE2" w:rsidRDefault="00002BE2" w:rsidP="0037442E">
      <w:pPr>
        <w:widowControl w:val="0"/>
        <w:spacing w:after="120" w:line="240" w:lineRule="auto"/>
        <w:jc w:val="center"/>
        <w:rPr>
          <w:rFonts w:eastAsia="Times New Roman" w:cstheme="minorHAnsi"/>
          <w:b/>
          <w:bCs/>
          <w:shd w:val="clear" w:color="auto" w:fill="FFFFFF"/>
          <w:lang w:eastAsia="pl-PL"/>
        </w:rPr>
      </w:pPr>
      <w:r w:rsidRPr="00002BE2">
        <w:rPr>
          <w:rFonts w:eastAsia="Times New Roman" w:cstheme="minorHAnsi"/>
          <w:b/>
          <w:bCs/>
          <w:shd w:val="clear" w:color="auto" w:fill="FFFFFF"/>
          <w:lang w:eastAsia="pl-PL"/>
        </w:rPr>
        <w:t>Klauzule waloryzacyjne</w:t>
      </w:r>
    </w:p>
    <w:p w14:paraId="5B6D7C20" w14:textId="53A009C1" w:rsidR="00002BE2" w:rsidRPr="00002BE2" w:rsidRDefault="00002BE2" w:rsidP="00B3544B">
      <w:pPr>
        <w:widowControl w:val="0"/>
        <w:tabs>
          <w:tab w:val="left" w:pos="308"/>
        </w:tabs>
        <w:spacing w:after="120" w:line="240" w:lineRule="auto"/>
        <w:ind w:left="284" w:hanging="270"/>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1.</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Zamawiający przewiduje możliwość zmiany wysokości wynagrodzenia określonego w § 2 ust 1 Umowy</w:t>
      </w:r>
      <w:r w:rsidR="00290A31" w:rsidRPr="00002BE2">
        <w:rPr>
          <w:rFonts w:eastAsia="Times New Roman" w:cstheme="minorHAnsi"/>
          <w:bCs/>
          <w:shd w:val="clear" w:color="auto" w:fill="FFFFFF"/>
          <w:lang w:eastAsia="pl-PL"/>
        </w:rPr>
        <w:t xml:space="preserve"> </w:t>
      </w:r>
      <w:r w:rsidRPr="00002BE2">
        <w:rPr>
          <w:rFonts w:eastAsia="Times New Roman" w:cstheme="minorHAnsi"/>
          <w:bCs/>
          <w:shd w:val="clear" w:color="auto" w:fill="FFFFFF"/>
          <w:lang w:eastAsia="pl-PL"/>
        </w:rPr>
        <w:t xml:space="preserve">w następujących przypadkach: </w:t>
      </w:r>
    </w:p>
    <w:p w14:paraId="123FD103" w14:textId="1D81ADC5" w:rsidR="00002BE2" w:rsidRPr="00002BE2" w:rsidRDefault="00002BE2" w:rsidP="00B3544B">
      <w:pPr>
        <w:widowControl w:val="0"/>
        <w:tabs>
          <w:tab w:val="left" w:pos="546"/>
        </w:tabs>
        <w:spacing w:after="120" w:line="240" w:lineRule="auto"/>
        <w:ind w:left="284"/>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1)</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 xml:space="preserve"> w przypadku zmiany stawki podatku od towarów i usług oraz podatku akcyzowego, </w:t>
      </w:r>
    </w:p>
    <w:p w14:paraId="1F9D4033" w14:textId="5FDACD45" w:rsidR="00002BE2" w:rsidRPr="00002BE2" w:rsidRDefault="00EA7325" w:rsidP="00EA7325">
      <w:pPr>
        <w:widowControl w:val="0"/>
        <w:tabs>
          <w:tab w:val="left" w:pos="567"/>
        </w:tabs>
        <w:spacing w:after="120" w:line="240" w:lineRule="auto"/>
        <w:ind w:left="546" w:hanging="262"/>
        <w:jc w:val="both"/>
        <w:rPr>
          <w:rFonts w:eastAsia="Times New Roman" w:cstheme="minorHAnsi"/>
          <w:bCs/>
          <w:shd w:val="clear" w:color="auto" w:fill="FFFFFF"/>
          <w:lang w:eastAsia="pl-PL"/>
        </w:rPr>
      </w:pPr>
      <w:r>
        <w:rPr>
          <w:rFonts w:eastAsia="Times New Roman" w:cstheme="minorHAnsi"/>
          <w:bCs/>
          <w:shd w:val="clear" w:color="auto" w:fill="FFFFFF"/>
          <w:lang w:eastAsia="pl-PL"/>
        </w:rPr>
        <w:t>2</w:t>
      </w:r>
      <w:r w:rsidR="00002BE2" w:rsidRPr="00002BE2">
        <w:rPr>
          <w:rFonts w:eastAsia="Times New Roman" w:cstheme="minorHAnsi"/>
          <w:bCs/>
          <w:shd w:val="clear" w:color="auto" w:fill="FFFFFF"/>
          <w:lang w:eastAsia="pl-PL"/>
        </w:rPr>
        <w:t>)</w:t>
      </w:r>
      <w:r w:rsidR="00B3544B">
        <w:rPr>
          <w:rFonts w:eastAsia="Times New Roman" w:cstheme="minorHAnsi"/>
          <w:bCs/>
          <w:shd w:val="clear" w:color="auto" w:fill="FFFFFF"/>
          <w:lang w:eastAsia="pl-PL"/>
        </w:rPr>
        <w:tab/>
      </w:r>
      <w:r w:rsidR="00002BE2" w:rsidRPr="00002BE2">
        <w:rPr>
          <w:rFonts w:eastAsia="Times New Roman" w:cstheme="minorHAnsi"/>
          <w:bCs/>
          <w:shd w:val="clear" w:color="auto" w:fill="FFFFFF"/>
          <w:lang w:eastAsia="pl-PL"/>
        </w:rPr>
        <w:t>zmiany ceny materiałów lub kosztów związanych z realizacją zamówienia; Poziom zmiany ceny materiałów lub kosztów związanych z realizacją zamówienia uprawniający Strony Umowy do żądania zmiany wynagrodzenia ustala się na 15 % w stosunku do poziomu cen tych samych materiałów lub kosztów z dnia składania ofert. Początkowy termin ustalenia zmiany wynagrodzenia ustala się na dzień zaistnienia przesłanki w postaci wzrostu wynagrodzenia ceny materiałów lub kosztów związanych z realizacją zamówienia o 15 %.</w:t>
      </w:r>
    </w:p>
    <w:p w14:paraId="6EB4ABC8" w14:textId="0A2E2B65" w:rsidR="00002BE2" w:rsidRPr="00002BE2" w:rsidRDefault="00002BE2" w:rsidP="00B3544B">
      <w:pPr>
        <w:widowControl w:val="0"/>
        <w:tabs>
          <w:tab w:val="left" w:pos="567"/>
        </w:tabs>
        <w:spacing w:after="120" w:line="240" w:lineRule="auto"/>
        <w:ind w:left="284" w:hanging="256"/>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2.</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 xml:space="preserve">W sytuacji wystąpienia okoliczności wskazanych w ust 1 pkt 1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 </w:t>
      </w:r>
    </w:p>
    <w:p w14:paraId="520070E4" w14:textId="5F524D1A" w:rsidR="00002BE2" w:rsidRPr="00002BE2" w:rsidRDefault="00002BE2" w:rsidP="00EA7325">
      <w:pPr>
        <w:widowControl w:val="0"/>
        <w:spacing w:after="120" w:line="240" w:lineRule="auto"/>
        <w:ind w:left="224" w:hanging="224"/>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3.</w:t>
      </w:r>
      <w:r w:rsidR="00B3544B">
        <w:rPr>
          <w:rFonts w:eastAsia="Times New Roman" w:cstheme="minorHAnsi"/>
          <w:bCs/>
          <w:shd w:val="clear" w:color="auto" w:fill="FFFFFF"/>
          <w:lang w:eastAsia="pl-PL"/>
        </w:rPr>
        <w:tab/>
      </w:r>
      <w:r w:rsidRPr="00002BE2">
        <w:rPr>
          <w:rFonts w:eastAsia="Times New Roman" w:cstheme="minorHAnsi"/>
          <w:bCs/>
          <w:shd w:val="clear" w:color="auto" w:fill="FFFFFF"/>
          <w:lang w:eastAsia="pl-PL"/>
        </w:rPr>
        <w:t>W sytuacji wzrostu ceny materiałów lub kosztów związanych z realizacją zamówienia powyżej 15% Wykonawca jest uprawniony złożyć Zamawiającemu pisemny wniosek o zmianę Umowy w zakresie płatności wynikających z faktur wystawionych po zmianie ceny materiałów lub kosztów związanych z realizacją zamówienia Wniosek powinien zawierać wyczerpujące uzasadnienie faktyczne i wskazanie podstaw prawnych oraz dokładne wyliczenie kwoty wynagrodzenia Wykonawcy po zmianie Umowy.</w:t>
      </w:r>
    </w:p>
    <w:p w14:paraId="75F7BBB5" w14:textId="1C472630" w:rsidR="00002BE2" w:rsidRPr="00002BE2" w:rsidRDefault="00EA7325" w:rsidP="00002BE2">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4</w:t>
      </w:r>
      <w:r w:rsidR="00002BE2" w:rsidRPr="00002BE2">
        <w:rPr>
          <w:rFonts w:eastAsia="Times New Roman" w:cstheme="minorHAnsi"/>
          <w:bCs/>
          <w:shd w:val="clear" w:color="auto" w:fill="FFFFFF"/>
          <w:lang w:eastAsia="pl-PL"/>
        </w:rPr>
        <w:t>. W sytuacji spadku ceny materiałów lub kosztów związanych z realizacją zamówienia powyżej 15% Zamawiający jest uprawniony złożyć Wykonawcy pisemną informację o zmianę Umowy w zakresie płatności wynikających z faktur wystawionych po zmianie ceny materiałów lub kosztów związanych z realizacją zamówienia. Informacja powinna zawierać wyczerpujące uzasadnienie faktyczne i wskazanie podstaw prawnych oraz dokładne wyliczenie kwoty wynagrodzenia Wykonawcy po zmianie Umowy.</w:t>
      </w:r>
    </w:p>
    <w:p w14:paraId="3BE909A3" w14:textId="7E9639DA" w:rsidR="00002BE2" w:rsidRPr="00002BE2" w:rsidRDefault="00EA7325" w:rsidP="00002BE2">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5</w:t>
      </w:r>
      <w:r w:rsidR="00002BE2" w:rsidRPr="00002BE2">
        <w:rPr>
          <w:rFonts w:eastAsia="Times New Roman" w:cstheme="minorHAnsi"/>
          <w:bCs/>
          <w:shd w:val="clear" w:color="auto" w:fill="FFFFFF"/>
          <w:lang w:eastAsia="pl-PL"/>
        </w:rPr>
        <w:t xml:space="preserve">. Wysokość wynagrodzenia Wykonawcy określonego w rozliczeniu częściowym ulegnie waloryzacji o zmianę wskaźnika cen produkcji budowlano-montażowej, ustalanego przez Prezesa Głównego Urzędu Statystycznego i ogłaszanego w Dzienniku Urzędowym RP „Monitor Polski” .W przypadku gdyby wskaźniki przestały być dostępne, zastosowanie znajdą inne, najbardziej zbliżone, wskaźniki publikowane przez Prezesa GUS. </w:t>
      </w:r>
    </w:p>
    <w:p w14:paraId="4C1FCE00" w14:textId="13CF89CE" w:rsidR="00002BE2" w:rsidRPr="00002BE2" w:rsidRDefault="00EA7325" w:rsidP="00EA7325">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6</w:t>
      </w:r>
      <w:r w:rsidR="00002BE2" w:rsidRPr="00002BE2">
        <w:rPr>
          <w:rFonts w:eastAsia="Times New Roman" w:cstheme="minorHAnsi"/>
          <w:bCs/>
          <w:shd w:val="clear" w:color="auto" w:fill="FFFFFF"/>
          <w:lang w:eastAsia="pl-PL"/>
        </w:rPr>
        <w:t xml:space="preserve">. Zmiana Umowy w zakresie zmiany wynagrodzenia z przyczyn określonych w ust. 1 pkt 1 obejmować będzie wyłącznie płatności za prace, których w dniu zmiany stawki podatku VAT jeszcze nie wykonano. </w:t>
      </w:r>
    </w:p>
    <w:p w14:paraId="7B2EB023" w14:textId="23ACC55F" w:rsidR="00002BE2" w:rsidRPr="00002BE2" w:rsidRDefault="00EA7325" w:rsidP="00002BE2">
      <w:pPr>
        <w:widowControl w:val="0"/>
        <w:spacing w:after="120" w:line="240" w:lineRule="auto"/>
        <w:ind w:left="227" w:hanging="224"/>
        <w:jc w:val="both"/>
        <w:rPr>
          <w:rFonts w:eastAsia="Times New Roman" w:cstheme="minorHAnsi"/>
          <w:bCs/>
          <w:shd w:val="clear" w:color="auto" w:fill="FFFFFF"/>
          <w:lang w:eastAsia="pl-PL"/>
        </w:rPr>
      </w:pPr>
      <w:r>
        <w:rPr>
          <w:rFonts w:eastAsia="Times New Roman" w:cstheme="minorHAnsi"/>
          <w:bCs/>
          <w:shd w:val="clear" w:color="auto" w:fill="FFFFFF"/>
          <w:lang w:eastAsia="pl-PL"/>
        </w:rPr>
        <w:t>7</w:t>
      </w:r>
      <w:r w:rsidR="00002BE2" w:rsidRPr="00002BE2">
        <w:rPr>
          <w:rFonts w:eastAsia="Times New Roman" w:cstheme="minorHAnsi"/>
          <w:bCs/>
          <w:shd w:val="clear" w:color="auto" w:fill="FFFFFF"/>
          <w:lang w:eastAsia="pl-PL"/>
        </w:rPr>
        <w:t>. Obowiązek wykazania wpływu zmian, o których mowa w ust. 1 niniejszego paragrafu na zmianę wynagrodzenia, o którym mowa w § 2 ust. 1 Umowy, należy do Wykonawcy pod rygorem odmowy dokonania zmiany Umowy przez Zamawiającego.</w:t>
      </w:r>
    </w:p>
    <w:p w14:paraId="49281C43" w14:textId="5B1FF4D9" w:rsidR="00002BE2" w:rsidRPr="00002BE2" w:rsidRDefault="00EA7325" w:rsidP="00002BE2">
      <w:pPr>
        <w:widowControl w:val="0"/>
        <w:spacing w:after="0" w:line="240" w:lineRule="auto"/>
        <w:ind w:left="224" w:hanging="210"/>
        <w:jc w:val="both"/>
        <w:rPr>
          <w:rFonts w:eastAsia="Times New Roman" w:cstheme="minorHAnsi"/>
          <w:bCs/>
          <w:shd w:val="clear" w:color="auto" w:fill="FFFFFF"/>
          <w:lang w:eastAsia="pl-PL"/>
        </w:rPr>
      </w:pPr>
      <w:r>
        <w:rPr>
          <w:rFonts w:eastAsia="Times New Roman" w:cstheme="minorHAnsi"/>
          <w:bCs/>
          <w:shd w:val="clear" w:color="auto" w:fill="FFFFFF"/>
          <w:lang w:eastAsia="pl-PL"/>
        </w:rPr>
        <w:t>8</w:t>
      </w:r>
      <w:r w:rsidR="00002BE2" w:rsidRPr="00002BE2">
        <w:rPr>
          <w:rFonts w:eastAsia="Times New Roman" w:cstheme="minorHAnsi"/>
          <w:bCs/>
          <w:shd w:val="clear" w:color="auto" w:fill="FFFFFF"/>
          <w:lang w:eastAsia="pl-PL"/>
        </w:rPr>
        <w:t xml:space="preserve">. Maksymalna wartość poszczególnej zmiany wynagrodzenia, jaką dopuszcza Zamawiający w efekcie zastosowania postanowień o zasadach wprowadzania zmian wysokości wynagrodzenia, o których mowa w ust. 1 pkt </w:t>
      </w:r>
      <w:r>
        <w:rPr>
          <w:rFonts w:eastAsia="Times New Roman" w:cstheme="minorHAnsi"/>
          <w:bCs/>
          <w:shd w:val="clear" w:color="auto" w:fill="FFFFFF"/>
          <w:lang w:eastAsia="pl-PL"/>
        </w:rPr>
        <w:t>2</w:t>
      </w:r>
      <w:r w:rsidR="00002BE2" w:rsidRPr="00002BE2">
        <w:rPr>
          <w:rFonts w:eastAsia="Times New Roman" w:cstheme="minorHAnsi"/>
          <w:bCs/>
          <w:shd w:val="clear" w:color="auto" w:fill="FFFFFF"/>
          <w:lang w:eastAsia="pl-PL"/>
        </w:rPr>
        <w:t xml:space="preserve"> to 5% wynagrodzenia za zakres </w:t>
      </w:r>
      <w:r>
        <w:rPr>
          <w:rFonts w:eastAsia="Times New Roman" w:cstheme="minorHAnsi"/>
          <w:bCs/>
          <w:shd w:val="clear" w:color="auto" w:fill="FFFFFF"/>
          <w:lang w:eastAsia="pl-PL"/>
        </w:rPr>
        <w:t>p</w:t>
      </w:r>
      <w:r w:rsidR="00002BE2" w:rsidRPr="00002BE2">
        <w:rPr>
          <w:rFonts w:eastAsia="Times New Roman" w:cstheme="minorHAnsi"/>
          <w:bCs/>
          <w:shd w:val="clear" w:color="auto" w:fill="FFFFFF"/>
          <w:lang w:eastAsia="pl-PL"/>
        </w:rPr>
        <w:t>rzedmiotu umowy niezrealizowany jeszcze przez Wykonawcę i nieodebrany przez Zamawiającego przed dniem złożenia wniosku, a łączna maksymalna wartość wszystkich zmian wynagrodzenia, jaką dopuszcza Zamawiający w efekcie zastosowania postanowień o zasadach wprowadzania zmian wysokości wynagrodzenia to 2% wynagrodzenia, o którym mowa w § 2 ust. 1;</w:t>
      </w:r>
    </w:p>
    <w:p w14:paraId="4A5EF2B3" w14:textId="3E890AC6" w:rsidR="00002BE2" w:rsidRDefault="00EA7325" w:rsidP="00002BE2">
      <w:pPr>
        <w:widowControl w:val="0"/>
        <w:spacing w:after="120" w:line="240" w:lineRule="auto"/>
        <w:ind w:left="224" w:hanging="210"/>
        <w:jc w:val="both"/>
        <w:rPr>
          <w:rFonts w:eastAsia="Times New Roman" w:cstheme="minorHAnsi"/>
          <w:bCs/>
          <w:shd w:val="clear" w:color="auto" w:fill="FFFFFF"/>
          <w:lang w:eastAsia="pl-PL"/>
        </w:rPr>
      </w:pPr>
      <w:r>
        <w:rPr>
          <w:rFonts w:eastAsia="Times New Roman" w:cstheme="minorHAnsi"/>
          <w:bCs/>
          <w:shd w:val="clear" w:color="auto" w:fill="FFFFFF"/>
          <w:lang w:eastAsia="pl-PL"/>
        </w:rPr>
        <w:t>9</w:t>
      </w:r>
      <w:r w:rsidR="00002BE2" w:rsidRPr="00002BE2">
        <w:rPr>
          <w:rFonts w:eastAsia="Times New Roman" w:cstheme="minorHAnsi"/>
          <w:bCs/>
          <w:shd w:val="clear" w:color="auto" w:fill="FFFFFF"/>
          <w:lang w:eastAsia="pl-PL"/>
        </w:rPr>
        <w:t xml:space="preserve">. Przez maksymalną wartość korekt, o której mowa w ust. </w:t>
      </w:r>
      <w:r w:rsidR="0033427E">
        <w:rPr>
          <w:rFonts w:eastAsia="Times New Roman" w:cstheme="minorHAnsi"/>
          <w:bCs/>
          <w:shd w:val="clear" w:color="auto" w:fill="FFFFFF"/>
          <w:lang w:eastAsia="pl-PL"/>
        </w:rPr>
        <w:t>8</w:t>
      </w:r>
      <w:r w:rsidR="00002BE2" w:rsidRPr="00002BE2">
        <w:rPr>
          <w:rFonts w:eastAsia="Times New Roman" w:cstheme="minorHAnsi"/>
          <w:bCs/>
          <w:shd w:val="clear" w:color="auto" w:fill="FFFFFF"/>
          <w:lang w:eastAsia="pl-PL"/>
        </w:rPr>
        <w:t xml:space="preserve"> należy rozumieć wartość wzrostu lub spadku wynagrodzenia Wykonawcy wynikającą z waloryzacji.</w:t>
      </w:r>
    </w:p>
    <w:p w14:paraId="46E2A35A" w14:textId="52DC382A" w:rsidR="00002BE2" w:rsidRPr="00002BE2" w:rsidRDefault="00002BE2" w:rsidP="00002BE2">
      <w:pPr>
        <w:widowControl w:val="0"/>
        <w:spacing w:after="120" w:line="240" w:lineRule="auto"/>
        <w:ind w:left="224" w:hanging="210"/>
        <w:jc w:val="both"/>
        <w:rPr>
          <w:rFonts w:eastAsia="Times New Roman" w:cstheme="minorHAnsi"/>
          <w:bCs/>
          <w:shd w:val="clear" w:color="auto" w:fill="FFFFFF"/>
          <w:lang w:eastAsia="pl-PL"/>
        </w:rPr>
      </w:pPr>
      <w:r>
        <w:rPr>
          <w:rFonts w:eastAsia="Times New Roman" w:cstheme="minorHAnsi"/>
          <w:bCs/>
          <w:shd w:val="clear" w:color="auto" w:fill="FFFFFF"/>
          <w:lang w:eastAsia="pl-PL"/>
        </w:rPr>
        <w:t>1</w:t>
      </w:r>
      <w:r w:rsidR="0033427E">
        <w:rPr>
          <w:rFonts w:eastAsia="Times New Roman" w:cstheme="minorHAnsi"/>
          <w:bCs/>
          <w:shd w:val="clear" w:color="auto" w:fill="FFFFFF"/>
          <w:lang w:eastAsia="pl-PL"/>
        </w:rPr>
        <w:t>0</w:t>
      </w:r>
      <w:r>
        <w:rPr>
          <w:rFonts w:eastAsia="Times New Roman" w:cstheme="minorHAnsi"/>
          <w:bCs/>
          <w:shd w:val="clear" w:color="auto" w:fill="FFFFFF"/>
          <w:lang w:eastAsia="pl-PL"/>
        </w:rPr>
        <w:t xml:space="preserve">. </w:t>
      </w:r>
      <w:r w:rsidRPr="00002BE2">
        <w:rPr>
          <w:rFonts w:eastAsia="Times New Roman" w:cstheme="minorHAnsi"/>
          <w:bCs/>
          <w:shd w:val="clear" w:color="auto" w:fill="FFFFFF"/>
          <w:lang w:eastAsia="pl-PL"/>
        </w:rPr>
        <w:t xml:space="preserve">Wartość zmiany (WZ) o której mowa w ust. 1 pkt </w:t>
      </w:r>
      <w:r w:rsidR="0033427E">
        <w:rPr>
          <w:rFonts w:eastAsia="Times New Roman" w:cstheme="minorHAnsi"/>
          <w:bCs/>
          <w:shd w:val="clear" w:color="auto" w:fill="FFFFFF"/>
          <w:lang w:eastAsia="pl-PL"/>
        </w:rPr>
        <w:t>2</w:t>
      </w:r>
      <w:r w:rsidRPr="00002BE2">
        <w:rPr>
          <w:rFonts w:eastAsia="Times New Roman" w:cstheme="minorHAnsi"/>
          <w:bCs/>
          <w:shd w:val="clear" w:color="auto" w:fill="FFFFFF"/>
          <w:lang w:eastAsia="pl-PL"/>
        </w:rPr>
        <w:t xml:space="preserve"> określa się na podstawie wzoru: </w:t>
      </w:r>
    </w:p>
    <w:p w14:paraId="7FA18F7B" w14:textId="77777777" w:rsidR="00002BE2" w:rsidRPr="00002BE2" w:rsidRDefault="00002BE2" w:rsidP="00002BE2">
      <w:pPr>
        <w:widowControl w:val="0"/>
        <w:spacing w:after="120" w:line="240" w:lineRule="auto"/>
        <w:ind w:firstLine="708"/>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 xml:space="preserve">WZ = (W x F)/100, przy czym: </w:t>
      </w:r>
    </w:p>
    <w:p w14:paraId="740A4F13" w14:textId="77777777" w:rsidR="00002BE2" w:rsidRPr="00002BE2" w:rsidRDefault="00002BE2" w:rsidP="00002BE2">
      <w:pPr>
        <w:widowControl w:val="0"/>
        <w:spacing w:after="120" w:line="240" w:lineRule="auto"/>
        <w:ind w:left="708"/>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lastRenderedPageBreak/>
        <w:t xml:space="preserve">W - wynagrodzenie netto za zakres Przedmiotu Umowy, za zakres Przedmiotu umowy niezrealizowany jeszcze przez Wykonawcę i nieodebrany przez Zamawiającego przed dniem złożenia wniosku, </w:t>
      </w:r>
    </w:p>
    <w:p w14:paraId="4A889399" w14:textId="77777777" w:rsidR="00002BE2" w:rsidRPr="00002BE2" w:rsidRDefault="00002BE2" w:rsidP="00002BE2">
      <w:pPr>
        <w:widowControl w:val="0"/>
        <w:spacing w:after="120" w:line="240" w:lineRule="auto"/>
        <w:ind w:left="708"/>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F – średnia arytmetyczna czterech następujących po sobie wartości zmiany cen materiałów lub kosztów związanych z realizacją Przedmiotu umowy wynikających z komunikatów Prezesa GUS;</w:t>
      </w:r>
    </w:p>
    <w:p w14:paraId="74932C9F" w14:textId="6EE1A7BD" w:rsidR="00002BE2" w:rsidRPr="00002BE2" w:rsidRDefault="00002BE2" w:rsidP="00002BE2">
      <w:pPr>
        <w:widowControl w:val="0"/>
        <w:spacing w:after="120" w:line="240" w:lineRule="auto"/>
        <w:ind w:left="364" w:hanging="350"/>
        <w:jc w:val="both"/>
        <w:rPr>
          <w:rFonts w:eastAsia="Times New Roman" w:cstheme="minorHAnsi"/>
          <w:bCs/>
          <w:shd w:val="clear" w:color="auto" w:fill="FFFFFF"/>
          <w:lang w:eastAsia="pl-PL"/>
        </w:rPr>
      </w:pPr>
      <w:r w:rsidRPr="00002BE2">
        <w:rPr>
          <w:rFonts w:eastAsia="Times New Roman" w:cstheme="minorHAnsi"/>
          <w:bCs/>
          <w:shd w:val="clear" w:color="auto" w:fill="FFFFFF"/>
          <w:lang w:eastAsia="pl-PL"/>
        </w:rPr>
        <w:t>1</w:t>
      </w:r>
      <w:r w:rsidR="0033427E">
        <w:rPr>
          <w:rFonts w:eastAsia="Times New Roman" w:cstheme="minorHAnsi"/>
          <w:bCs/>
          <w:shd w:val="clear" w:color="auto" w:fill="FFFFFF"/>
          <w:lang w:eastAsia="pl-PL"/>
        </w:rPr>
        <w:t>1</w:t>
      </w:r>
      <w:r w:rsidRPr="00002BE2">
        <w:rPr>
          <w:rFonts w:eastAsia="Times New Roman" w:cstheme="minorHAnsi"/>
          <w:bCs/>
          <w:shd w:val="clear" w:color="auto" w:fill="FFFFFF"/>
          <w:lang w:eastAsia="pl-PL"/>
        </w:rPr>
        <w:t xml:space="preserve">. Postanowień umownych w zakresie waloryzacji nie stosuje się od chwili osiągnięcia limitu, o którym mowa w ust. </w:t>
      </w:r>
      <w:r w:rsidR="0033427E">
        <w:rPr>
          <w:rFonts w:eastAsia="Times New Roman" w:cstheme="minorHAnsi"/>
          <w:bCs/>
          <w:shd w:val="clear" w:color="auto" w:fill="FFFFFF"/>
          <w:lang w:eastAsia="pl-PL"/>
        </w:rPr>
        <w:t>8</w:t>
      </w:r>
      <w:r w:rsidRPr="00002BE2">
        <w:rPr>
          <w:rFonts w:eastAsia="Times New Roman" w:cstheme="minorHAnsi"/>
          <w:bCs/>
          <w:shd w:val="clear" w:color="auto" w:fill="FFFFFF"/>
          <w:lang w:eastAsia="pl-PL"/>
        </w:rPr>
        <w:t>.</w:t>
      </w:r>
    </w:p>
    <w:p w14:paraId="5572AA33" w14:textId="5716CF9B" w:rsidR="00D722D1" w:rsidRPr="00281EA4" w:rsidRDefault="00002BE2" w:rsidP="00002BE2">
      <w:pPr>
        <w:widowControl w:val="0"/>
        <w:spacing w:after="120" w:line="240" w:lineRule="auto"/>
        <w:ind w:left="320" w:hanging="320"/>
        <w:jc w:val="both"/>
        <w:rPr>
          <w:rFonts w:eastAsia="Times New Roman" w:cstheme="minorHAnsi"/>
          <w:b/>
          <w:bCs/>
          <w:shd w:val="clear" w:color="auto" w:fill="FFFFFF"/>
          <w:lang w:eastAsia="pl-PL"/>
        </w:rPr>
      </w:pPr>
      <w:r w:rsidRPr="00002BE2">
        <w:rPr>
          <w:rFonts w:eastAsia="Times New Roman" w:cstheme="minorHAnsi"/>
          <w:bCs/>
          <w:shd w:val="clear" w:color="auto" w:fill="FFFFFF"/>
          <w:lang w:eastAsia="pl-PL"/>
        </w:rPr>
        <w:t xml:space="preserve">15. Wykonawca, którego wynagrodzenie zostało zmienione zgodnie z ust. 1 pkt </w:t>
      </w:r>
      <w:r w:rsidR="0033427E">
        <w:rPr>
          <w:rFonts w:eastAsia="Times New Roman" w:cstheme="minorHAnsi"/>
          <w:bCs/>
          <w:shd w:val="clear" w:color="auto" w:fill="FFFFFF"/>
          <w:lang w:eastAsia="pl-PL"/>
        </w:rPr>
        <w:t>2</w:t>
      </w:r>
      <w:r w:rsidRPr="00002BE2">
        <w:rPr>
          <w:rFonts w:eastAsia="Times New Roman" w:cstheme="minorHAnsi"/>
          <w:bCs/>
          <w:shd w:val="clear" w:color="auto" w:fill="FFFFFF"/>
          <w:lang w:eastAsia="pl-PL"/>
        </w:rPr>
        <w:t>, zobowiązany jest do zmiany wynagrodzenia przysługującego podwykonawcy, z którym zawarł umowę, w zakresie odpowiadającym zmianom cen materiałów lub kosztów dotyczących zobowiązania podwykonawcy</w:t>
      </w:r>
      <w:r w:rsidRPr="00002BE2">
        <w:rPr>
          <w:rFonts w:eastAsia="Times New Roman" w:cstheme="minorHAnsi"/>
          <w:b/>
          <w:bCs/>
          <w:shd w:val="clear" w:color="auto" w:fill="FFFFFF"/>
          <w:lang w:eastAsia="pl-PL"/>
        </w:rPr>
        <w:t>.</w:t>
      </w:r>
    </w:p>
    <w:p w14:paraId="77D435EB" w14:textId="77777777" w:rsidR="00002BE2" w:rsidRDefault="00002BE2" w:rsidP="002C2287">
      <w:pPr>
        <w:widowControl w:val="0"/>
        <w:spacing w:after="0" w:line="240" w:lineRule="auto"/>
        <w:jc w:val="center"/>
        <w:rPr>
          <w:rFonts w:eastAsia="Times New Roman" w:cstheme="minorHAnsi"/>
          <w:b/>
          <w:bCs/>
          <w:lang w:eastAsia="pl-PL"/>
        </w:rPr>
      </w:pPr>
    </w:p>
    <w:p w14:paraId="77BA8DCE" w14:textId="77777777" w:rsidR="00F64346" w:rsidRDefault="00002BE2" w:rsidP="002C2287">
      <w:pPr>
        <w:widowControl w:val="0"/>
        <w:spacing w:after="0" w:line="240" w:lineRule="auto"/>
        <w:jc w:val="center"/>
      </w:pPr>
      <w:r w:rsidRPr="00002BE2">
        <w:rPr>
          <w:rFonts w:eastAsia="Times New Roman" w:cstheme="minorHAnsi"/>
          <w:b/>
          <w:bCs/>
          <w:lang w:eastAsia="pl-PL"/>
        </w:rPr>
        <w:t>§ 18</w:t>
      </w:r>
      <w:r w:rsidR="00F64346" w:rsidRPr="00F64346">
        <w:t xml:space="preserve"> </w:t>
      </w:r>
    </w:p>
    <w:p w14:paraId="25BDB367" w14:textId="01B7801D" w:rsidR="00744DF8" w:rsidRPr="00281EA4" w:rsidRDefault="00F64346" w:rsidP="002C2287">
      <w:pPr>
        <w:widowControl w:val="0"/>
        <w:spacing w:after="0" w:line="240" w:lineRule="auto"/>
        <w:jc w:val="center"/>
        <w:rPr>
          <w:rFonts w:eastAsia="Times New Roman" w:cstheme="minorHAnsi"/>
          <w:b/>
          <w:bCs/>
          <w:lang w:eastAsia="pl-PL"/>
        </w:rPr>
      </w:pPr>
      <w:r w:rsidRPr="00F64346">
        <w:rPr>
          <w:rFonts w:eastAsia="Times New Roman" w:cstheme="minorHAnsi"/>
          <w:b/>
          <w:bCs/>
          <w:lang w:eastAsia="pl-PL"/>
        </w:rPr>
        <w:t>Cesja wierzytelności</w:t>
      </w:r>
    </w:p>
    <w:p w14:paraId="21F138B4" w14:textId="77777777" w:rsidR="00290A31" w:rsidRPr="00290A31" w:rsidRDefault="00290A31" w:rsidP="00290A31">
      <w:pPr>
        <w:widowControl w:val="0"/>
        <w:tabs>
          <w:tab w:val="left" w:pos="280"/>
        </w:tabs>
        <w:spacing w:after="0" w:line="240" w:lineRule="auto"/>
        <w:ind w:left="320"/>
        <w:jc w:val="both"/>
        <w:rPr>
          <w:rFonts w:eastAsia="Times New Roman" w:cstheme="minorHAnsi"/>
          <w:lang w:eastAsia="pl-PL"/>
        </w:rPr>
      </w:pPr>
      <w:r w:rsidRPr="00290A31">
        <w:rPr>
          <w:rFonts w:eastAsia="Times New Roman" w:cstheme="minorHAnsi"/>
          <w:shd w:val="clear" w:color="auto" w:fill="FFFFFF"/>
          <w:lang w:eastAsia="pl-PL"/>
        </w:rPr>
        <w:t>Wykonawca nie ma prawa przenosić na rzecz osób trzecich wierzytelności wynikających z niniejszej umowy bez uzyskania pisemnej zgody Zamawiającej, pod rygorem nieważności takiej cesji/przelewu.</w:t>
      </w:r>
    </w:p>
    <w:p w14:paraId="1B2C8177" w14:textId="6E86FD0B" w:rsidR="00943BC4" w:rsidRPr="00281EA4" w:rsidRDefault="00943BC4" w:rsidP="002C2287">
      <w:pPr>
        <w:keepNext/>
        <w:keepLines/>
        <w:widowControl w:val="0"/>
        <w:spacing w:after="0" w:line="240" w:lineRule="auto"/>
        <w:jc w:val="center"/>
        <w:outlineLvl w:val="1"/>
        <w:rPr>
          <w:rFonts w:eastAsia="Times New Roman" w:cstheme="minorHAnsi"/>
          <w:b/>
          <w:bCs/>
          <w:lang w:eastAsia="pl-PL"/>
        </w:rPr>
      </w:pPr>
      <w:bookmarkStart w:id="28" w:name="bookmark30"/>
      <w:r w:rsidRPr="00281EA4">
        <w:rPr>
          <w:rFonts w:eastAsia="Times New Roman" w:cstheme="minorHAnsi"/>
          <w:b/>
          <w:bCs/>
          <w:shd w:val="clear" w:color="auto" w:fill="FFFFFF"/>
          <w:lang w:eastAsia="pl-PL"/>
        </w:rPr>
        <w:t>§ 1</w:t>
      </w:r>
      <w:bookmarkEnd w:id="28"/>
      <w:r w:rsidR="00002BE2">
        <w:rPr>
          <w:rFonts w:eastAsia="Times New Roman" w:cstheme="minorHAnsi"/>
          <w:b/>
          <w:bCs/>
          <w:shd w:val="clear" w:color="auto" w:fill="FFFFFF"/>
          <w:lang w:eastAsia="pl-PL"/>
        </w:rPr>
        <w:t>9</w:t>
      </w:r>
    </w:p>
    <w:p w14:paraId="156F730C" w14:textId="69D73135" w:rsidR="00943BC4" w:rsidRPr="00281EA4" w:rsidRDefault="00943BC4" w:rsidP="002C2287">
      <w:pPr>
        <w:keepNext/>
        <w:keepLines/>
        <w:widowControl w:val="0"/>
        <w:spacing w:after="0" w:line="240" w:lineRule="auto"/>
        <w:jc w:val="center"/>
        <w:outlineLvl w:val="1"/>
        <w:rPr>
          <w:rFonts w:eastAsia="Times New Roman" w:cstheme="minorHAnsi"/>
          <w:b/>
          <w:bCs/>
          <w:shd w:val="clear" w:color="auto" w:fill="FFFFFF"/>
          <w:lang w:eastAsia="pl-PL"/>
        </w:rPr>
      </w:pPr>
      <w:bookmarkStart w:id="29" w:name="bookmark31"/>
      <w:r w:rsidRPr="00281EA4">
        <w:rPr>
          <w:rFonts w:eastAsia="Times New Roman" w:cstheme="minorHAnsi"/>
          <w:b/>
          <w:bCs/>
          <w:shd w:val="clear" w:color="auto" w:fill="FFFFFF"/>
          <w:lang w:eastAsia="pl-PL"/>
        </w:rPr>
        <w:t>Postanowienia końcowe</w:t>
      </w:r>
      <w:bookmarkEnd w:id="29"/>
    </w:p>
    <w:p w14:paraId="39A464DB" w14:textId="21E95651" w:rsidR="005316FC" w:rsidRPr="00281EA4" w:rsidRDefault="00943BC4"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141366FC" w14:textId="77777777" w:rsidR="00A65B06" w:rsidRPr="00A65B06" w:rsidRDefault="00A65B06"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A65B06">
        <w:rPr>
          <w:rFonts w:eastAsia="Times New Roman" w:cstheme="minorHAnsi"/>
          <w:shd w:val="clear" w:color="auto" w:fill="FFFFFF"/>
          <w:lang w:eastAsia="pl-PL"/>
        </w:rPr>
        <w:t xml:space="preserve"> Zamawiający zobowiązuje się do poddania ewentualnych sporów w relacjach z wykonawcami o roszczenia cywilnoprawne w sprawach, w których zawarcie ugody jest dopuszczalne, mediacjom lub innemu polubownemu rozwiązaniu sporu przed Sądem Polubownym przy Prokuratorii Generalnej Rzeczypospolitej Polskiej, wybranym mediatorem albo osobą prowadzącą inne polubowne rozwiązanie sporu.</w:t>
      </w:r>
    </w:p>
    <w:p w14:paraId="60AF7C26" w14:textId="47628C71" w:rsidR="005316FC" w:rsidRPr="00281EA4" w:rsidRDefault="00943BC4"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5F950731" w14:textId="7665BB74" w:rsidR="00943BC4" w:rsidRPr="00281EA4" w:rsidRDefault="00943BC4" w:rsidP="00225E97">
      <w:pPr>
        <w:widowControl w:val="0"/>
        <w:numPr>
          <w:ilvl w:val="0"/>
          <w:numId w:val="35"/>
        </w:numPr>
        <w:tabs>
          <w:tab w:val="left" w:pos="325"/>
        </w:tabs>
        <w:spacing w:after="120" w:line="240" w:lineRule="auto"/>
        <w:ind w:left="322" w:hanging="322"/>
        <w:jc w:val="both"/>
        <w:rPr>
          <w:rFonts w:eastAsia="Times New Roman" w:cstheme="minorHAnsi"/>
          <w:lang w:eastAsia="pl-PL"/>
        </w:rPr>
      </w:pPr>
      <w:r w:rsidRPr="00281EA4">
        <w:rPr>
          <w:rFonts w:eastAsia="Times New Roman" w:cstheme="minorHAnsi"/>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281EA4">
        <w:rPr>
          <w:rFonts w:eastAsia="Times New Roman" w:cstheme="minorHAnsi"/>
          <w:lang w:eastAsia="pl-PL"/>
        </w:rPr>
        <w:t xml:space="preserve"> o </w:t>
      </w:r>
      <w:r w:rsidRPr="00281EA4">
        <w:rPr>
          <w:rFonts w:eastAsia="Times New Roman" w:cstheme="minorHAnsi"/>
          <w:shd w:val="clear" w:color="auto" w:fill="FFFFFF"/>
          <w:lang w:eastAsia="pl-PL"/>
        </w:rPr>
        <w:t>ochronie danych) (Dz. Urz. UE L 119 z 04.05.2016, str. 1). We wskazanym zakresie Zamawiający</w:t>
      </w:r>
      <w:r w:rsidRPr="00281EA4">
        <w:rPr>
          <w:rFonts w:eastAsia="Times New Roman" w:cstheme="minorHAnsi"/>
          <w:lang w:eastAsia="pl-PL"/>
        </w:rPr>
        <w:t xml:space="preserve"> i </w:t>
      </w:r>
      <w:r w:rsidRPr="00281EA4">
        <w:rPr>
          <w:rFonts w:eastAsia="Times New Roman" w:cstheme="minorHAnsi"/>
          <w:shd w:val="clear" w:color="auto" w:fill="FFFFFF"/>
          <w:lang w:eastAsia="pl-PL"/>
        </w:rPr>
        <w:t>Wykonawca zobowiązują się do stosowania przepisów RODO i do wykonywania wynikających z nich obowiązków nałożonych na administratorów danych.</w:t>
      </w:r>
    </w:p>
    <w:p w14:paraId="7341D9C9" w14:textId="77777777" w:rsidR="00943BC4" w:rsidRPr="00281EA4" w:rsidRDefault="00943BC4" w:rsidP="00225E97">
      <w:pPr>
        <w:widowControl w:val="0"/>
        <w:numPr>
          <w:ilvl w:val="0"/>
          <w:numId w:val="35"/>
        </w:numPr>
        <w:tabs>
          <w:tab w:val="left" w:pos="325"/>
        </w:tabs>
        <w:spacing w:after="120" w:line="240" w:lineRule="auto"/>
        <w:jc w:val="both"/>
        <w:rPr>
          <w:rFonts w:eastAsia="Times New Roman" w:cstheme="minorHAnsi"/>
          <w:lang w:eastAsia="pl-PL"/>
        </w:rPr>
      </w:pPr>
      <w:r w:rsidRPr="00281EA4">
        <w:rPr>
          <w:rFonts w:eastAsia="Times New Roman" w:cstheme="minorHAnsi"/>
          <w:shd w:val="clear" w:color="auto" w:fill="FFFFFF"/>
          <w:lang w:eastAsia="pl-PL"/>
        </w:rPr>
        <w:t>Załącznikami do umowy są:</w:t>
      </w:r>
    </w:p>
    <w:p w14:paraId="129B922C" w14:textId="6BC6D9FA" w:rsidR="006A73F2" w:rsidRPr="00281EA4" w:rsidRDefault="006A73F2" w:rsidP="00225E97">
      <w:pPr>
        <w:widowControl w:val="0"/>
        <w:numPr>
          <w:ilvl w:val="0"/>
          <w:numId w:val="36"/>
        </w:numPr>
        <w:tabs>
          <w:tab w:val="left" w:pos="325"/>
        </w:tabs>
        <w:spacing w:after="120" w:line="240" w:lineRule="auto"/>
        <w:ind w:firstLine="426"/>
        <w:jc w:val="both"/>
        <w:rPr>
          <w:rFonts w:eastAsia="Times New Roman" w:cstheme="minorHAnsi"/>
          <w:lang w:eastAsia="pl-PL"/>
        </w:rPr>
      </w:pPr>
      <w:r w:rsidRPr="00281EA4">
        <w:rPr>
          <w:rFonts w:eastAsia="Times New Roman" w:cstheme="minorHAnsi"/>
          <w:lang w:eastAsia="pl-PL"/>
        </w:rPr>
        <w:t>Karta gwarancyjna</w:t>
      </w:r>
    </w:p>
    <w:p w14:paraId="404CDEF1" w14:textId="21CB62D7" w:rsidR="00943BC4" w:rsidRPr="00281EA4" w:rsidRDefault="00943BC4" w:rsidP="00225E97">
      <w:pPr>
        <w:widowControl w:val="0"/>
        <w:numPr>
          <w:ilvl w:val="0"/>
          <w:numId w:val="36"/>
        </w:numPr>
        <w:tabs>
          <w:tab w:val="left" w:pos="325"/>
        </w:tabs>
        <w:spacing w:after="120" w:line="240" w:lineRule="auto"/>
        <w:ind w:firstLine="426"/>
        <w:jc w:val="both"/>
        <w:rPr>
          <w:rFonts w:eastAsia="Times New Roman" w:cstheme="minorHAnsi"/>
          <w:lang w:eastAsia="pl-PL"/>
        </w:rPr>
      </w:pPr>
      <w:r w:rsidRPr="00281EA4">
        <w:rPr>
          <w:rFonts w:eastAsia="Times New Roman" w:cstheme="minorHAnsi"/>
          <w:shd w:val="clear" w:color="auto" w:fill="FFFFFF"/>
          <w:lang w:eastAsia="pl-PL"/>
        </w:rPr>
        <w:t>SWZ wraz z załącznikami,</w:t>
      </w:r>
    </w:p>
    <w:p w14:paraId="6011A52E" w14:textId="46A53DA3" w:rsidR="00943BC4" w:rsidRPr="00281EA4" w:rsidRDefault="00943BC4" w:rsidP="00225E97">
      <w:pPr>
        <w:widowControl w:val="0"/>
        <w:numPr>
          <w:ilvl w:val="0"/>
          <w:numId w:val="36"/>
        </w:numPr>
        <w:tabs>
          <w:tab w:val="left" w:pos="340"/>
        </w:tabs>
        <w:spacing w:after="120" w:line="240" w:lineRule="auto"/>
        <w:ind w:firstLine="426"/>
        <w:jc w:val="both"/>
        <w:rPr>
          <w:rFonts w:eastAsia="Times New Roman" w:cstheme="minorHAnsi"/>
          <w:lang w:eastAsia="pl-PL"/>
        </w:rPr>
      </w:pPr>
      <w:r w:rsidRPr="00281EA4">
        <w:rPr>
          <w:rFonts w:eastAsia="Times New Roman" w:cstheme="minorHAnsi"/>
          <w:shd w:val="clear" w:color="auto" w:fill="FFFFFF"/>
          <w:lang w:eastAsia="pl-PL"/>
        </w:rPr>
        <w:t>Oferta wykonawcy wraz z załącznikami.</w:t>
      </w:r>
    </w:p>
    <w:p w14:paraId="4C3A6CC2" w14:textId="77777777" w:rsidR="006A73F2" w:rsidRPr="00281EA4" w:rsidRDefault="006A73F2" w:rsidP="002C2287">
      <w:pPr>
        <w:widowControl w:val="0"/>
        <w:tabs>
          <w:tab w:val="left" w:pos="340"/>
        </w:tabs>
        <w:spacing w:after="0" w:line="240" w:lineRule="auto"/>
        <w:ind w:firstLine="426"/>
        <w:jc w:val="both"/>
        <w:rPr>
          <w:rFonts w:eastAsia="Times New Roman" w:cstheme="minorHAnsi"/>
          <w:lang w:eastAsia="pl-PL"/>
        </w:rPr>
      </w:pPr>
    </w:p>
    <w:p w14:paraId="7312F904" w14:textId="32A3EF0B" w:rsidR="00943BC4" w:rsidRPr="00281EA4" w:rsidRDefault="00943BC4" w:rsidP="00225E97">
      <w:pPr>
        <w:widowControl w:val="0"/>
        <w:numPr>
          <w:ilvl w:val="0"/>
          <w:numId w:val="35"/>
        </w:numPr>
        <w:tabs>
          <w:tab w:val="left" w:pos="325"/>
        </w:tabs>
        <w:spacing w:after="0" w:line="240" w:lineRule="auto"/>
        <w:ind w:left="364" w:hanging="364"/>
        <w:jc w:val="both"/>
        <w:rPr>
          <w:rFonts w:eastAsia="Times New Roman" w:cstheme="minorHAnsi"/>
          <w:lang w:eastAsia="pl-PL"/>
        </w:rPr>
      </w:pPr>
      <w:r w:rsidRPr="00281EA4">
        <w:rPr>
          <w:rFonts w:eastAsia="Times New Roman" w:cstheme="minorHAnsi"/>
          <w:shd w:val="clear" w:color="auto" w:fill="FFFFFF"/>
          <w:lang w:eastAsia="pl-PL"/>
        </w:rPr>
        <w:t>W sprawach nieuregulowanych niniejszą umową mają zastosowanie odpowiednie przepisy ustawy Prawo zamówień publicznych, Prawa budowlanego wraz z aktami wykonawczymi oraz Kodeksu cywilnego</w:t>
      </w:r>
      <w:r w:rsidR="000E4E3C" w:rsidRPr="00281EA4">
        <w:rPr>
          <w:rFonts w:eastAsia="Times New Roman" w:cstheme="minorHAnsi"/>
          <w:shd w:val="clear" w:color="auto" w:fill="FFFFFF"/>
          <w:lang w:eastAsia="pl-PL"/>
        </w:rPr>
        <w:t>.</w:t>
      </w:r>
    </w:p>
    <w:p w14:paraId="56163A55" w14:textId="77777777" w:rsidR="000E4E3C" w:rsidRPr="00281EA4" w:rsidRDefault="000E4E3C" w:rsidP="000E4E3C">
      <w:pPr>
        <w:widowControl w:val="0"/>
        <w:tabs>
          <w:tab w:val="left" w:pos="325"/>
        </w:tabs>
        <w:spacing w:after="0" w:line="240" w:lineRule="auto"/>
        <w:ind w:left="364"/>
        <w:jc w:val="both"/>
        <w:rPr>
          <w:rFonts w:eastAsia="Times New Roman" w:cstheme="minorHAnsi"/>
          <w:lang w:eastAsia="pl-PL"/>
        </w:rPr>
      </w:pPr>
    </w:p>
    <w:p w14:paraId="0AFF46A9" w14:textId="06BB6092" w:rsidR="005316FC" w:rsidRPr="00281EA4" w:rsidRDefault="00943BC4" w:rsidP="00225E97">
      <w:pPr>
        <w:widowControl w:val="0"/>
        <w:numPr>
          <w:ilvl w:val="0"/>
          <w:numId w:val="35"/>
        </w:numPr>
        <w:tabs>
          <w:tab w:val="left" w:pos="325"/>
        </w:tabs>
        <w:spacing w:after="0" w:line="240" w:lineRule="auto"/>
        <w:ind w:left="364" w:hanging="364"/>
        <w:jc w:val="both"/>
        <w:rPr>
          <w:rFonts w:eastAsia="Times New Roman" w:cstheme="minorHAnsi"/>
          <w:lang w:eastAsia="pl-PL"/>
        </w:rPr>
      </w:pPr>
      <w:r w:rsidRPr="00281EA4">
        <w:rPr>
          <w:rFonts w:eastAsia="Times New Roman" w:cstheme="minorHAnsi"/>
          <w:shd w:val="clear" w:color="auto" w:fill="FFFFFF"/>
          <w:lang w:eastAsia="pl-PL"/>
        </w:rPr>
        <w:t>Umowę sporządzono w 3-ch jednobrzmiących egzemplarzach - 2 egz. dla Zamawiającego i 1 egz. dla Wykonawcy.</w:t>
      </w:r>
    </w:p>
    <w:p w14:paraId="5D747124" w14:textId="57256372" w:rsidR="002C2287" w:rsidRPr="00281EA4" w:rsidRDefault="002C2287" w:rsidP="002C2287">
      <w:pPr>
        <w:widowControl w:val="0"/>
        <w:tabs>
          <w:tab w:val="left" w:pos="325"/>
        </w:tabs>
        <w:spacing w:after="0" w:line="240" w:lineRule="auto"/>
        <w:ind w:left="364"/>
        <w:jc w:val="both"/>
        <w:rPr>
          <w:rFonts w:eastAsia="Times New Roman" w:cstheme="minorHAnsi"/>
          <w:shd w:val="clear" w:color="auto" w:fill="FFFFFF"/>
          <w:lang w:eastAsia="pl-PL"/>
        </w:rPr>
      </w:pPr>
    </w:p>
    <w:p w14:paraId="5064DF6F" w14:textId="48DC890E" w:rsidR="002C2287" w:rsidRPr="00281EA4" w:rsidRDefault="002C2287" w:rsidP="002C2287">
      <w:pPr>
        <w:widowControl w:val="0"/>
        <w:tabs>
          <w:tab w:val="left" w:pos="325"/>
        </w:tabs>
        <w:spacing w:after="0" w:line="240" w:lineRule="auto"/>
        <w:ind w:left="364"/>
        <w:jc w:val="both"/>
        <w:rPr>
          <w:rFonts w:eastAsia="Times New Roman" w:cstheme="minorHAnsi"/>
          <w:shd w:val="clear" w:color="auto" w:fill="FFFFFF"/>
          <w:lang w:eastAsia="pl-PL"/>
        </w:rPr>
      </w:pPr>
    </w:p>
    <w:p w14:paraId="4F82AEDC" w14:textId="77777777" w:rsidR="002C2287" w:rsidRPr="00281EA4" w:rsidRDefault="002C2287" w:rsidP="002C2287">
      <w:pPr>
        <w:widowControl w:val="0"/>
        <w:tabs>
          <w:tab w:val="left" w:pos="325"/>
        </w:tabs>
        <w:spacing w:after="0" w:line="240" w:lineRule="auto"/>
        <w:ind w:left="364"/>
        <w:jc w:val="both"/>
        <w:rPr>
          <w:rFonts w:eastAsia="Times New Roman" w:cstheme="minorHAnsi"/>
          <w:lang w:eastAsia="pl-PL"/>
        </w:rPr>
      </w:pPr>
    </w:p>
    <w:p w14:paraId="04742DAF" w14:textId="0B89AB73" w:rsidR="00D32D0B" w:rsidRPr="00281EA4" w:rsidRDefault="00943BC4" w:rsidP="00315001">
      <w:pPr>
        <w:keepNext/>
        <w:keepLines/>
        <w:widowControl w:val="0"/>
        <w:spacing w:after="0" w:line="240" w:lineRule="auto"/>
        <w:ind w:left="9072" w:hanging="8708"/>
        <w:jc w:val="both"/>
        <w:outlineLvl w:val="1"/>
        <w:rPr>
          <w:rFonts w:eastAsia="Times New Roman" w:cstheme="minorHAnsi"/>
          <w:shd w:val="clear" w:color="auto" w:fill="FFFFFF"/>
          <w:lang w:eastAsia="pl-PL"/>
        </w:rPr>
      </w:pPr>
      <w:bookmarkStart w:id="30" w:name="bookmark32"/>
      <w:r w:rsidRPr="003210E1">
        <w:rPr>
          <w:rFonts w:eastAsia="Times New Roman" w:cstheme="minorHAnsi"/>
          <w:b/>
          <w:bCs/>
          <w:shd w:val="clear" w:color="auto" w:fill="FFFFFF"/>
          <w:lang w:eastAsia="pl-PL"/>
        </w:rPr>
        <w:lastRenderedPageBreak/>
        <w:t>ZAMAWIAJĄCY</w:t>
      </w:r>
      <w:bookmarkEnd w:id="30"/>
      <w:r w:rsidR="00EC62C0" w:rsidRPr="003210E1">
        <w:rPr>
          <w:rFonts w:eastAsia="Times New Roman" w:cstheme="minorHAnsi"/>
          <w:b/>
          <w:bCs/>
          <w:shd w:val="clear" w:color="auto" w:fill="FFFFFF"/>
          <w:lang w:eastAsia="pl-PL"/>
        </w:rPr>
        <w:t>:</w:t>
      </w:r>
      <w:r w:rsidR="002C2287" w:rsidRPr="00281EA4">
        <w:rPr>
          <w:rFonts w:eastAsia="Times New Roman" w:cstheme="minorHAnsi"/>
          <w:shd w:val="clear" w:color="auto" w:fill="FFFFFF"/>
          <w:lang w:eastAsia="pl-PL"/>
        </w:rPr>
        <w:t xml:space="preserve">                      </w:t>
      </w:r>
      <w:r w:rsidR="00315001" w:rsidRPr="00281EA4">
        <w:rPr>
          <w:rFonts w:eastAsia="Times New Roman" w:cstheme="minorHAnsi"/>
          <w:shd w:val="clear" w:color="auto" w:fill="FFFFFF"/>
          <w:lang w:eastAsia="pl-PL"/>
        </w:rPr>
        <w:t xml:space="preserve">                                                                                                   </w:t>
      </w:r>
      <w:r w:rsidR="00315001" w:rsidRPr="003210E1">
        <w:rPr>
          <w:rFonts w:eastAsia="Times New Roman" w:cstheme="minorHAnsi"/>
          <w:b/>
          <w:bCs/>
          <w:shd w:val="clear" w:color="auto" w:fill="FFFFFF"/>
          <w:lang w:eastAsia="pl-PL"/>
        </w:rPr>
        <w:t>WYKONAWCA:</w:t>
      </w:r>
      <w:r w:rsidR="002C2287" w:rsidRPr="003210E1">
        <w:rPr>
          <w:rFonts w:eastAsia="Times New Roman" w:cstheme="minorHAnsi"/>
          <w:b/>
          <w:bCs/>
          <w:shd w:val="clear" w:color="auto" w:fill="FFFFFF"/>
          <w:lang w:eastAsia="pl-PL"/>
        </w:rPr>
        <w:t xml:space="preserve">                                                                                                       </w:t>
      </w:r>
    </w:p>
    <w:p w14:paraId="6FDA2F2B" w14:textId="77777777" w:rsidR="000E4D23" w:rsidRPr="00281EA4" w:rsidRDefault="000E4D23" w:rsidP="002C2287">
      <w:pPr>
        <w:keepNext/>
        <w:keepLines/>
        <w:widowControl w:val="0"/>
        <w:spacing w:after="0" w:line="240" w:lineRule="auto"/>
        <w:ind w:left="320" w:hanging="320"/>
        <w:jc w:val="both"/>
        <w:outlineLvl w:val="1"/>
        <w:rPr>
          <w:rFonts w:eastAsia="Times New Roman" w:cstheme="minorHAnsi"/>
          <w:shd w:val="clear" w:color="auto" w:fill="FFFFFF"/>
          <w:lang w:eastAsia="pl-PL"/>
        </w:rPr>
      </w:pPr>
    </w:p>
    <w:bookmarkEnd w:id="0"/>
    <w:p w14:paraId="37BFF9DF" w14:textId="77777777" w:rsidR="00B673CC" w:rsidRDefault="00B673CC" w:rsidP="00EC62C0">
      <w:pPr>
        <w:jc w:val="right"/>
        <w:rPr>
          <w:rFonts w:eastAsiaTheme="minorEastAsia" w:cstheme="minorHAnsi"/>
          <w:lang w:eastAsia="pl-PL"/>
        </w:rPr>
      </w:pPr>
    </w:p>
    <w:p w14:paraId="0C938E31" w14:textId="77777777" w:rsidR="00BC6296" w:rsidRPr="00281EA4" w:rsidRDefault="00BC6296" w:rsidP="00EC62C0">
      <w:pPr>
        <w:jc w:val="right"/>
        <w:rPr>
          <w:rFonts w:eastAsiaTheme="minorEastAsia" w:cstheme="minorHAnsi"/>
          <w:lang w:eastAsia="pl-PL"/>
        </w:rPr>
      </w:pPr>
    </w:p>
    <w:p w14:paraId="13C2A95F" w14:textId="77777777" w:rsidR="00BC6296" w:rsidRDefault="00BC6296" w:rsidP="00B673CC">
      <w:pPr>
        <w:jc w:val="right"/>
        <w:rPr>
          <w:rFonts w:eastAsiaTheme="minorEastAsia" w:cstheme="minorHAnsi"/>
          <w:lang w:eastAsia="pl-PL"/>
        </w:rPr>
      </w:pPr>
    </w:p>
    <w:p w14:paraId="1BB6E517" w14:textId="77777777" w:rsidR="0037442E" w:rsidRDefault="0037442E" w:rsidP="00B673CC">
      <w:pPr>
        <w:jc w:val="right"/>
        <w:rPr>
          <w:rFonts w:eastAsiaTheme="minorEastAsia" w:cstheme="minorHAnsi"/>
          <w:lang w:eastAsia="pl-PL"/>
        </w:rPr>
      </w:pPr>
    </w:p>
    <w:p w14:paraId="7E3AEC9F" w14:textId="77777777" w:rsidR="0037442E" w:rsidRDefault="0037442E" w:rsidP="00B673CC">
      <w:pPr>
        <w:jc w:val="right"/>
        <w:rPr>
          <w:rFonts w:eastAsiaTheme="minorEastAsia" w:cstheme="minorHAnsi"/>
          <w:lang w:eastAsia="pl-PL"/>
        </w:rPr>
      </w:pPr>
    </w:p>
    <w:p w14:paraId="2113CCD3" w14:textId="7A3A35EA" w:rsidR="00B673CC" w:rsidRPr="00281EA4" w:rsidRDefault="00EC62C0" w:rsidP="00B673CC">
      <w:pPr>
        <w:jc w:val="right"/>
        <w:rPr>
          <w:rFonts w:eastAsiaTheme="minorEastAsia" w:cstheme="minorHAnsi"/>
          <w:lang w:eastAsia="pl-PL"/>
        </w:rPr>
      </w:pPr>
      <w:r w:rsidRPr="00281EA4">
        <w:rPr>
          <w:rFonts w:eastAsiaTheme="minorEastAsia" w:cstheme="minorHAnsi"/>
          <w:lang w:eastAsia="pl-PL"/>
        </w:rPr>
        <w:t>Załącznik nr  1 do umowy nr …………………………. z dnia ……………………………..</w:t>
      </w:r>
    </w:p>
    <w:p w14:paraId="758F8B32" w14:textId="5AE1BCC6" w:rsidR="00EC62C0" w:rsidRPr="00D53CB8" w:rsidRDefault="00EC62C0" w:rsidP="00D53CB8">
      <w:pPr>
        <w:spacing w:after="0"/>
        <w:jc w:val="center"/>
        <w:rPr>
          <w:rFonts w:eastAsiaTheme="minorEastAsia" w:cstheme="minorHAnsi"/>
          <w:b/>
          <w:bCs/>
          <w:sz w:val="28"/>
          <w:szCs w:val="28"/>
          <w:lang w:eastAsia="pl-PL"/>
        </w:rPr>
      </w:pPr>
      <w:r w:rsidRPr="00D53CB8">
        <w:rPr>
          <w:rFonts w:eastAsiaTheme="minorEastAsia" w:cstheme="minorHAnsi"/>
          <w:b/>
          <w:bCs/>
          <w:sz w:val="28"/>
          <w:szCs w:val="28"/>
          <w:lang w:eastAsia="pl-PL"/>
        </w:rPr>
        <w:t>KARTA GWARANCYJNA (Gwarancja jakości)</w:t>
      </w:r>
    </w:p>
    <w:p w14:paraId="1EDBFABF" w14:textId="77777777" w:rsidR="00EC62C0" w:rsidRPr="00D53CB8" w:rsidRDefault="00EC62C0" w:rsidP="00D53CB8">
      <w:pPr>
        <w:spacing w:after="0"/>
        <w:jc w:val="both"/>
        <w:rPr>
          <w:rFonts w:eastAsiaTheme="minorEastAsia" w:cstheme="minorHAnsi"/>
          <w:lang w:eastAsia="pl-PL"/>
        </w:rPr>
      </w:pPr>
    </w:p>
    <w:p w14:paraId="782F3558" w14:textId="0728433D"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Dotyczy realizacji zadania pn.: …………………………………………………………………………………………………………………</w:t>
      </w:r>
    </w:p>
    <w:p w14:paraId="461E6781" w14:textId="7DEBBA86"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ab/>
      </w:r>
    </w:p>
    <w:p w14:paraId="1775A77E" w14:textId="33DDA8FD"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GWARANTEM jest: ……………………………………………………………………………………..</w:t>
      </w:r>
      <w:r w:rsidRPr="00D53CB8">
        <w:rPr>
          <w:rFonts w:eastAsiaTheme="minorEastAsia" w:cstheme="minorHAnsi"/>
          <w:lang w:eastAsia="pl-PL"/>
        </w:rPr>
        <w:tab/>
        <w:t xml:space="preserve"> zwany także Wykonawcą</w:t>
      </w:r>
    </w:p>
    <w:p w14:paraId="078C3B16" w14:textId="6858E8D7"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UPRAWNIONYM z tytułu gwarancji jest: Gmina Pińczów , ul 3 Maja 10, 28 – 400 Pińczów, zwana także Zamawiającym.</w:t>
      </w:r>
    </w:p>
    <w:p w14:paraId="29C3816D" w14:textId="61D6D92C"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1. Przedmiot i termin gwarancji</w:t>
      </w:r>
      <w:r w:rsidR="00E97A2A" w:rsidRPr="00D53CB8">
        <w:rPr>
          <w:rFonts w:eastAsiaTheme="minorEastAsia" w:cstheme="minorHAnsi"/>
          <w:lang w:eastAsia="pl-PL"/>
        </w:rPr>
        <w:t>:</w:t>
      </w:r>
      <w:r w:rsidRPr="00D53CB8">
        <w:rPr>
          <w:rFonts w:eastAsiaTheme="minorEastAsia" w:cstheme="minorHAnsi"/>
          <w:lang w:eastAsia="pl-PL"/>
        </w:rPr>
        <w:t> </w:t>
      </w:r>
    </w:p>
    <w:p w14:paraId="27F3876F" w14:textId="36FD3F13" w:rsidR="00EC62C0" w:rsidRPr="00D53CB8" w:rsidRDefault="00EC62C0" w:rsidP="00D53CB8">
      <w:pPr>
        <w:spacing w:after="0"/>
        <w:ind w:left="224"/>
        <w:jc w:val="both"/>
        <w:rPr>
          <w:rFonts w:eastAsiaTheme="minorEastAsia" w:cstheme="minorHAnsi"/>
          <w:lang w:eastAsia="pl-PL"/>
        </w:rPr>
      </w:pPr>
      <w:r w:rsidRPr="00D53CB8">
        <w:rPr>
          <w:rFonts w:eastAsiaTheme="minorEastAsia" w:cstheme="minorHAnsi"/>
          <w:lang w:eastAsia="pl-PL"/>
        </w:rPr>
        <w:t>1.1.</w:t>
      </w:r>
      <w:r w:rsidRPr="00D53CB8">
        <w:rPr>
          <w:rFonts w:eastAsiaTheme="minorEastAsia" w:cstheme="minorHAnsi"/>
          <w:lang w:eastAsia="pl-PL"/>
        </w:rPr>
        <w:tab/>
        <w:t>Niniejsza gwarancja obejmuje zadanie:</w:t>
      </w:r>
      <w:r w:rsidR="00AC743A" w:rsidRPr="00D53CB8">
        <w:rPr>
          <w:rFonts w:eastAsiaTheme="minorEastAsia" w:cstheme="minorHAnsi"/>
          <w:lang w:eastAsia="pl-PL"/>
        </w:rPr>
        <w:t xml:space="preserve"> ………………………………………………………</w:t>
      </w:r>
      <w:r w:rsidRPr="00D53CB8">
        <w:rPr>
          <w:rFonts w:eastAsiaTheme="minorEastAsia" w:cstheme="minorHAnsi"/>
          <w:lang w:eastAsia="pl-PL"/>
        </w:rPr>
        <w:t>……….</w:t>
      </w:r>
    </w:p>
    <w:p w14:paraId="449F673E" w14:textId="77777777" w:rsidR="00EC62C0" w:rsidRPr="00D53CB8" w:rsidRDefault="00EC62C0" w:rsidP="00D53CB8">
      <w:pPr>
        <w:spacing w:after="0"/>
        <w:ind w:left="709" w:firstLine="33"/>
        <w:jc w:val="both"/>
        <w:rPr>
          <w:rFonts w:eastAsiaTheme="minorEastAsia" w:cstheme="minorHAnsi"/>
          <w:lang w:eastAsia="pl-PL"/>
        </w:rPr>
      </w:pPr>
      <w:r w:rsidRPr="00D53CB8">
        <w:rPr>
          <w:rFonts w:eastAsiaTheme="minorEastAsia" w:cstheme="minorHAnsi"/>
          <w:lang w:eastAsia="pl-PL"/>
        </w:rPr>
        <w:t>określone w Umowie oraz w innych dokumentach będących integralną częścią Umowy i opisanych w umowie.</w:t>
      </w:r>
    </w:p>
    <w:p w14:paraId="32489F06" w14:textId="3C76350E" w:rsidR="00EC62C0" w:rsidRPr="00D53CB8" w:rsidRDefault="00EC62C0" w:rsidP="00D53CB8">
      <w:pPr>
        <w:spacing w:after="0"/>
        <w:ind w:left="742" w:hanging="490"/>
        <w:jc w:val="both"/>
        <w:rPr>
          <w:rFonts w:eastAsiaTheme="minorEastAsia" w:cstheme="minorHAnsi"/>
          <w:lang w:eastAsia="pl-PL"/>
        </w:rPr>
      </w:pPr>
      <w:r w:rsidRPr="00D53CB8">
        <w:rPr>
          <w:rFonts w:eastAsiaTheme="minorEastAsia" w:cstheme="minorHAnsi"/>
          <w:lang w:eastAsia="pl-PL"/>
        </w:rPr>
        <w:t>1.2</w:t>
      </w:r>
      <w:r w:rsidRPr="00D53CB8">
        <w:rPr>
          <w:rFonts w:eastAsiaTheme="minorEastAs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D53CB8" w:rsidRDefault="00EC62C0" w:rsidP="00D53CB8">
      <w:pPr>
        <w:spacing w:after="0"/>
        <w:ind w:firstLine="210"/>
        <w:jc w:val="both"/>
        <w:rPr>
          <w:rFonts w:eastAsiaTheme="minorEastAsia" w:cstheme="minorHAnsi"/>
          <w:lang w:eastAsia="pl-PL"/>
        </w:rPr>
      </w:pPr>
      <w:r w:rsidRPr="00D53CB8">
        <w:rPr>
          <w:rFonts w:eastAsiaTheme="minorEastAsia" w:cstheme="minorHAnsi"/>
          <w:lang w:eastAsia="pl-PL"/>
        </w:rPr>
        <w:t>1.3</w:t>
      </w:r>
      <w:r w:rsidRPr="00D53CB8">
        <w:rPr>
          <w:rFonts w:eastAsiaTheme="minorEastAsia" w:cstheme="minorHAnsi"/>
          <w:lang w:eastAsia="pl-PL"/>
        </w:rPr>
        <w:tab/>
        <w:t xml:space="preserve">Termin gwarancji wynosi </w:t>
      </w:r>
      <w:r w:rsidRPr="00D53CB8">
        <w:rPr>
          <w:rFonts w:eastAsiaTheme="minorEastAsia" w:cstheme="minorHAnsi"/>
          <w:highlight w:val="yellow"/>
          <w:lang w:eastAsia="pl-PL"/>
        </w:rPr>
        <w:t>………….</w:t>
      </w:r>
      <w:r w:rsidRPr="00D53CB8">
        <w:rPr>
          <w:rFonts w:eastAsiaTheme="minorEastAsia" w:cstheme="minorHAnsi"/>
          <w:lang w:eastAsia="pl-PL"/>
        </w:rPr>
        <w:t xml:space="preserve"> miesięcy od daty odbioru końcowego.</w:t>
      </w:r>
    </w:p>
    <w:p w14:paraId="3184390B" w14:textId="77777777" w:rsidR="00EC62C0" w:rsidRPr="00D53CB8" w:rsidRDefault="00EC62C0" w:rsidP="003210E1">
      <w:pPr>
        <w:spacing w:after="0"/>
        <w:ind w:left="728" w:hanging="518"/>
        <w:jc w:val="both"/>
        <w:rPr>
          <w:rFonts w:eastAsiaTheme="minorEastAsia" w:cstheme="minorHAnsi"/>
          <w:lang w:eastAsia="pl-PL"/>
        </w:rPr>
      </w:pPr>
      <w:r w:rsidRPr="00D53CB8">
        <w:rPr>
          <w:rFonts w:eastAsiaTheme="minorEastAsia" w:cstheme="minorHAnsi"/>
          <w:lang w:eastAsia="pl-PL"/>
        </w:rPr>
        <w:t>1.4</w:t>
      </w:r>
      <w:r w:rsidRPr="00D53CB8">
        <w:rPr>
          <w:rFonts w:eastAsiaTheme="minorEastAsia" w:cstheme="minorHAnsi"/>
          <w:lang w:eastAsia="pl-PL"/>
        </w:rPr>
        <w:tab/>
        <w:t>Ilekroć w niniejszej Karcie Gwarancyjnej jest mowa o wadzie należy przez to rozumieć wadę fizyczną, o której mowa w art. 556 § 1 k.c.</w:t>
      </w:r>
    </w:p>
    <w:p w14:paraId="388D2ACC" w14:textId="0A5657C3"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2. Obowiązki i uprawnienia stron</w:t>
      </w:r>
      <w:r w:rsidR="00E97A2A" w:rsidRPr="00D53CB8">
        <w:rPr>
          <w:rFonts w:eastAsiaTheme="minorEastAsia" w:cstheme="minorHAnsi"/>
          <w:lang w:eastAsia="pl-PL"/>
        </w:rPr>
        <w:t>:</w:t>
      </w:r>
    </w:p>
    <w:p w14:paraId="1AAF98BF" w14:textId="700CEE4E" w:rsidR="00EC62C0" w:rsidRPr="00D53CB8" w:rsidRDefault="00EC62C0" w:rsidP="003210E1">
      <w:pPr>
        <w:pStyle w:val="Akapitzlist"/>
        <w:numPr>
          <w:ilvl w:val="0"/>
          <w:numId w:val="37"/>
        </w:numPr>
        <w:spacing w:after="0"/>
        <w:ind w:hanging="436"/>
        <w:jc w:val="both"/>
        <w:rPr>
          <w:rFonts w:eastAsiaTheme="minorEastAsia" w:cstheme="minorHAnsi"/>
          <w:lang w:eastAsia="pl-PL"/>
        </w:rPr>
      </w:pPr>
      <w:r w:rsidRPr="00D53CB8">
        <w:rPr>
          <w:rFonts w:eastAsiaTheme="minorEastAs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D53CB8" w:rsidRDefault="00EC62C0" w:rsidP="003210E1">
      <w:pPr>
        <w:pStyle w:val="Akapitzlist"/>
        <w:numPr>
          <w:ilvl w:val="0"/>
          <w:numId w:val="37"/>
        </w:numPr>
        <w:spacing w:after="0"/>
        <w:ind w:hanging="436"/>
        <w:jc w:val="both"/>
        <w:rPr>
          <w:rFonts w:eastAsiaTheme="minorEastAsia" w:cstheme="minorHAnsi"/>
          <w:lang w:eastAsia="pl-PL"/>
        </w:rPr>
      </w:pPr>
      <w:r w:rsidRPr="00D53CB8">
        <w:rPr>
          <w:rFonts w:eastAsiaTheme="minorEastAsia" w:cstheme="minorHAnsi"/>
          <w:lang w:eastAsia="pl-PL"/>
        </w:rPr>
        <w:t>W przypadku wystąpienia jakiejkolwiek wady w przedmiocie Umowy Gwarant jest zobowiązany do:</w:t>
      </w:r>
    </w:p>
    <w:p w14:paraId="1CA6789D" w14:textId="34560837" w:rsidR="00EC62C0" w:rsidRPr="00D53CB8" w:rsidRDefault="00EC62C0" w:rsidP="003210E1">
      <w:pPr>
        <w:pStyle w:val="Akapitzlist"/>
        <w:numPr>
          <w:ilvl w:val="0"/>
          <w:numId w:val="38"/>
        </w:numPr>
        <w:spacing w:after="0"/>
        <w:ind w:hanging="356"/>
        <w:jc w:val="both"/>
        <w:rPr>
          <w:rFonts w:eastAsiaTheme="minorEastAsia" w:cstheme="minorHAnsi"/>
          <w:lang w:eastAsia="pl-PL"/>
        </w:rPr>
      </w:pPr>
      <w:r w:rsidRPr="00D53CB8">
        <w:rPr>
          <w:rFonts w:eastAsiaTheme="minorEastAs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D53CB8" w:rsidRDefault="00EC62C0" w:rsidP="003210E1">
      <w:pPr>
        <w:pStyle w:val="Akapitzlist"/>
        <w:numPr>
          <w:ilvl w:val="0"/>
          <w:numId w:val="38"/>
        </w:numPr>
        <w:spacing w:after="0"/>
        <w:ind w:hanging="356"/>
        <w:jc w:val="both"/>
        <w:rPr>
          <w:rFonts w:eastAsiaTheme="minorEastAsia" w:cstheme="minorHAnsi"/>
          <w:lang w:eastAsia="pl-PL"/>
        </w:rPr>
      </w:pPr>
      <w:r w:rsidRPr="00D53CB8">
        <w:rPr>
          <w:rFonts w:eastAsiaTheme="minorEastAsia" w:cstheme="minorHAnsi"/>
          <w:lang w:eastAsia="pl-PL"/>
        </w:rPr>
        <w:t>terminowego spełnienia żądania Zamawiającego dotyczącego wymiany rzeczy na wolną od wad;</w:t>
      </w:r>
    </w:p>
    <w:p w14:paraId="44D001A9" w14:textId="7F44FA53"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Ilekroć w dalszych postanowieniach jest mowa o „usunięciu wady" należy przez to rozumieć również wymianę rzeczy wchodzącej w zakres przedmiotu umowy na wolną od wad.</w:t>
      </w:r>
    </w:p>
    <w:p w14:paraId="7ADC7C72" w14:textId="2D718119"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Przeglądy gwarancyjne</w:t>
      </w:r>
      <w:r w:rsidR="00E97A2A" w:rsidRPr="00D53CB8">
        <w:rPr>
          <w:rFonts w:eastAsiaTheme="minorEastAsia" w:cstheme="minorHAnsi"/>
          <w:lang w:eastAsia="pl-PL"/>
        </w:rPr>
        <w:t>:</w:t>
      </w:r>
    </w:p>
    <w:p w14:paraId="779F0943" w14:textId="191C7A20"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Komisyjne przeglądy gwarancyjne odbywać się będą w okresie obowiązywania niniejszej gwarancji.</w:t>
      </w:r>
    </w:p>
    <w:p w14:paraId="2B334641" w14:textId="6B64FD17"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Datę, godzinę i miejsce dokonania przeglądu gwarancyjnego wyznacza Zamawiający, zawiadamiając o nim Gwaranta na piśmie, z co najmniej z 14 dniowym wyprzedzeniem.</w:t>
      </w:r>
    </w:p>
    <w:p w14:paraId="691AE947" w14:textId="3BF42F9F"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W skład komisji przeglądowej będą wchodziły, co najmniej 2 osoby wyznaczone przez Zamawiającego oraz co najmniej 2 osoby wyznaczone przez Gwaranta.</w:t>
      </w:r>
    </w:p>
    <w:p w14:paraId="48743570" w14:textId="5EDFB83F"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D53CB8" w:rsidRDefault="00EC62C0" w:rsidP="003210E1">
      <w:pPr>
        <w:pStyle w:val="Akapitzlist"/>
        <w:numPr>
          <w:ilvl w:val="1"/>
          <w:numId w:val="34"/>
        </w:numPr>
        <w:spacing w:after="0"/>
        <w:ind w:left="567" w:hanging="283"/>
        <w:jc w:val="both"/>
        <w:rPr>
          <w:rFonts w:eastAsiaTheme="minorEastAsia" w:cstheme="minorHAnsi"/>
          <w:lang w:eastAsia="pl-PL"/>
        </w:rPr>
      </w:pPr>
      <w:r w:rsidRPr="00D53CB8">
        <w:rPr>
          <w:rFonts w:eastAsiaTheme="minorEastAsia" w:cstheme="minorHAnsi"/>
          <w:lang w:eastAsia="pl-PL"/>
        </w:rPr>
        <w:lastRenderedPageBreak/>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D53CB8" w:rsidRDefault="00EC62C0" w:rsidP="003210E1">
      <w:pPr>
        <w:pStyle w:val="Akapitzlist"/>
        <w:numPr>
          <w:ilvl w:val="0"/>
          <w:numId w:val="34"/>
        </w:numPr>
        <w:tabs>
          <w:tab w:val="left" w:pos="567"/>
        </w:tabs>
        <w:spacing w:after="0"/>
        <w:ind w:left="284" w:hanging="284"/>
        <w:jc w:val="both"/>
        <w:rPr>
          <w:rFonts w:eastAsiaTheme="minorEastAsia" w:cstheme="minorHAnsi"/>
          <w:lang w:eastAsia="pl-PL"/>
        </w:rPr>
      </w:pPr>
      <w:r w:rsidRPr="00D53CB8">
        <w:rPr>
          <w:rFonts w:eastAsiaTheme="minorEastAsia" w:cstheme="minorHAnsi"/>
          <w:lang w:eastAsia="pl-PL"/>
        </w:rPr>
        <w:t>Tryby usuwania wad</w:t>
      </w:r>
      <w:r w:rsidR="00E97A2A" w:rsidRPr="00D53CB8">
        <w:rPr>
          <w:rFonts w:eastAsiaTheme="minorEastAsia" w:cstheme="minorHAnsi"/>
          <w:lang w:eastAsia="pl-PL"/>
        </w:rPr>
        <w:t>:</w:t>
      </w:r>
    </w:p>
    <w:p w14:paraId="5AD91BA8" w14:textId="4926908B" w:rsidR="00EC62C0" w:rsidRPr="00D53CB8" w:rsidRDefault="00EC62C0" w:rsidP="003210E1">
      <w:pPr>
        <w:pStyle w:val="Akapitzlist"/>
        <w:numPr>
          <w:ilvl w:val="1"/>
          <w:numId w:val="34"/>
        </w:numPr>
        <w:spacing w:after="0"/>
        <w:ind w:hanging="436"/>
        <w:jc w:val="both"/>
        <w:rPr>
          <w:rFonts w:eastAsiaTheme="minorEastAsia" w:cstheme="minorHAnsi"/>
          <w:lang w:eastAsia="pl-PL"/>
        </w:rPr>
      </w:pPr>
      <w:r w:rsidRPr="00D53CB8">
        <w:rPr>
          <w:rFonts w:eastAsiaTheme="minorEastAsia" w:cstheme="minorHAnsi"/>
          <w:lang w:eastAsia="pl-PL"/>
        </w:rPr>
        <w:t>Gwarant obowiązany jest podjąć działania zmierzające do usuwania ujawnionej wady wg kategorii:</w:t>
      </w:r>
    </w:p>
    <w:p w14:paraId="5606EC93" w14:textId="77777777" w:rsidR="00EC62C0" w:rsidRPr="00D53CB8" w:rsidRDefault="00EC62C0" w:rsidP="003210E1">
      <w:pPr>
        <w:tabs>
          <w:tab w:val="left" w:pos="993"/>
        </w:tabs>
        <w:spacing w:after="0"/>
        <w:ind w:left="980" w:hanging="271"/>
        <w:jc w:val="both"/>
        <w:rPr>
          <w:rFonts w:eastAsiaTheme="minorEastAsia" w:cstheme="minorHAnsi"/>
          <w:lang w:eastAsia="pl-PL"/>
        </w:rPr>
      </w:pPr>
      <w:r w:rsidRPr="00D53CB8">
        <w:rPr>
          <w:rFonts w:eastAsiaTheme="minorEastAsia" w:cstheme="minorHAnsi"/>
          <w:lang w:eastAsia="pl-PL"/>
        </w:rPr>
        <w:t>A.</w:t>
      </w:r>
      <w:r w:rsidRPr="00D53CB8">
        <w:rPr>
          <w:rFonts w:eastAsiaTheme="minorEastAs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D53CB8" w:rsidRDefault="00EC62C0" w:rsidP="003210E1">
      <w:pPr>
        <w:spacing w:after="0"/>
        <w:ind w:firstLine="994"/>
        <w:jc w:val="both"/>
        <w:rPr>
          <w:rFonts w:eastAsiaTheme="minorEastAsia" w:cstheme="minorHAnsi"/>
          <w:lang w:eastAsia="pl-PL"/>
        </w:rPr>
      </w:pPr>
      <w:r w:rsidRPr="00D53CB8">
        <w:rPr>
          <w:rFonts w:eastAsiaTheme="minorEastAsia" w:cstheme="minorHAnsi"/>
          <w:lang w:eastAsia="pl-PL"/>
        </w:rPr>
        <w:t>Usunięcie awarii w stopniu zabezpieczającym bezpieczną eksploatację - czas usunięcia do 8 godzin.</w:t>
      </w:r>
    </w:p>
    <w:p w14:paraId="5ED070D5" w14:textId="77777777" w:rsidR="00EC62C0" w:rsidRPr="00D53CB8" w:rsidRDefault="00EC62C0" w:rsidP="003210E1">
      <w:pPr>
        <w:tabs>
          <w:tab w:val="left" w:pos="993"/>
        </w:tabs>
        <w:spacing w:after="0"/>
        <w:ind w:left="1022" w:hanging="313"/>
        <w:jc w:val="both"/>
        <w:rPr>
          <w:rFonts w:eastAsiaTheme="minorEastAsia" w:cstheme="minorHAnsi"/>
          <w:lang w:eastAsia="pl-PL"/>
        </w:rPr>
      </w:pPr>
      <w:r w:rsidRPr="00D53CB8">
        <w:rPr>
          <w:rFonts w:eastAsiaTheme="minorEastAsia" w:cstheme="minorHAnsi"/>
          <w:lang w:eastAsia="pl-PL"/>
        </w:rPr>
        <w:t>B.</w:t>
      </w:r>
      <w:r w:rsidRPr="00D53CB8">
        <w:rPr>
          <w:rFonts w:eastAsiaTheme="minorEastAs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D53CB8" w:rsidRDefault="00EC62C0" w:rsidP="003210E1">
      <w:pPr>
        <w:spacing w:after="0"/>
        <w:ind w:left="1022" w:hanging="28"/>
        <w:jc w:val="both"/>
        <w:rPr>
          <w:rFonts w:eastAsiaTheme="minorEastAsia" w:cstheme="minorHAnsi"/>
          <w:lang w:eastAsia="pl-PL"/>
        </w:rPr>
      </w:pPr>
      <w:r w:rsidRPr="00D53CB8">
        <w:rPr>
          <w:rFonts w:eastAsiaTheme="minorEastAsia" w:cstheme="minorHAnsi"/>
          <w:lang w:eastAsia="pl-PL"/>
        </w:rPr>
        <w:t>Usunięcie awarii w stopniu zabezpieczającym bezpieczną eksploatację - czas usunięcia awarii do 48 godzin.</w:t>
      </w:r>
    </w:p>
    <w:p w14:paraId="07B48B91" w14:textId="77777777" w:rsidR="00EC62C0" w:rsidRPr="00D53CB8" w:rsidRDefault="00EC62C0" w:rsidP="003210E1">
      <w:pPr>
        <w:spacing w:after="0"/>
        <w:ind w:left="993" w:hanging="307"/>
        <w:jc w:val="both"/>
        <w:rPr>
          <w:rFonts w:eastAsiaTheme="minorEastAsia" w:cstheme="minorHAnsi"/>
          <w:lang w:eastAsia="pl-PL"/>
        </w:rPr>
      </w:pPr>
      <w:r w:rsidRPr="00D53CB8">
        <w:rPr>
          <w:rFonts w:eastAsiaTheme="minorEastAsia" w:cstheme="minorHAnsi"/>
          <w:lang w:eastAsia="pl-PL"/>
        </w:rPr>
        <w:t>C.</w:t>
      </w:r>
      <w:r w:rsidRPr="00D53CB8">
        <w:rPr>
          <w:rFonts w:eastAsiaTheme="minorEastAsia" w:cstheme="minorHAnsi"/>
          <w:lang w:eastAsia="pl-PL"/>
        </w:rPr>
        <w:tab/>
        <w:t>Wady, które nie ograniczają funkcjonowania obiektu - czas potwierdzenia przyjęcia zgłoszenia i określenie sposobu usunięcia wad do 5 godzin;</w:t>
      </w:r>
    </w:p>
    <w:p w14:paraId="345AE942" w14:textId="77777777" w:rsidR="00EC62C0" w:rsidRPr="00D53CB8" w:rsidRDefault="00EC62C0" w:rsidP="003210E1">
      <w:pPr>
        <w:spacing w:after="0"/>
        <w:ind w:left="993" w:firstLine="43"/>
        <w:jc w:val="both"/>
        <w:rPr>
          <w:rFonts w:eastAsiaTheme="minorEastAsia" w:cstheme="minorHAnsi"/>
          <w:lang w:eastAsia="pl-PL"/>
        </w:rPr>
      </w:pPr>
      <w:r w:rsidRPr="00D53CB8">
        <w:rPr>
          <w:rFonts w:eastAsiaTheme="minorEastAsia" w:cstheme="minorHAnsi"/>
          <w:lang w:eastAsia="pl-PL"/>
        </w:rPr>
        <w:t>Usunięcie wad w stopniu zabezpieczającym bezpieczną eksploatację - czas usunięcia wad do 5 dni.</w:t>
      </w:r>
    </w:p>
    <w:p w14:paraId="1EB34991" w14:textId="3132A422" w:rsidR="00EC62C0" w:rsidRPr="00D53CB8" w:rsidRDefault="00EC62C0" w:rsidP="003210E1">
      <w:pPr>
        <w:pStyle w:val="Akapitzlist"/>
        <w:numPr>
          <w:ilvl w:val="0"/>
          <w:numId w:val="34"/>
        </w:numPr>
        <w:tabs>
          <w:tab w:val="left" w:pos="567"/>
        </w:tabs>
        <w:spacing w:after="0"/>
        <w:ind w:left="308" w:hanging="308"/>
        <w:jc w:val="both"/>
        <w:rPr>
          <w:rFonts w:eastAsiaTheme="minorEastAsia" w:cstheme="minorHAnsi"/>
          <w:lang w:eastAsia="pl-PL"/>
        </w:rPr>
      </w:pPr>
      <w:r w:rsidRPr="00D53CB8">
        <w:rPr>
          <w:rFonts w:eastAsiaTheme="minorEastAs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D53CB8" w:rsidRDefault="00EC62C0" w:rsidP="003210E1">
      <w:pPr>
        <w:pStyle w:val="Akapitzlist"/>
        <w:numPr>
          <w:ilvl w:val="0"/>
          <w:numId w:val="34"/>
        </w:numPr>
        <w:spacing w:after="0"/>
        <w:ind w:left="284" w:hanging="270"/>
        <w:jc w:val="both"/>
        <w:rPr>
          <w:rFonts w:eastAsiaTheme="minorEastAsia" w:cstheme="minorHAnsi"/>
          <w:lang w:eastAsia="pl-PL"/>
        </w:rPr>
      </w:pPr>
      <w:r w:rsidRPr="00D53CB8">
        <w:rPr>
          <w:rFonts w:eastAsiaTheme="minorEastAs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680952C"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Za nieterminowe usuniecie wad i usterek Gwarant zobowiązany do zapłaty kar umownych.</w:t>
      </w:r>
    </w:p>
    <w:p w14:paraId="726FD92B" w14:textId="7AC16A9E"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D53CB8">
        <w:rPr>
          <w:rFonts w:eastAsiaTheme="minorEastAsia" w:cstheme="minorHAnsi"/>
          <w:lang w:eastAsia="pl-PL"/>
        </w:rPr>
        <w:t>a</w:t>
      </w:r>
      <w:r w:rsidRPr="00D53CB8">
        <w:rPr>
          <w:rFonts w:eastAsiaTheme="minorEastAsia" w:cstheme="minorHAnsi"/>
          <w:lang w:eastAsia="pl-PL"/>
        </w:rPr>
        <w:t>mawiający powinien jak szybko to możliwe, poinformować Wykonawcę o podjętych działaniach.</w:t>
      </w:r>
    </w:p>
    <w:p w14:paraId="47EB4A6B" w14:textId="2956D0D9" w:rsidR="00EC62C0" w:rsidRPr="00D53CB8" w:rsidRDefault="00EC62C0" w:rsidP="003210E1">
      <w:pPr>
        <w:pStyle w:val="Akapitzlist"/>
        <w:numPr>
          <w:ilvl w:val="0"/>
          <w:numId w:val="34"/>
        </w:numPr>
        <w:spacing w:after="0"/>
        <w:ind w:left="0"/>
        <w:jc w:val="both"/>
        <w:rPr>
          <w:rFonts w:eastAsiaTheme="minorEastAsia" w:cstheme="minorHAnsi"/>
          <w:lang w:eastAsia="pl-PL"/>
        </w:rPr>
      </w:pPr>
      <w:r w:rsidRPr="00D53CB8">
        <w:rPr>
          <w:rFonts w:eastAsiaTheme="minorEastAsia" w:cstheme="minorHAnsi"/>
          <w:lang w:eastAsia="pl-PL"/>
        </w:rPr>
        <w:t>Komunikacja:</w:t>
      </w:r>
    </w:p>
    <w:p w14:paraId="2892D831" w14:textId="5F2E5D46" w:rsidR="00EC62C0" w:rsidRPr="00D53CB8" w:rsidRDefault="00EC62C0" w:rsidP="00D53CB8">
      <w:pPr>
        <w:pStyle w:val="Akapitzlist"/>
        <w:numPr>
          <w:ilvl w:val="2"/>
          <w:numId w:val="34"/>
        </w:numPr>
        <w:spacing w:after="0"/>
        <w:jc w:val="both"/>
        <w:rPr>
          <w:rFonts w:eastAsiaTheme="minorEastAsia" w:cstheme="minorHAnsi"/>
          <w:lang w:eastAsia="pl-PL"/>
        </w:rPr>
      </w:pPr>
      <w:r w:rsidRPr="00D53CB8">
        <w:rPr>
          <w:rFonts w:eastAsiaTheme="minorEastAs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188026AA" w:rsidR="00EC62C0"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a/ zamawiający:</w:t>
      </w:r>
      <w:r w:rsidR="00EC62C0" w:rsidRPr="00D53CB8">
        <w:rPr>
          <w:rFonts w:eastAsiaTheme="minorEastAsia" w:cstheme="minorHAnsi"/>
          <w:lang w:eastAsia="pl-PL"/>
        </w:rPr>
        <w:tab/>
      </w:r>
      <w:r w:rsidR="00D53CB8" w:rsidRPr="00D53CB8">
        <w:rPr>
          <w:rFonts w:eastAsiaTheme="minorEastAsia" w:cstheme="minorHAnsi"/>
          <w:lang w:eastAsia="pl-PL"/>
        </w:rPr>
        <w:t xml:space="preserve">    ………………………………………………………</w:t>
      </w:r>
    </w:p>
    <w:p w14:paraId="2E95E561" w14:textId="61C65331" w:rsidR="0017419D"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b/ wykonawca:</w:t>
      </w:r>
      <w:r w:rsidR="00EC62C0" w:rsidRPr="00D53CB8">
        <w:rPr>
          <w:rFonts w:eastAsiaTheme="minorEastAsia" w:cstheme="minorHAnsi"/>
          <w:lang w:eastAsia="pl-PL"/>
        </w:rPr>
        <w:tab/>
      </w:r>
      <w:r w:rsidR="00AC743A" w:rsidRPr="00D53CB8">
        <w:rPr>
          <w:rFonts w:eastAsiaTheme="minorEastAsia" w:cstheme="minorHAnsi"/>
          <w:lang w:eastAsia="pl-PL"/>
        </w:rPr>
        <w:t>……………………………………………………………</w:t>
      </w:r>
      <w:r w:rsidRPr="00D53CB8">
        <w:rPr>
          <w:rFonts w:eastAsiaTheme="minorEastAsia" w:cstheme="minorHAnsi"/>
          <w:lang w:eastAsia="pl-PL"/>
        </w:rPr>
        <w:t>…………………………</w:t>
      </w:r>
    </w:p>
    <w:p w14:paraId="4E3CB7E0" w14:textId="485E61EB" w:rsidR="00EC62C0" w:rsidRPr="00D53CB8" w:rsidRDefault="0017419D" w:rsidP="00D53CB8">
      <w:pPr>
        <w:pStyle w:val="Akapitzlist"/>
        <w:numPr>
          <w:ilvl w:val="1"/>
          <w:numId w:val="34"/>
        </w:numPr>
        <w:spacing w:after="0"/>
        <w:jc w:val="both"/>
        <w:rPr>
          <w:rFonts w:eastAsiaTheme="minorEastAsia" w:cstheme="minorHAnsi"/>
          <w:lang w:eastAsia="pl-PL"/>
        </w:rPr>
      </w:pPr>
      <w:r w:rsidRPr="00D53CB8">
        <w:rPr>
          <w:rFonts w:eastAsiaTheme="minorEastAsia" w:cstheme="minorHAnsi"/>
          <w:lang w:eastAsia="pl-PL"/>
        </w:rPr>
        <w:t xml:space="preserve">w </w:t>
      </w:r>
      <w:r w:rsidR="00EC62C0" w:rsidRPr="00D53CB8">
        <w:rPr>
          <w:rFonts w:eastAsiaTheme="minorEastAsia" w:cstheme="minorHAnsi"/>
          <w:lang w:eastAsia="pl-PL"/>
        </w:rPr>
        <w:t>zgłoszeniu awarii lub wady Uprawniony kwalifikuje kategorię awarii/wady wg w/w kategorii.</w:t>
      </w:r>
    </w:p>
    <w:p w14:paraId="0A66DD3A" w14:textId="6640C65D" w:rsidR="00EC62C0" w:rsidRPr="00D53CB8" w:rsidRDefault="00EC62C0" w:rsidP="00D53CB8">
      <w:pPr>
        <w:pStyle w:val="Akapitzlist"/>
        <w:numPr>
          <w:ilvl w:val="1"/>
          <w:numId w:val="34"/>
        </w:numPr>
        <w:spacing w:after="0"/>
        <w:jc w:val="both"/>
        <w:rPr>
          <w:rFonts w:eastAsiaTheme="minorEastAsia" w:cstheme="minorHAnsi"/>
          <w:lang w:eastAsia="pl-PL"/>
        </w:rPr>
      </w:pPr>
      <w:r w:rsidRPr="00D53CB8">
        <w:rPr>
          <w:rFonts w:eastAsiaTheme="minorEastAsia" w:cstheme="minorHAnsi"/>
          <w:lang w:eastAsia="pl-PL"/>
        </w:rPr>
        <w:t>Dokonujący zgłoszenia sporządza notatkę z przeprowadzonej rozmowy z Gwarantem.</w:t>
      </w:r>
    </w:p>
    <w:p w14:paraId="2741AD2C" w14:textId="0952F6EC"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a)</w:t>
      </w:r>
      <w:r w:rsidR="00EC62C0" w:rsidRPr="00D53CB8">
        <w:rPr>
          <w:rFonts w:eastAsiaTheme="minorEastAsia" w:cstheme="minorHAnsi"/>
          <w:lang w:eastAsia="pl-PL"/>
        </w:rPr>
        <w:tab/>
        <w:t>Uprawnionego należy wysyłać na adres:</w:t>
      </w:r>
      <w:r w:rsidR="00420A35" w:rsidRPr="00D53CB8">
        <w:rPr>
          <w:rFonts w:eastAsiaTheme="minorEastAsia" w:cstheme="minorHAnsi"/>
          <w:lang w:eastAsia="pl-PL"/>
        </w:rPr>
        <w:t xml:space="preserve"> …………………………</w:t>
      </w:r>
      <w:r w:rsidRPr="00D53CB8">
        <w:rPr>
          <w:rFonts w:eastAsiaTheme="minorEastAsia" w:cstheme="minorHAnsi"/>
          <w:lang w:eastAsia="pl-PL"/>
        </w:rPr>
        <w:t>……………………………</w:t>
      </w:r>
      <w:r w:rsidR="00EC62C0" w:rsidRPr="00D53CB8">
        <w:rPr>
          <w:rFonts w:eastAsiaTheme="minorEastAsia" w:cstheme="minorHAnsi"/>
          <w:lang w:eastAsia="pl-PL"/>
        </w:rPr>
        <w:tab/>
      </w:r>
    </w:p>
    <w:p w14:paraId="73F16E51" w14:textId="5D979AC3" w:rsidR="00EC62C0" w:rsidRPr="00D53CB8" w:rsidRDefault="0017419D" w:rsidP="00D53CB8">
      <w:pPr>
        <w:spacing w:after="0"/>
        <w:jc w:val="both"/>
        <w:rPr>
          <w:rFonts w:eastAsiaTheme="minorEastAsia" w:cstheme="minorHAnsi"/>
          <w:lang w:eastAsia="pl-PL"/>
        </w:rPr>
      </w:pPr>
      <w:r w:rsidRPr="00D53CB8">
        <w:rPr>
          <w:rFonts w:eastAsiaTheme="minorEastAsia" w:cstheme="minorHAnsi"/>
          <w:lang w:eastAsia="pl-PL"/>
        </w:rPr>
        <w:t xml:space="preserve">                  </w:t>
      </w:r>
      <w:r w:rsidR="00EC62C0" w:rsidRPr="00D53CB8">
        <w:rPr>
          <w:rFonts w:eastAsiaTheme="minorEastAsia" w:cstheme="minorHAnsi"/>
          <w:lang w:eastAsia="pl-PL"/>
        </w:rPr>
        <w:t>b)</w:t>
      </w:r>
      <w:r w:rsidR="00EC62C0" w:rsidRPr="00D53CB8">
        <w:rPr>
          <w:rFonts w:eastAsiaTheme="minorEastAsia" w:cstheme="minorHAnsi"/>
          <w:lang w:eastAsia="pl-PL"/>
        </w:rPr>
        <w:tab/>
        <w:t>Wykonawcy należy wysyłać na adres:</w:t>
      </w:r>
      <w:r w:rsidR="00EC62C0" w:rsidRPr="00D53CB8">
        <w:rPr>
          <w:rFonts w:eastAsiaTheme="minorEastAsia" w:cstheme="minorHAnsi"/>
          <w:lang w:eastAsia="pl-PL"/>
        </w:rPr>
        <w:tab/>
      </w:r>
      <w:r w:rsidRPr="00D53CB8">
        <w:rPr>
          <w:rFonts w:eastAsiaTheme="minorEastAsia" w:cstheme="minorHAnsi"/>
          <w:lang w:eastAsia="pl-PL"/>
        </w:rPr>
        <w:t>………………………………………………</w:t>
      </w:r>
    </w:p>
    <w:p w14:paraId="10221D27" w14:textId="7F1423B0"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Gwarant jest obowiązany w terminie 7 dni od daty złożenia wniosku o upadłość lub likwidację powiadomić na piśmie o tym fakcie Uprawnionego.</w:t>
      </w:r>
    </w:p>
    <w:p w14:paraId="6E20110E" w14:textId="7AA4621C"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 sprawach nieuregulowanych niniejszą Kartą Gwarancyjną zastosowanie mają odpowiednie przepisy prawa polskiego, w szczególności Kodeksu Cywilnego.</w:t>
      </w:r>
    </w:p>
    <w:p w14:paraId="5F3B2CE3" w14:textId="57D65651"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lastRenderedPageBreak/>
        <w:t>Niniejsza Karta Gwarancyjna jest integralną częścią Umowy.</w:t>
      </w:r>
    </w:p>
    <w:p w14:paraId="7C35E265" w14:textId="4223AA45" w:rsidR="00EC62C0" w:rsidRPr="00D53CB8" w:rsidRDefault="00EC62C0" w:rsidP="003210E1">
      <w:pPr>
        <w:pStyle w:val="Akapitzlist"/>
        <w:numPr>
          <w:ilvl w:val="0"/>
          <w:numId w:val="34"/>
        </w:numPr>
        <w:spacing w:after="0"/>
        <w:ind w:left="284" w:hanging="284"/>
        <w:jc w:val="both"/>
        <w:rPr>
          <w:rFonts w:eastAsiaTheme="minorEastAsia" w:cstheme="minorHAnsi"/>
          <w:lang w:eastAsia="pl-PL"/>
        </w:rPr>
      </w:pPr>
      <w:r w:rsidRPr="00D53CB8">
        <w:rPr>
          <w:rFonts w:eastAsiaTheme="minorEastAsia" w:cstheme="minorHAnsi"/>
          <w:lang w:eastAsia="pl-PL"/>
        </w:rPr>
        <w:t>Wszelkie zmiany niniejszej Karty Gwarancyjnej wymagają formy pisemnej pod rygorem nieważności.</w:t>
      </w:r>
    </w:p>
    <w:p w14:paraId="5B334685" w14:textId="77777777" w:rsidR="003210E1" w:rsidRDefault="003210E1" w:rsidP="00D53CB8">
      <w:pPr>
        <w:spacing w:after="0"/>
        <w:jc w:val="both"/>
        <w:rPr>
          <w:rFonts w:eastAsiaTheme="minorEastAsia" w:cstheme="minorHAnsi"/>
          <w:lang w:eastAsia="pl-PL"/>
        </w:rPr>
      </w:pPr>
    </w:p>
    <w:p w14:paraId="0516DD23" w14:textId="77777777" w:rsidR="003210E1" w:rsidRDefault="003210E1" w:rsidP="00D53CB8">
      <w:pPr>
        <w:spacing w:after="0"/>
        <w:jc w:val="both"/>
        <w:rPr>
          <w:rFonts w:eastAsiaTheme="minorEastAsia" w:cstheme="minorHAnsi"/>
          <w:lang w:eastAsia="pl-PL"/>
        </w:rPr>
      </w:pPr>
    </w:p>
    <w:p w14:paraId="3A3B260B" w14:textId="5925400B" w:rsidR="00EC62C0" w:rsidRPr="00D53CB8" w:rsidRDefault="00EC62C0" w:rsidP="00D53CB8">
      <w:pPr>
        <w:spacing w:after="0"/>
        <w:jc w:val="both"/>
        <w:rPr>
          <w:rFonts w:eastAsiaTheme="minorEastAsia" w:cstheme="minorHAnsi"/>
          <w:lang w:eastAsia="pl-PL"/>
        </w:rPr>
      </w:pPr>
      <w:r w:rsidRPr="00D53CB8">
        <w:rPr>
          <w:rFonts w:eastAsiaTheme="minorEastAsia" w:cstheme="minorHAnsi"/>
          <w:lang w:eastAsia="pl-PL"/>
        </w:rPr>
        <w:tab/>
      </w:r>
    </w:p>
    <w:p w14:paraId="29888667" w14:textId="03452359" w:rsidR="00507692" w:rsidRPr="00D53CB8" w:rsidRDefault="00444C3E" w:rsidP="00D53CB8">
      <w:pPr>
        <w:tabs>
          <w:tab w:val="left" w:pos="8387"/>
        </w:tabs>
        <w:spacing w:after="0"/>
        <w:ind w:firstLine="708"/>
        <w:jc w:val="both"/>
        <w:rPr>
          <w:rFonts w:cstheme="minorHAnsi"/>
        </w:rPr>
      </w:pPr>
      <w:r w:rsidRPr="00D53CB8">
        <w:rPr>
          <w:rFonts w:cstheme="minorHAnsi"/>
        </w:rPr>
        <w:t xml:space="preserve">Uprawniony z tytułu gwarancji: </w:t>
      </w:r>
      <w:r w:rsidRPr="00D53CB8">
        <w:rPr>
          <w:rFonts w:cstheme="minorHAnsi"/>
        </w:rPr>
        <w:tab/>
        <w:t>Gwarant:</w:t>
      </w:r>
    </w:p>
    <w:sectPr w:rsidR="00507692" w:rsidRPr="00D53CB8" w:rsidSect="005658D8">
      <w:footerReference w:type="even" r:id="rId8"/>
      <w:footerReference w:type="default" r:id="rId9"/>
      <w:pgSz w:w="12240" w:h="15840"/>
      <w:pgMar w:top="720" w:right="720" w:bottom="720" w:left="658"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DE810" w14:textId="77777777" w:rsidR="005658D8" w:rsidRDefault="005658D8" w:rsidP="00FE6C49">
      <w:pPr>
        <w:spacing w:after="0" w:line="240" w:lineRule="auto"/>
      </w:pPr>
      <w:r>
        <w:separator/>
      </w:r>
    </w:p>
  </w:endnote>
  <w:endnote w:type="continuationSeparator" w:id="0">
    <w:p w14:paraId="777DDC18" w14:textId="77777777" w:rsidR="005658D8" w:rsidRDefault="005658D8"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5D72F3" w:rsidRDefault="005D72F3">
    <w:pPr>
      <w:rPr>
        <w:sz w:val="2"/>
        <w:szCs w:val="2"/>
      </w:rPr>
    </w:pPr>
    <w:r>
      <w:rPr>
        <w:noProof/>
        <w:lang w:eastAsia="pl-PL"/>
      </w:rPr>
      <mc:AlternateContent>
        <mc:Choice Requires="wps">
          <w:drawing>
            <wp:anchor distT="0" distB="0" distL="63500" distR="63500" simplePos="0" relativeHeight="251657216"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5D72F3" w:rsidRDefault="005D72F3">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5D72F3" w:rsidRDefault="005D72F3">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59264"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35B78B"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0687001"/>
      <w:docPartObj>
        <w:docPartGallery w:val="Page Numbers (Bottom of Page)"/>
        <w:docPartUnique/>
      </w:docPartObj>
    </w:sdtPr>
    <w:sdtContent>
      <w:p w14:paraId="60081E1B" w14:textId="3B8CB14B" w:rsidR="005D72F3" w:rsidRDefault="005D72F3">
        <w:pPr>
          <w:pStyle w:val="Stopka"/>
          <w:jc w:val="right"/>
        </w:pPr>
        <w:r>
          <w:fldChar w:fldCharType="begin"/>
        </w:r>
        <w:r>
          <w:instrText>PAGE   \* MERGEFORMAT</w:instrText>
        </w:r>
        <w:r>
          <w:fldChar w:fldCharType="separate"/>
        </w:r>
        <w:r w:rsidR="00E65E74">
          <w:rPr>
            <w:noProof/>
          </w:rPr>
          <w:t>5</w:t>
        </w:r>
        <w:r>
          <w:fldChar w:fldCharType="end"/>
        </w:r>
      </w:p>
    </w:sdtContent>
  </w:sdt>
  <w:p w14:paraId="16EB2FA2" w14:textId="1A2A338B" w:rsidR="005D72F3" w:rsidRDefault="005D72F3">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5A4A0F" w14:textId="77777777" w:rsidR="005658D8" w:rsidRDefault="005658D8" w:rsidP="00FE6C49">
      <w:pPr>
        <w:spacing w:after="0" w:line="240" w:lineRule="auto"/>
      </w:pPr>
      <w:r>
        <w:separator/>
      </w:r>
    </w:p>
  </w:footnote>
  <w:footnote w:type="continuationSeparator" w:id="0">
    <w:p w14:paraId="5CB9F223" w14:textId="77777777" w:rsidR="005658D8" w:rsidRDefault="005658D8"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2"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 w15:restartNumberingAfterBreak="0">
    <w:nsid w:val="0000000D"/>
    <w:multiLevelType w:val="multilevel"/>
    <w:tmpl w:val="E64CA56C"/>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98DA5914"/>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3)"/>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9"/>
    <w:multiLevelType w:val="multilevel"/>
    <w:tmpl w:val="A874F1E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1B"/>
    <w:multiLevelType w:val="multilevel"/>
    <w:tmpl w:val="4074FCD2"/>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1D"/>
    <w:multiLevelType w:val="multilevel"/>
    <w:tmpl w:val="B96E4AB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3"/>
    <w:multiLevelType w:val="multilevel"/>
    <w:tmpl w:val="E442634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5"/>
    <w:multiLevelType w:val="multilevel"/>
    <w:tmpl w:val="905A334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7"/>
    <w:multiLevelType w:val="multilevel"/>
    <w:tmpl w:val="6D7813C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9"/>
    <w:multiLevelType w:val="multilevel"/>
    <w:tmpl w:val="B284EDD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3D"/>
    <w:multiLevelType w:val="multilevel"/>
    <w:tmpl w:val="205CE0EC"/>
    <w:lvl w:ilvl="0">
      <w:start w:val="1"/>
      <w:numFmt w:val="lowerLetter"/>
      <w:lvlText w:val="%1)"/>
      <w:lvlJc w:val="left"/>
      <w:rPr>
        <w:rFonts w:asciiTheme="minorHAnsi" w:eastAsia="Times New Roman" w:hAnsiTheme="minorHAnsi" w:cstheme="minorHAnsi"/>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3F"/>
    <w:multiLevelType w:val="multilevel"/>
    <w:tmpl w:val="2ADEFF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1"/>
    <w:multiLevelType w:val="multilevel"/>
    <w:tmpl w:val="1D7689A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3"/>
    <w:multiLevelType w:val="multilevel"/>
    <w:tmpl w:val="82B62902"/>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5"/>
    <w:multiLevelType w:val="multilevel"/>
    <w:tmpl w:val="E04C4B78"/>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7"/>
    <w:multiLevelType w:val="multilevel"/>
    <w:tmpl w:val="A4389388"/>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7" w15:restartNumberingAfterBreak="0">
    <w:nsid w:val="00000049"/>
    <w:multiLevelType w:val="multilevel"/>
    <w:tmpl w:val="8354B2B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1"/>
    <w:multiLevelType w:val="multilevel"/>
    <w:tmpl w:val="C14866D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3"/>
    <w:multiLevelType w:val="multilevel"/>
    <w:tmpl w:val="C6D678E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5"/>
    <w:multiLevelType w:val="multilevel"/>
    <w:tmpl w:val="151C4C9E"/>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7"/>
    <w:multiLevelType w:val="multilevel"/>
    <w:tmpl w:val="CEB2214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2" w15:restartNumberingAfterBreak="0">
    <w:nsid w:val="0000005D"/>
    <w:multiLevelType w:val="multilevel"/>
    <w:tmpl w:val="E2B015BC"/>
    <w:lvl w:ilvl="0">
      <w:start w:val="7"/>
      <w:numFmt w:val="decimal"/>
      <w:lvlText w:val="%1."/>
      <w:lvlJc w:val="left"/>
      <w:pPr>
        <w:ind w:left="0"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3" w15:restartNumberingAfterBreak="0">
    <w:nsid w:val="0000005F"/>
    <w:multiLevelType w:val="multilevel"/>
    <w:tmpl w:val="D0D06D20"/>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1"/>
    <w:multiLevelType w:val="multilevel"/>
    <w:tmpl w:val="62D299F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6" w15:restartNumberingAfterBreak="0">
    <w:nsid w:val="13166309"/>
    <w:multiLevelType w:val="hybridMultilevel"/>
    <w:tmpl w:val="EA1E2AB4"/>
    <w:lvl w:ilvl="0" w:tplc="1C38E1CC">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BE27A79"/>
    <w:multiLevelType w:val="multilevel"/>
    <w:tmpl w:val="78AAB3B0"/>
    <w:lvl w:ilvl="0">
      <w:start w:val="10"/>
      <w:numFmt w:val="decimal"/>
      <w:lvlText w:val="%1."/>
      <w:lvlJc w:val="left"/>
      <w:pPr>
        <w:ind w:left="435" w:hanging="435"/>
      </w:pPr>
      <w:rPr>
        <w:rFonts w:hint="default"/>
      </w:rPr>
    </w:lvl>
    <w:lvl w:ilvl="1">
      <w:start w:val="1"/>
      <w:numFmt w:val="decimal"/>
      <w:lvlText w:val="%1.%2."/>
      <w:lvlJc w:val="left"/>
      <w:pPr>
        <w:ind w:left="720" w:hanging="435"/>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38" w15:restartNumberingAfterBreak="0">
    <w:nsid w:val="4B9D14D8"/>
    <w:multiLevelType w:val="multilevel"/>
    <w:tmpl w:val="4C4C826E"/>
    <w:lvl w:ilvl="0">
      <w:start w:val="3"/>
      <w:numFmt w:val="decimal"/>
      <w:lvlText w:val="%1."/>
      <w:lvlJc w:val="left"/>
      <w:pPr>
        <w:ind w:left="281" w:firstLine="0"/>
      </w:pPr>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281"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9" w15:restartNumberingAfterBreak="0">
    <w:nsid w:val="4EEB45FD"/>
    <w:multiLevelType w:val="hybridMultilevel"/>
    <w:tmpl w:val="B8DC59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F2F15DE"/>
    <w:multiLevelType w:val="hybridMultilevel"/>
    <w:tmpl w:val="CA1AC3AC"/>
    <w:lvl w:ilvl="0" w:tplc="04150001">
      <w:start w:val="1"/>
      <w:numFmt w:val="bullet"/>
      <w:lvlText w:val=""/>
      <w:lvlJc w:val="left"/>
      <w:pPr>
        <w:ind w:left="1322" w:hanging="360"/>
      </w:pPr>
      <w:rPr>
        <w:rFonts w:ascii="Symbol" w:hAnsi="Symbol" w:hint="default"/>
      </w:rPr>
    </w:lvl>
    <w:lvl w:ilvl="1" w:tplc="04150003" w:tentative="1">
      <w:start w:val="1"/>
      <w:numFmt w:val="bullet"/>
      <w:lvlText w:val="o"/>
      <w:lvlJc w:val="left"/>
      <w:pPr>
        <w:ind w:left="2042" w:hanging="360"/>
      </w:pPr>
      <w:rPr>
        <w:rFonts w:ascii="Courier New" w:hAnsi="Courier New" w:cs="Courier New" w:hint="default"/>
      </w:rPr>
    </w:lvl>
    <w:lvl w:ilvl="2" w:tplc="04150005" w:tentative="1">
      <w:start w:val="1"/>
      <w:numFmt w:val="bullet"/>
      <w:lvlText w:val=""/>
      <w:lvlJc w:val="left"/>
      <w:pPr>
        <w:ind w:left="2762" w:hanging="360"/>
      </w:pPr>
      <w:rPr>
        <w:rFonts w:ascii="Wingdings" w:hAnsi="Wingdings" w:hint="default"/>
      </w:rPr>
    </w:lvl>
    <w:lvl w:ilvl="3" w:tplc="04150001" w:tentative="1">
      <w:start w:val="1"/>
      <w:numFmt w:val="bullet"/>
      <w:lvlText w:val=""/>
      <w:lvlJc w:val="left"/>
      <w:pPr>
        <w:ind w:left="3482" w:hanging="360"/>
      </w:pPr>
      <w:rPr>
        <w:rFonts w:ascii="Symbol" w:hAnsi="Symbol" w:hint="default"/>
      </w:rPr>
    </w:lvl>
    <w:lvl w:ilvl="4" w:tplc="04150003" w:tentative="1">
      <w:start w:val="1"/>
      <w:numFmt w:val="bullet"/>
      <w:lvlText w:val="o"/>
      <w:lvlJc w:val="left"/>
      <w:pPr>
        <w:ind w:left="4202" w:hanging="360"/>
      </w:pPr>
      <w:rPr>
        <w:rFonts w:ascii="Courier New" w:hAnsi="Courier New" w:cs="Courier New" w:hint="default"/>
      </w:rPr>
    </w:lvl>
    <w:lvl w:ilvl="5" w:tplc="04150005" w:tentative="1">
      <w:start w:val="1"/>
      <w:numFmt w:val="bullet"/>
      <w:lvlText w:val=""/>
      <w:lvlJc w:val="left"/>
      <w:pPr>
        <w:ind w:left="4922" w:hanging="360"/>
      </w:pPr>
      <w:rPr>
        <w:rFonts w:ascii="Wingdings" w:hAnsi="Wingdings" w:hint="default"/>
      </w:rPr>
    </w:lvl>
    <w:lvl w:ilvl="6" w:tplc="04150001" w:tentative="1">
      <w:start w:val="1"/>
      <w:numFmt w:val="bullet"/>
      <w:lvlText w:val=""/>
      <w:lvlJc w:val="left"/>
      <w:pPr>
        <w:ind w:left="5642" w:hanging="360"/>
      </w:pPr>
      <w:rPr>
        <w:rFonts w:ascii="Symbol" w:hAnsi="Symbol" w:hint="default"/>
      </w:rPr>
    </w:lvl>
    <w:lvl w:ilvl="7" w:tplc="04150003" w:tentative="1">
      <w:start w:val="1"/>
      <w:numFmt w:val="bullet"/>
      <w:lvlText w:val="o"/>
      <w:lvlJc w:val="left"/>
      <w:pPr>
        <w:ind w:left="6362" w:hanging="360"/>
      </w:pPr>
      <w:rPr>
        <w:rFonts w:ascii="Courier New" w:hAnsi="Courier New" w:cs="Courier New" w:hint="default"/>
      </w:rPr>
    </w:lvl>
    <w:lvl w:ilvl="8" w:tplc="04150005" w:tentative="1">
      <w:start w:val="1"/>
      <w:numFmt w:val="bullet"/>
      <w:lvlText w:val=""/>
      <w:lvlJc w:val="left"/>
      <w:pPr>
        <w:ind w:left="7082" w:hanging="360"/>
      </w:pPr>
      <w:rPr>
        <w:rFonts w:ascii="Wingdings" w:hAnsi="Wingdings" w:hint="default"/>
      </w:rPr>
    </w:lvl>
  </w:abstractNum>
  <w:abstractNum w:abstractNumId="41" w15:restartNumberingAfterBreak="0">
    <w:nsid w:val="52F122F5"/>
    <w:multiLevelType w:val="hybridMultilevel"/>
    <w:tmpl w:val="C3402934"/>
    <w:lvl w:ilvl="0" w:tplc="F4BC978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2" w15:restartNumberingAfterBreak="0">
    <w:nsid w:val="5540498A"/>
    <w:multiLevelType w:val="multilevel"/>
    <w:tmpl w:val="E5F20BE2"/>
    <w:lvl w:ilvl="0">
      <w:start w:val="8"/>
      <w:numFmt w:val="decimal"/>
      <w:lvlText w:val="%1."/>
      <w:lvlJc w:val="left"/>
      <w:pPr>
        <w:ind w:left="360" w:hanging="360"/>
      </w:pPr>
      <w:rPr>
        <w:rFonts w:hint="default"/>
        <w:color w:val="000000"/>
      </w:rPr>
    </w:lvl>
    <w:lvl w:ilvl="1">
      <w:start w:val="2"/>
      <w:numFmt w:val="decimal"/>
      <w:lvlText w:val="%1.%2."/>
      <w:lvlJc w:val="left"/>
      <w:pPr>
        <w:ind w:left="680" w:hanging="360"/>
      </w:pPr>
      <w:rPr>
        <w:rFonts w:hint="default"/>
        <w:color w:val="000000"/>
      </w:rPr>
    </w:lvl>
    <w:lvl w:ilvl="2">
      <w:start w:val="1"/>
      <w:numFmt w:val="decimal"/>
      <w:lvlText w:val="%1.%2.%3."/>
      <w:lvlJc w:val="left"/>
      <w:pPr>
        <w:ind w:left="1360" w:hanging="720"/>
      </w:pPr>
      <w:rPr>
        <w:rFonts w:hint="default"/>
        <w:color w:val="000000"/>
      </w:rPr>
    </w:lvl>
    <w:lvl w:ilvl="3">
      <w:start w:val="1"/>
      <w:numFmt w:val="decimal"/>
      <w:lvlText w:val="%1.%2.%3.%4."/>
      <w:lvlJc w:val="left"/>
      <w:pPr>
        <w:ind w:left="1680" w:hanging="720"/>
      </w:pPr>
      <w:rPr>
        <w:rFonts w:hint="default"/>
        <w:color w:val="000000"/>
      </w:rPr>
    </w:lvl>
    <w:lvl w:ilvl="4">
      <w:start w:val="1"/>
      <w:numFmt w:val="decimal"/>
      <w:lvlText w:val="%1.%2.%3.%4.%5."/>
      <w:lvlJc w:val="left"/>
      <w:pPr>
        <w:ind w:left="2360" w:hanging="1080"/>
      </w:pPr>
      <w:rPr>
        <w:rFonts w:hint="default"/>
        <w:color w:val="000000"/>
      </w:rPr>
    </w:lvl>
    <w:lvl w:ilvl="5">
      <w:start w:val="1"/>
      <w:numFmt w:val="decimal"/>
      <w:lvlText w:val="%1.%2.%3.%4.%5.%6."/>
      <w:lvlJc w:val="left"/>
      <w:pPr>
        <w:ind w:left="2680" w:hanging="1080"/>
      </w:pPr>
      <w:rPr>
        <w:rFonts w:hint="default"/>
        <w:color w:val="000000"/>
      </w:rPr>
    </w:lvl>
    <w:lvl w:ilvl="6">
      <w:start w:val="1"/>
      <w:numFmt w:val="decimal"/>
      <w:lvlText w:val="%1.%2.%3.%4.%5.%6.%7."/>
      <w:lvlJc w:val="left"/>
      <w:pPr>
        <w:ind w:left="3360" w:hanging="1440"/>
      </w:pPr>
      <w:rPr>
        <w:rFonts w:hint="default"/>
        <w:color w:val="000000"/>
      </w:rPr>
    </w:lvl>
    <w:lvl w:ilvl="7">
      <w:start w:val="1"/>
      <w:numFmt w:val="decimal"/>
      <w:lvlText w:val="%1.%2.%3.%4.%5.%6.%7.%8."/>
      <w:lvlJc w:val="left"/>
      <w:pPr>
        <w:ind w:left="3680" w:hanging="1440"/>
      </w:pPr>
      <w:rPr>
        <w:rFonts w:hint="default"/>
        <w:color w:val="000000"/>
      </w:rPr>
    </w:lvl>
    <w:lvl w:ilvl="8">
      <w:start w:val="1"/>
      <w:numFmt w:val="decimal"/>
      <w:lvlText w:val="%1.%2.%3.%4.%5.%6.%7.%8.%9."/>
      <w:lvlJc w:val="left"/>
      <w:pPr>
        <w:ind w:left="4360" w:hanging="1800"/>
      </w:pPr>
      <w:rPr>
        <w:rFonts w:hint="default"/>
        <w:color w:val="000000"/>
      </w:rPr>
    </w:lvl>
  </w:abstractNum>
  <w:abstractNum w:abstractNumId="43" w15:restartNumberingAfterBreak="0">
    <w:nsid w:val="5D653ED6"/>
    <w:multiLevelType w:val="hybridMultilevel"/>
    <w:tmpl w:val="5A26D4E4"/>
    <w:lvl w:ilvl="0" w:tplc="61CAEA0A">
      <w:start w:val="2"/>
      <w:numFmt w:val="decimal"/>
      <w:lvlText w:val="%1."/>
      <w:lvlJc w:val="left"/>
      <w:pPr>
        <w:ind w:left="859" w:hanging="360"/>
      </w:pPr>
      <w:rPr>
        <w:rFonts w:hint="default"/>
      </w:rPr>
    </w:lvl>
    <w:lvl w:ilvl="1" w:tplc="C76027C4">
      <w:start w:val="1"/>
      <w:numFmt w:val="decimal"/>
      <w:lvlText w:val="%2."/>
      <w:lvlJc w:val="left"/>
      <w:pPr>
        <w:ind w:left="1579" w:hanging="360"/>
      </w:pPr>
      <w:rPr>
        <w:rFonts w:asciiTheme="minorHAnsi" w:eastAsia="Times New Roman" w:hAnsiTheme="minorHAnsi" w:cstheme="minorHAnsi"/>
      </w:rPr>
    </w:lvl>
    <w:lvl w:ilvl="2" w:tplc="0415001B" w:tentative="1">
      <w:start w:val="1"/>
      <w:numFmt w:val="lowerRoman"/>
      <w:lvlText w:val="%3."/>
      <w:lvlJc w:val="right"/>
      <w:pPr>
        <w:ind w:left="2299" w:hanging="180"/>
      </w:pPr>
    </w:lvl>
    <w:lvl w:ilvl="3" w:tplc="0415000F" w:tentative="1">
      <w:start w:val="1"/>
      <w:numFmt w:val="decimal"/>
      <w:lvlText w:val="%4."/>
      <w:lvlJc w:val="left"/>
      <w:pPr>
        <w:ind w:left="3019" w:hanging="360"/>
      </w:pPr>
    </w:lvl>
    <w:lvl w:ilvl="4" w:tplc="04150019" w:tentative="1">
      <w:start w:val="1"/>
      <w:numFmt w:val="lowerLetter"/>
      <w:lvlText w:val="%5."/>
      <w:lvlJc w:val="left"/>
      <w:pPr>
        <w:ind w:left="3739" w:hanging="360"/>
      </w:pPr>
    </w:lvl>
    <w:lvl w:ilvl="5" w:tplc="0415001B" w:tentative="1">
      <w:start w:val="1"/>
      <w:numFmt w:val="lowerRoman"/>
      <w:lvlText w:val="%6."/>
      <w:lvlJc w:val="right"/>
      <w:pPr>
        <w:ind w:left="4459" w:hanging="180"/>
      </w:pPr>
    </w:lvl>
    <w:lvl w:ilvl="6" w:tplc="0415000F" w:tentative="1">
      <w:start w:val="1"/>
      <w:numFmt w:val="decimal"/>
      <w:lvlText w:val="%7."/>
      <w:lvlJc w:val="left"/>
      <w:pPr>
        <w:ind w:left="5179" w:hanging="360"/>
      </w:pPr>
    </w:lvl>
    <w:lvl w:ilvl="7" w:tplc="04150019" w:tentative="1">
      <w:start w:val="1"/>
      <w:numFmt w:val="lowerLetter"/>
      <w:lvlText w:val="%8."/>
      <w:lvlJc w:val="left"/>
      <w:pPr>
        <w:ind w:left="5899" w:hanging="360"/>
      </w:pPr>
    </w:lvl>
    <w:lvl w:ilvl="8" w:tplc="0415001B" w:tentative="1">
      <w:start w:val="1"/>
      <w:numFmt w:val="lowerRoman"/>
      <w:lvlText w:val="%9."/>
      <w:lvlJc w:val="right"/>
      <w:pPr>
        <w:ind w:left="6619" w:hanging="180"/>
      </w:pPr>
    </w:lvl>
  </w:abstractNum>
  <w:abstractNum w:abstractNumId="44" w15:restartNumberingAfterBreak="0">
    <w:nsid w:val="628E1C98"/>
    <w:multiLevelType w:val="hybridMultilevel"/>
    <w:tmpl w:val="72081210"/>
    <w:lvl w:ilvl="0" w:tplc="04150017">
      <w:start w:val="1"/>
      <w:numFmt w:val="lowerLetter"/>
      <w:lvlText w:val="%1)"/>
      <w:lvlJc w:val="left"/>
      <w:pPr>
        <w:ind w:left="1574" w:hanging="360"/>
      </w:pPr>
    </w:lvl>
    <w:lvl w:ilvl="1" w:tplc="04150019" w:tentative="1">
      <w:start w:val="1"/>
      <w:numFmt w:val="lowerLetter"/>
      <w:lvlText w:val="%2."/>
      <w:lvlJc w:val="left"/>
      <w:pPr>
        <w:ind w:left="2294" w:hanging="360"/>
      </w:pPr>
    </w:lvl>
    <w:lvl w:ilvl="2" w:tplc="0415001B" w:tentative="1">
      <w:start w:val="1"/>
      <w:numFmt w:val="lowerRoman"/>
      <w:lvlText w:val="%3."/>
      <w:lvlJc w:val="right"/>
      <w:pPr>
        <w:ind w:left="3014" w:hanging="180"/>
      </w:pPr>
    </w:lvl>
    <w:lvl w:ilvl="3" w:tplc="0415000F" w:tentative="1">
      <w:start w:val="1"/>
      <w:numFmt w:val="decimal"/>
      <w:lvlText w:val="%4."/>
      <w:lvlJc w:val="left"/>
      <w:pPr>
        <w:ind w:left="3734" w:hanging="360"/>
      </w:pPr>
    </w:lvl>
    <w:lvl w:ilvl="4" w:tplc="04150019" w:tentative="1">
      <w:start w:val="1"/>
      <w:numFmt w:val="lowerLetter"/>
      <w:lvlText w:val="%5."/>
      <w:lvlJc w:val="left"/>
      <w:pPr>
        <w:ind w:left="4454" w:hanging="360"/>
      </w:pPr>
    </w:lvl>
    <w:lvl w:ilvl="5" w:tplc="0415001B" w:tentative="1">
      <w:start w:val="1"/>
      <w:numFmt w:val="lowerRoman"/>
      <w:lvlText w:val="%6."/>
      <w:lvlJc w:val="right"/>
      <w:pPr>
        <w:ind w:left="5174" w:hanging="180"/>
      </w:pPr>
    </w:lvl>
    <w:lvl w:ilvl="6" w:tplc="0415000F" w:tentative="1">
      <w:start w:val="1"/>
      <w:numFmt w:val="decimal"/>
      <w:lvlText w:val="%7."/>
      <w:lvlJc w:val="left"/>
      <w:pPr>
        <w:ind w:left="5894" w:hanging="360"/>
      </w:pPr>
    </w:lvl>
    <w:lvl w:ilvl="7" w:tplc="04150019" w:tentative="1">
      <w:start w:val="1"/>
      <w:numFmt w:val="lowerLetter"/>
      <w:lvlText w:val="%8."/>
      <w:lvlJc w:val="left"/>
      <w:pPr>
        <w:ind w:left="6614" w:hanging="360"/>
      </w:pPr>
    </w:lvl>
    <w:lvl w:ilvl="8" w:tplc="0415001B" w:tentative="1">
      <w:start w:val="1"/>
      <w:numFmt w:val="lowerRoman"/>
      <w:lvlText w:val="%9."/>
      <w:lvlJc w:val="right"/>
      <w:pPr>
        <w:ind w:left="7334" w:hanging="180"/>
      </w:pPr>
    </w:lvl>
  </w:abstractNum>
  <w:abstractNum w:abstractNumId="45"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3865E57"/>
    <w:multiLevelType w:val="hybridMultilevel"/>
    <w:tmpl w:val="09DC96D0"/>
    <w:lvl w:ilvl="0" w:tplc="22E067D6">
      <w:start w:val="1"/>
      <w:numFmt w:val="lowerLetter"/>
      <w:lvlText w:val="%1)"/>
      <w:lvlJc w:val="left"/>
      <w:pPr>
        <w:ind w:left="1018" w:hanging="360"/>
      </w:pPr>
      <w:rPr>
        <w:rFonts w:hint="default"/>
      </w:rPr>
    </w:lvl>
    <w:lvl w:ilvl="1" w:tplc="04150019" w:tentative="1">
      <w:start w:val="1"/>
      <w:numFmt w:val="lowerLetter"/>
      <w:lvlText w:val="%2."/>
      <w:lvlJc w:val="left"/>
      <w:pPr>
        <w:ind w:left="1738" w:hanging="360"/>
      </w:pPr>
    </w:lvl>
    <w:lvl w:ilvl="2" w:tplc="0415001B" w:tentative="1">
      <w:start w:val="1"/>
      <w:numFmt w:val="lowerRoman"/>
      <w:lvlText w:val="%3."/>
      <w:lvlJc w:val="right"/>
      <w:pPr>
        <w:ind w:left="2458" w:hanging="180"/>
      </w:pPr>
    </w:lvl>
    <w:lvl w:ilvl="3" w:tplc="0415000F" w:tentative="1">
      <w:start w:val="1"/>
      <w:numFmt w:val="decimal"/>
      <w:lvlText w:val="%4."/>
      <w:lvlJc w:val="left"/>
      <w:pPr>
        <w:ind w:left="3178" w:hanging="360"/>
      </w:pPr>
    </w:lvl>
    <w:lvl w:ilvl="4" w:tplc="04150019" w:tentative="1">
      <w:start w:val="1"/>
      <w:numFmt w:val="lowerLetter"/>
      <w:lvlText w:val="%5."/>
      <w:lvlJc w:val="left"/>
      <w:pPr>
        <w:ind w:left="3898" w:hanging="360"/>
      </w:pPr>
    </w:lvl>
    <w:lvl w:ilvl="5" w:tplc="0415001B" w:tentative="1">
      <w:start w:val="1"/>
      <w:numFmt w:val="lowerRoman"/>
      <w:lvlText w:val="%6."/>
      <w:lvlJc w:val="right"/>
      <w:pPr>
        <w:ind w:left="4618" w:hanging="180"/>
      </w:pPr>
    </w:lvl>
    <w:lvl w:ilvl="6" w:tplc="0415000F" w:tentative="1">
      <w:start w:val="1"/>
      <w:numFmt w:val="decimal"/>
      <w:lvlText w:val="%7."/>
      <w:lvlJc w:val="left"/>
      <w:pPr>
        <w:ind w:left="5338" w:hanging="360"/>
      </w:pPr>
    </w:lvl>
    <w:lvl w:ilvl="7" w:tplc="04150019" w:tentative="1">
      <w:start w:val="1"/>
      <w:numFmt w:val="lowerLetter"/>
      <w:lvlText w:val="%8."/>
      <w:lvlJc w:val="left"/>
      <w:pPr>
        <w:ind w:left="6058" w:hanging="360"/>
      </w:pPr>
    </w:lvl>
    <w:lvl w:ilvl="8" w:tplc="0415001B" w:tentative="1">
      <w:start w:val="1"/>
      <w:numFmt w:val="lowerRoman"/>
      <w:lvlText w:val="%9."/>
      <w:lvlJc w:val="right"/>
      <w:pPr>
        <w:ind w:left="6778" w:hanging="180"/>
      </w:pPr>
    </w:lvl>
  </w:abstractNum>
  <w:abstractNum w:abstractNumId="47" w15:restartNumberingAfterBreak="0">
    <w:nsid w:val="649C71A6"/>
    <w:multiLevelType w:val="multilevel"/>
    <w:tmpl w:val="D9CACABC"/>
    <w:lvl w:ilvl="0">
      <w:start w:val="1"/>
      <w:numFmt w:val="decimal"/>
      <w:lvlText w:val="%1."/>
      <w:lvlJc w:val="left"/>
      <w:pPr>
        <w:ind w:left="501" w:hanging="360"/>
      </w:pPr>
      <w:rPr>
        <w:rFonts w:hint="default"/>
        <w:b w:val="0"/>
        <w:bCs w:val="0"/>
      </w:rPr>
    </w:lvl>
    <w:lvl w:ilvl="1">
      <w:start w:val="1"/>
      <w:numFmt w:val="decimal"/>
      <w:isLgl/>
      <w:lvlText w:val="%2."/>
      <w:lvlJc w:val="left"/>
      <w:pPr>
        <w:ind w:left="502" w:hanging="360"/>
      </w:pPr>
      <w:rPr>
        <w:rFonts w:asciiTheme="minorHAnsi" w:eastAsia="Times New Roman" w:hAnsiTheme="minorHAnsi" w:cstheme="minorHAnsi"/>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8" w15:restartNumberingAfterBreak="0">
    <w:nsid w:val="65623579"/>
    <w:multiLevelType w:val="hybridMultilevel"/>
    <w:tmpl w:val="6FC2FA44"/>
    <w:lvl w:ilvl="0" w:tplc="C7C44438">
      <w:start w:val="1"/>
      <w:numFmt w:val="lowerLetter"/>
      <w:lvlText w:val="%1)"/>
      <w:lvlJc w:val="left"/>
      <w:pPr>
        <w:ind w:left="1042" w:hanging="360"/>
      </w:pPr>
      <w:rPr>
        <w:rFonts w:hint="default"/>
        <w:color w:val="000000"/>
      </w:rPr>
    </w:lvl>
    <w:lvl w:ilvl="1" w:tplc="04150019" w:tentative="1">
      <w:start w:val="1"/>
      <w:numFmt w:val="lowerLetter"/>
      <w:lvlText w:val="%2."/>
      <w:lvlJc w:val="left"/>
      <w:pPr>
        <w:ind w:left="1762" w:hanging="360"/>
      </w:pPr>
    </w:lvl>
    <w:lvl w:ilvl="2" w:tplc="0415001B" w:tentative="1">
      <w:start w:val="1"/>
      <w:numFmt w:val="lowerRoman"/>
      <w:lvlText w:val="%3."/>
      <w:lvlJc w:val="right"/>
      <w:pPr>
        <w:ind w:left="2482" w:hanging="180"/>
      </w:pPr>
    </w:lvl>
    <w:lvl w:ilvl="3" w:tplc="0415000F" w:tentative="1">
      <w:start w:val="1"/>
      <w:numFmt w:val="decimal"/>
      <w:lvlText w:val="%4."/>
      <w:lvlJc w:val="left"/>
      <w:pPr>
        <w:ind w:left="3202" w:hanging="360"/>
      </w:pPr>
    </w:lvl>
    <w:lvl w:ilvl="4" w:tplc="04150019" w:tentative="1">
      <w:start w:val="1"/>
      <w:numFmt w:val="lowerLetter"/>
      <w:lvlText w:val="%5."/>
      <w:lvlJc w:val="left"/>
      <w:pPr>
        <w:ind w:left="3922" w:hanging="360"/>
      </w:pPr>
    </w:lvl>
    <w:lvl w:ilvl="5" w:tplc="0415001B" w:tentative="1">
      <w:start w:val="1"/>
      <w:numFmt w:val="lowerRoman"/>
      <w:lvlText w:val="%6."/>
      <w:lvlJc w:val="right"/>
      <w:pPr>
        <w:ind w:left="4642" w:hanging="180"/>
      </w:pPr>
    </w:lvl>
    <w:lvl w:ilvl="6" w:tplc="0415000F" w:tentative="1">
      <w:start w:val="1"/>
      <w:numFmt w:val="decimal"/>
      <w:lvlText w:val="%7."/>
      <w:lvlJc w:val="left"/>
      <w:pPr>
        <w:ind w:left="5362" w:hanging="360"/>
      </w:pPr>
    </w:lvl>
    <w:lvl w:ilvl="7" w:tplc="04150019" w:tentative="1">
      <w:start w:val="1"/>
      <w:numFmt w:val="lowerLetter"/>
      <w:lvlText w:val="%8."/>
      <w:lvlJc w:val="left"/>
      <w:pPr>
        <w:ind w:left="6082" w:hanging="360"/>
      </w:pPr>
    </w:lvl>
    <w:lvl w:ilvl="8" w:tplc="0415001B" w:tentative="1">
      <w:start w:val="1"/>
      <w:numFmt w:val="lowerRoman"/>
      <w:lvlText w:val="%9."/>
      <w:lvlJc w:val="right"/>
      <w:pPr>
        <w:ind w:left="6802" w:hanging="180"/>
      </w:pPr>
    </w:lvl>
  </w:abstractNum>
  <w:abstractNum w:abstractNumId="49"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45036548">
    <w:abstractNumId w:val="0"/>
  </w:num>
  <w:num w:numId="2" w16cid:durableId="50420440">
    <w:abstractNumId w:val="1"/>
  </w:num>
  <w:num w:numId="3" w16cid:durableId="824665675">
    <w:abstractNumId w:val="2"/>
  </w:num>
  <w:num w:numId="4" w16cid:durableId="869876399">
    <w:abstractNumId w:val="3"/>
  </w:num>
  <w:num w:numId="5" w16cid:durableId="1813936393">
    <w:abstractNumId w:val="4"/>
  </w:num>
  <w:num w:numId="6" w16cid:durableId="678313537">
    <w:abstractNumId w:val="5"/>
  </w:num>
  <w:num w:numId="7" w16cid:durableId="1000699091">
    <w:abstractNumId w:val="6"/>
  </w:num>
  <w:num w:numId="8" w16cid:durableId="997030688">
    <w:abstractNumId w:val="7"/>
  </w:num>
  <w:num w:numId="9" w16cid:durableId="1669868116">
    <w:abstractNumId w:val="8"/>
  </w:num>
  <w:num w:numId="10" w16cid:durableId="1118376993">
    <w:abstractNumId w:val="9"/>
  </w:num>
  <w:num w:numId="11" w16cid:durableId="61565433">
    <w:abstractNumId w:val="10"/>
  </w:num>
  <w:num w:numId="12" w16cid:durableId="1695837882">
    <w:abstractNumId w:val="11"/>
  </w:num>
  <w:num w:numId="13" w16cid:durableId="2129081286">
    <w:abstractNumId w:val="12"/>
  </w:num>
  <w:num w:numId="14" w16cid:durableId="47730607">
    <w:abstractNumId w:val="13"/>
  </w:num>
  <w:num w:numId="15" w16cid:durableId="518158539">
    <w:abstractNumId w:val="14"/>
  </w:num>
  <w:num w:numId="16" w16cid:durableId="1289355768">
    <w:abstractNumId w:val="15"/>
  </w:num>
  <w:num w:numId="17" w16cid:durableId="803889161">
    <w:abstractNumId w:val="16"/>
  </w:num>
  <w:num w:numId="18" w16cid:durableId="119300445">
    <w:abstractNumId w:val="17"/>
  </w:num>
  <w:num w:numId="19" w16cid:durableId="1364399996">
    <w:abstractNumId w:val="18"/>
  </w:num>
  <w:num w:numId="20" w16cid:durableId="537938892">
    <w:abstractNumId w:val="19"/>
  </w:num>
  <w:num w:numId="21" w16cid:durableId="1499464191">
    <w:abstractNumId w:val="20"/>
  </w:num>
  <w:num w:numId="22" w16cid:durableId="1863281326">
    <w:abstractNumId w:val="21"/>
  </w:num>
  <w:num w:numId="23" w16cid:durableId="1440224897">
    <w:abstractNumId w:val="22"/>
  </w:num>
  <w:num w:numId="24" w16cid:durableId="979456912">
    <w:abstractNumId w:val="23"/>
  </w:num>
  <w:num w:numId="25" w16cid:durableId="542789348">
    <w:abstractNumId w:val="24"/>
  </w:num>
  <w:num w:numId="26" w16cid:durableId="562564217">
    <w:abstractNumId w:val="25"/>
  </w:num>
  <w:num w:numId="27" w16cid:durableId="874005419">
    <w:abstractNumId w:val="26"/>
  </w:num>
  <w:num w:numId="28" w16cid:durableId="1428504959">
    <w:abstractNumId w:val="27"/>
  </w:num>
  <w:num w:numId="29" w16cid:durableId="189222399">
    <w:abstractNumId w:val="28"/>
  </w:num>
  <w:num w:numId="30" w16cid:durableId="1876848600">
    <w:abstractNumId w:val="29"/>
  </w:num>
  <w:num w:numId="31" w16cid:durableId="422990911">
    <w:abstractNumId w:val="30"/>
  </w:num>
  <w:num w:numId="32" w16cid:durableId="2121365155">
    <w:abstractNumId w:val="31"/>
  </w:num>
  <w:num w:numId="33" w16cid:durableId="131598586">
    <w:abstractNumId w:val="32"/>
  </w:num>
  <w:num w:numId="34" w16cid:durableId="198661778">
    <w:abstractNumId w:val="33"/>
  </w:num>
  <w:num w:numId="35" w16cid:durableId="1449667463">
    <w:abstractNumId w:val="34"/>
  </w:num>
  <w:num w:numId="36" w16cid:durableId="1225142958">
    <w:abstractNumId w:val="35"/>
  </w:num>
  <w:num w:numId="37" w16cid:durableId="981270705">
    <w:abstractNumId w:val="49"/>
  </w:num>
  <w:num w:numId="38" w16cid:durableId="1924872597">
    <w:abstractNumId w:val="45"/>
  </w:num>
  <w:num w:numId="39" w16cid:durableId="1789467853">
    <w:abstractNumId w:val="47"/>
  </w:num>
  <w:num w:numId="40" w16cid:durableId="2080050861">
    <w:abstractNumId w:val="39"/>
  </w:num>
  <w:num w:numId="41" w16cid:durableId="1806004546">
    <w:abstractNumId w:val="48"/>
  </w:num>
  <w:num w:numId="42" w16cid:durableId="970789124">
    <w:abstractNumId w:val="42"/>
  </w:num>
  <w:num w:numId="43" w16cid:durableId="421799114">
    <w:abstractNumId w:val="36"/>
  </w:num>
  <w:num w:numId="44" w16cid:durableId="1419791481">
    <w:abstractNumId w:val="40"/>
  </w:num>
  <w:num w:numId="45" w16cid:durableId="1711684201">
    <w:abstractNumId w:val="44"/>
  </w:num>
  <w:num w:numId="46" w16cid:durableId="876117163">
    <w:abstractNumId w:val="37"/>
  </w:num>
  <w:num w:numId="47" w16cid:durableId="185994040">
    <w:abstractNumId w:val="46"/>
  </w:num>
  <w:num w:numId="48" w16cid:durableId="853572437">
    <w:abstractNumId w:val="43"/>
  </w:num>
  <w:num w:numId="49" w16cid:durableId="503593165">
    <w:abstractNumId w:val="38"/>
  </w:num>
  <w:num w:numId="50" w16cid:durableId="1045061808">
    <w:abstractNumId w:val="41"/>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69D"/>
    <w:rsid w:val="00002BE2"/>
    <w:rsid w:val="000046FD"/>
    <w:rsid w:val="00010066"/>
    <w:rsid w:val="000223AB"/>
    <w:rsid w:val="000245DB"/>
    <w:rsid w:val="00035AE6"/>
    <w:rsid w:val="0003785C"/>
    <w:rsid w:val="00041891"/>
    <w:rsid w:val="000430F6"/>
    <w:rsid w:val="0004628F"/>
    <w:rsid w:val="00091871"/>
    <w:rsid w:val="00091E9C"/>
    <w:rsid w:val="00092445"/>
    <w:rsid w:val="000A501F"/>
    <w:rsid w:val="000A72FB"/>
    <w:rsid w:val="000B1E80"/>
    <w:rsid w:val="000B7174"/>
    <w:rsid w:val="000C07CB"/>
    <w:rsid w:val="000C0AAD"/>
    <w:rsid w:val="000C4A1A"/>
    <w:rsid w:val="000C4DA5"/>
    <w:rsid w:val="000D5A83"/>
    <w:rsid w:val="000E403E"/>
    <w:rsid w:val="000E4D23"/>
    <w:rsid w:val="000E4E3C"/>
    <w:rsid w:val="000F25B9"/>
    <w:rsid w:val="000F3FFB"/>
    <w:rsid w:val="000F4D93"/>
    <w:rsid w:val="001114CA"/>
    <w:rsid w:val="001129EA"/>
    <w:rsid w:val="00116037"/>
    <w:rsid w:val="00117BEB"/>
    <w:rsid w:val="00117CCE"/>
    <w:rsid w:val="001333C9"/>
    <w:rsid w:val="00137D36"/>
    <w:rsid w:val="00140EB4"/>
    <w:rsid w:val="00151A8C"/>
    <w:rsid w:val="00163C50"/>
    <w:rsid w:val="00165D38"/>
    <w:rsid w:val="00165EFA"/>
    <w:rsid w:val="0017419D"/>
    <w:rsid w:val="00180E63"/>
    <w:rsid w:val="00181CD6"/>
    <w:rsid w:val="001823BD"/>
    <w:rsid w:val="001836D4"/>
    <w:rsid w:val="00185127"/>
    <w:rsid w:val="001870A8"/>
    <w:rsid w:val="001957D6"/>
    <w:rsid w:val="001C56F5"/>
    <w:rsid w:val="001E1D55"/>
    <w:rsid w:val="001F4224"/>
    <w:rsid w:val="001F5ACA"/>
    <w:rsid w:val="00202335"/>
    <w:rsid w:val="002037F4"/>
    <w:rsid w:val="00206D54"/>
    <w:rsid w:val="00207389"/>
    <w:rsid w:val="0022152E"/>
    <w:rsid w:val="00225E97"/>
    <w:rsid w:val="00227697"/>
    <w:rsid w:val="00227B32"/>
    <w:rsid w:val="00247AB7"/>
    <w:rsid w:val="00255DF0"/>
    <w:rsid w:val="00255E84"/>
    <w:rsid w:val="002562E0"/>
    <w:rsid w:val="0026588A"/>
    <w:rsid w:val="002671C1"/>
    <w:rsid w:val="00281EA4"/>
    <w:rsid w:val="00285A6F"/>
    <w:rsid w:val="00290832"/>
    <w:rsid w:val="00290A31"/>
    <w:rsid w:val="0029311E"/>
    <w:rsid w:val="002B312D"/>
    <w:rsid w:val="002B5F12"/>
    <w:rsid w:val="002C2287"/>
    <w:rsid w:val="002C5413"/>
    <w:rsid w:val="002C5A0C"/>
    <w:rsid w:val="002D5DDC"/>
    <w:rsid w:val="002E287B"/>
    <w:rsid w:val="002E73E2"/>
    <w:rsid w:val="002F0AF2"/>
    <w:rsid w:val="002F2946"/>
    <w:rsid w:val="002F5595"/>
    <w:rsid w:val="002F5D0D"/>
    <w:rsid w:val="00306629"/>
    <w:rsid w:val="00310DF8"/>
    <w:rsid w:val="00315001"/>
    <w:rsid w:val="00316264"/>
    <w:rsid w:val="003210E1"/>
    <w:rsid w:val="00332CB0"/>
    <w:rsid w:val="0033427E"/>
    <w:rsid w:val="00336536"/>
    <w:rsid w:val="00336E03"/>
    <w:rsid w:val="00337DE5"/>
    <w:rsid w:val="00340DFF"/>
    <w:rsid w:val="003435EB"/>
    <w:rsid w:val="00353C7B"/>
    <w:rsid w:val="00353EFE"/>
    <w:rsid w:val="00355AA4"/>
    <w:rsid w:val="00360CE7"/>
    <w:rsid w:val="00361F52"/>
    <w:rsid w:val="0037442E"/>
    <w:rsid w:val="0038784E"/>
    <w:rsid w:val="00391EB0"/>
    <w:rsid w:val="00395E12"/>
    <w:rsid w:val="003A10EE"/>
    <w:rsid w:val="003A1B3E"/>
    <w:rsid w:val="003A32ED"/>
    <w:rsid w:val="003A5FA8"/>
    <w:rsid w:val="003B2F31"/>
    <w:rsid w:val="003B3F1F"/>
    <w:rsid w:val="003C0DDF"/>
    <w:rsid w:val="003C277E"/>
    <w:rsid w:val="003C41E4"/>
    <w:rsid w:val="003C74E8"/>
    <w:rsid w:val="003D2049"/>
    <w:rsid w:val="003E2E45"/>
    <w:rsid w:val="00403CBA"/>
    <w:rsid w:val="00405B4B"/>
    <w:rsid w:val="004063DE"/>
    <w:rsid w:val="00420002"/>
    <w:rsid w:val="00420A35"/>
    <w:rsid w:val="004237AA"/>
    <w:rsid w:val="00427394"/>
    <w:rsid w:val="00430C74"/>
    <w:rsid w:val="004326CD"/>
    <w:rsid w:val="00436299"/>
    <w:rsid w:val="00444C3E"/>
    <w:rsid w:val="004539DF"/>
    <w:rsid w:val="004572E7"/>
    <w:rsid w:val="00463658"/>
    <w:rsid w:val="004648F3"/>
    <w:rsid w:val="004716FC"/>
    <w:rsid w:val="00482D94"/>
    <w:rsid w:val="00484EEF"/>
    <w:rsid w:val="004852B9"/>
    <w:rsid w:val="00487AE5"/>
    <w:rsid w:val="0049650E"/>
    <w:rsid w:val="004A2D96"/>
    <w:rsid w:val="004B2A40"/>
    <w:rsid w:val="004C377F"/>
    <w:rsid w:val="004C41C1"/>
    <w:rsid w:val="004C5E35"/>
    <w:rsid w:val="004D35D3"/>
    <w:rsid w:val="004E52FC"/>
    <w:rsid w:val="00500D69"/>
    <w:rsid w:val="00507692"/>
    <w:rsid w:val="00517BAC"/>
    <w:rsid w:val="00527626"/>
    <w:rsid w:val="005316FC"/>
    <w:rsid w:val="00533159"/>
    <w:rsid w:val="00537143"/>
    <w:rsid w:val="00537501"/>
    <w:rsid w:val="00547971"/>
    <w:rsid w:val="0055731C"/>
    <w:rsid w:val="00562066"/>
    <w:rsid w:val="005626BD"/>
    <w:rsid w:val="005658D8"/>
    <w:rsid w:val="00571D79"/>
    <w:rsid w:val="00572EED"/>
    <w:rsid w:val="005738DE"/>
    <w:rsid w:val="00573AA3"/>
    <w:rsid w:val="00581822"/>
    <w:rsid w:val="00585BF6"/>
    <w:rsid w:val="00585E32"/>
    <w:rsid w:val="005861C1"/>
    <w:rsid w:val="0058698B"/>
    <w:rsid w:val="00590130"/>
    <w:rsid w:val="005966F1"/>
    <w:rsid w:val="00596F6E"/>
    <w:rsid w:val="00597717"/>
    <w:rsid w:val="005A18C0"/>
    <w:rsid w:val="005A2120"/>
    <w:rsid w:val="005B0ABB"/>
    <w:rsid w:val="005B6EBB"/>
    <w:rsid w:val="005C075D"/>
    <w:rsid w:val="005C673D"/>
    <w:rsid w:val="005D1106"/>
    <w:rsid w:val="005D1D58"/>
    <w:rsid w:val="005D25A6"/>
    <w:rsid w:val="005D5A1F"/>
    <w:rsid w:val="005D72F3"/>
    <w:rsid w:val="005D7D84"/>
    <w:rsid w:val="005E725A"/>
    <w:rsid w:val="00613D50"/>
    <w:rsid w:val="00623D3F"/>
    <w:rsid w:val="006338C2"/>
    <w:rsid w:val="00635862"/>
    <w:rsid w:val="00642309"/>
    <w:rsid w:val="0064307B"/>
    <w:rsid w:val="00654B64"/>
    <w:rsid w:val="00662885"/>
    <w:rsid w:val="0067197D"/>
    <w:rsid w:val="006757EB"/>
    <w:rsid w:val="00677485"/>
    <w:rsid w:val="0068166D"/>
    <w:rsid w:val="006955EC"/>
    <w:rsid w:val="006A3FA8"/>
    <w:rsid w:val="006A413E"/>
    <w:rsid w:val="006A4F53"/>
    <w:rsid w:val="006A64EA"/>
    <w:rsid w:val="006A73F2"/>
    <w:rsid w:val="006B0290"/>
    <w:rsid w:val="006C26F0"/>
    <w:rsid w:val="006C3C7F"/>
    <w:rsid w:val="006C5ECC"/>
    <w:rsid w:val="006D1628"/>
    <w:rsid w:val="006D59AD"/>
    <w:rsid w:val="00702574"/>
    <w:rsid w:val="007079E8"/>
    <w:rsid w:val="00710245"/>
    <w:rsid w:val="00712C22"/>
    <w:rsid w:val="00714A95"/>
    <w:rsid w:val="0073243A"/>
    <w:rsid w:val="00737F14"/>
    <w:rsid w:val="00741E2D"/>
    <w:rsid w:val="007420CD"/>
    <w:rsid w:val="00744DF8"/>
    <w:rsid w:val="00745E72"/>
    <w:rsid w:val="00746104"/>
    <w:rsid w:val="007508CE"/>
    <w:rsid w:val="00750CC4"/>
    <w:rsid w:val="007574AD"/>
    <w:rsid w:val="00772AD6"/>
    <w:rsid w:val="00773738"/>
    <w:rsid w:val="00780E69"/>
    <w:rsid w:val="00783408"/>
    <w:rsid w:val="007868C5"/>
    <w:rsid w:val="007917E8"/>
    <w:rsid w:val="007A1990"/>
    <w:rsid w:val="007A4512"/>
    <w:rsid w:val="007B25CB"/>
    <w:rsid w:val="007B3935"/>
    <w:rsid w:val="007B4D16"/>
    <w:rsid w:val="007B5A86"/>
    <w:rsid w:val="007B768B"/>
    <w:rsid w:val="007D10C9"/>
    <w:rsid w:val="007D6599"/>
    <w:rsid w:val="007E04A8"/>
    <w:rsid w:val="007E1784"/>
    <w:rsid w:val="007E4822"/>
    <w:rsid w:val="007E7210"/>
    <w:rsid w:val="007F1F0B"/>
    <w:rsid w:val="00807370"/>
    <w:rsid w:val="00810648"/>
    <w:rsid w:val="0081591A"/>
    <w:rsid w:val="00816BD2"/>
    <w:rsid w:val="008437A8"/>
    <w:rsid w:val="00847D4A"/>
    <w:rsid w:val="0085240F"/>
    <w:rsid w:val="008563A8"/>
    <w:rsid w:val="008669D6"/>
    <w:rsid w:val="008716BE"/>
    <w:rsid w:val="0088142E"/>
    <w:rsid w:val="008874B0"/>
    <w:rsid w:val="008876D1"/>
    <w:rsid w:val="00890AF1"/>
    <w:rsid w:val="008A0012"/>
    <w:rsid w:val="008A4E70"/>
    <w:rsid w:val="008C2BFE"/>
    <w:rsid w:val="008D2FAB"/>
    <w:rsid w:val="008D437E"/>
    <w:rsid w:val="008D62AF"/>
    <w:rsid w:val="008E4768"/>
    <w:rsid w:val="008F1CB5"/>
    <w:rsid w:val="008F528B"/>
    <w:rsid w:val="0090056D"/>
    <w:rsid w:val="00904512"/>
    <w:rsid w:val="00917ACB"/>
    <w:rsid w:val="009273EC"/>
    <w:rsid w:val="009311FB"/>
    <w:rsid w:val="009332FD"/>
    <w:rsid w:val="00936D9B"/>
    <w:rsid w:val="00943BC4"/>
    <w:rsid w:val="009452CD"/>
    <w:rsid w:val="00950225"/>
    <w:rsid w:val="009614E9"/>
    <w:rsid w:val="00963ADE"/>
    <w:rsid w:val="00973423"/>
    <w:rsid w:val="009740F1"/>
    <w:rsid w:val="00977E9C"/>
    <w:rsid w:val="0098069D"/>
    <w:rsid w:val="00984226"/>
    <w:rsid w:val="00984849"/>
    <w:rsid w:val="00987986"/>
    <w:rsid w:val="009920F7"/>
    <w:rsid w:val="0099244F"/>
    <w:rsid w:val="00995FFB"/>
    <w:rsid w:val="009A0B0C"/>
    <w:rsid w:val="009A46C4"/>
    <w:rsid w:val="009A7366"/>
    <w:rsid w:val="009B1B4D"/>
    <w:rsid w:val="009D7FAD"/>
    <w:rsid w:val="009E2EBF"/>
    <w:rsid w:val="009F55ED"/>
    <w:rsid w:val="00A02028"/>
    <w:rsid w:val="00A02076"/>
    <w:rsid w:val="00A02AAE"/>
    <w:rsid w:val="00A16F70"/>
    <w:rsid w:val="00A261F3"/>
    <w:rsid w:val="00A26369"/>
    <w:rsid w:val="00A27BA1"/>
    <w:rsid w:val="00A40F16"/>
    <w:rsid w:val="00A4179B"/>
    <w:rsid w:val="00A42F21"/>
    <w:rsid w:val="00A539B8"/>
    <w:rsid w:val="00A53C7E"/>
    <w:rsid w:val="00A62E8E"/>
    <w:rsid w:val="00A64607"/>
    <w:rsid w:val="00A65B06"/>
    <w:rsid w:val="00A665BE"/>
    <w:rsid w:val="00A7034A"/>
    <w:rsid w:val="00A76BA1"/>
    <w:rsid w:val="00A77181"/>
    <w:rsid w:val="00A82B3B"/>
    <w:rsid w:val="00A869CF"/>
    <w:rsid w:val="00A86A39"/>
    <w:rsid w:val="00A87E80"/>
    <w:rsid w:val="00A972BC"/>
    <w:rsid w:val="00AA37EB"/>
    <w:rsid w:val="00AB0844"/>
    <w:rsid w:val="00AC743A"/>
    <w:rsid w:val="00AD0644"/>
    <w:rsid w:val="00AD1D90"/>
    <w:rsid w:val="00AD42BA"/>
    <w:rsid w:val="00AD44D7"/>
    <w:rsid w:val="00AF2E1D"/>
    <w:rsid w:val="00B003FC"/>
    <w:rsid w:val="00B11241"/>
    <w:rsid w:val="00B22020"/>
    <w:rsid w:val="00B23DAD"/>
    <w:rsid w:val="00B27BAC"/>
    <w:rsid w:val="00B33E4F"/>
    <w:rsid w:val="00B3544B"/>
    <w:rsid w:val="00B3693D"/>
    <w:rsid w:val="00B43112"/>
    <w:rsid w:val="00B434C3"/>
    <w:rsid w:val="00B56004"/>
    <w:rsid w:val="00B640E4"/>
    <w:rsid w:val="00B673CC"/>
    <w:rsid w:val="00B747D9"/>
    <w:rsid w:val="00B841B0"/>
    <w:rsid w:val="00B91DFC"/>
    <w:rsid w:val="00B93642"/>
    <w:rsid w:val="00B93E80"/>
    <w:rsid w:val="00B95E62"/>
    <w:rsid w:val="00BA1E37"/>
    <w:rsid w:val="00BB1075"/>
    <w:rsid w:val="00BB670E"/>
    <w:rsid w:val="00BC2AF2"/>
    <w:rsid w:val="00BC6296"/>
    <w:rsid w:val="00BC67D9"/>
    <w:rsid w:val="00BC68EC"/>
    <w:rsid w:val="00BD29A7"/>
    <w:rsid w:val="00BE5EDB"/>
    <w:rsid w:val="00C14CF4"/>
    <w:rsid w:val="00C14D26"/>
    <w:rsid w:val="00C21E29"/>
    <w:rsid w:val="00C229E7"/>
    <w:rsid w:val="00C3045C"/>
    <w:rsid w:val="00C37D69"/>
    <w:rsid w:val="00C40E46"/>
    <w:rsid w:val="00C5103C"/>
    <w:rsid w:val="00C529C1"/>
    <w:rsid w:val="00C55C85"/>
    <w:rsid w:val="00C700D8"/>
    <w:rsid w:val="00C71844"/>
    <w:rsid w:val="00C86BFA"/>
    <w:rsid w:val="00C93232"/>
    <w:rsid w:val="00CB20CC"/>
    <w:rsid w:val="00CC0AFD"/>
    <w:rsid w:val="00CC2985"/>
    <w:rsid w:val="00CD012E"/>
    <w:rsid w:val="00CD0351"/>
    <w:rsid w:val="00CE364C"/>
    <w:rsid w:val="00CE7FF8"/>
    <w:rsid w:val="00CF07C1"/>
    <w:rsid w:val="00CF25DB"/>
    <w:rsid w:val="00CF71BC"/>
    <w:rsid w:val="00D004AD"/>
    <w:rsid w:val="00D0397E"/>
    <w:rsid w:val="00D0410E"/>
    <w:rsid w:val="00D176B5"/>
    <w:rsid w:val="00D17840"/>
    <w:rsid w:val="00D26B54"/>
    <w:rsid w:val="00D26C42"/>
    <w:rsid w:val="00D32056"/>
    <w:rsid w:val="00D32D0B"/>
    <w:rsid w:val="00D40C20"/>
    <w:rsid w:val="00D41512"/>
    <w:rsid w:val="00D41AB0"/>
    <w:rsid w:val="00D429E9"/>
    <w:rsid w:val="00D44B23"/>
    <w:rsid w:val="00D5366B"/>
    <w:rsid w:val="00D53CB8"/>
    <w:rsid w:val="00D55756"/>
    <w:rsid w:val="00D65B70"/>
    <w:rsid w:val="00D72102"/>
    <w:rsid w:val="00D722D1"/>
    <w:rsid w:val="00D85B24"/>
    <w:rsid w:val="00D936CC"/>
    <w:rsid w:val="00D958D5"/>
    <w:rsid w:val="00D95D60"/>
    <w:rsid w:val="00D97A59"/>
    <w:rsid w:val="00DA73E4"/>
    <w:rsid w:val="00DA7DA0"/>
    <w:rsid w:val="00DC114F"/>
    <w:rsid w:val="00DC396D"/>
    <w:rsid w:val="00DD2043"/>
    <w:rsid w:val="00DE2AE6"/>
    <w:rsid w:val="00DE2DF7"/>
    <w:rsid w:val="00DE7B90"/>
    <w:rsid w:val="00DF02B7"/>
    <w:rsid w:val="00DF6F1E"/>
    <w:rsid w:val="00DF7B95"/>
    <w:rsid w:val="00E0249C"/>
    <w:rsid w:val="00E04BC8"/>
    <w:rsid w:val="00E20D39"/>
    <w:rsid w:val="00E21F06"/>
    <w:rsid w:val="00E273BF"/>
    <w:rsid w:val="00E2787B"/>
    <w:rsid w:val="00E27D0B"/>
    <w:rsid w:val="00E4300B"/>
    <w:rsid w:val="00E5525C"/>
    <w:rsid w:val="00E57321"/>
    <w:rsid w:val="00E62548"/>
    <w:rsid w:val="00E65E74"/>
    <w:rsid w:val="00E832BF"/>
    <w:rsid w:val="00E97A2A"/>
    <w:rsid w:val="00EA4319"/>
    <w:rsid w:val="00EA7325"/>
    <w:rsid w:val="00EB0780"/>
    <w:rsid w:val="00EC3AA8"/>
    <w:rsid w:val="00EC3B61"/>
    <w:rsid w:val="00EC413A"/>
    <w:rsid w:val="00EC6073"/>
    <w:rsid w:val="00EC62C0"/>
    <w:rsid w:val="00ED55B2"/>
    <w:rsid w:val="00ED7922"/>
    <w:rsid w:val="00EF1532"/>
    <w:rsid w:val="00F02892"/>
    <w:rsid w:val="00F05894"/>
    <w:rsid w:val="00F1094E"/>
    <w:rsid w:val="00F20B44"/>
    <w:rsid w:val="00F21311"/>
    <w:rsid w:val="00F23199"/>
    <w:rsid w:val="00F25745"/>
    <w:rsid w:val="00F43D93"/>
    <w:rsid w:val="00F5131B"/>
    <w:rsid w:val="00F5579E"/>
    <w:rsid w:val="00F602A2"/>
    <w:rsid w:val="00F64346"/>
    <w:rsid w:val="00F658BB"/>
    <w:rsid w:val="00F76740"/>
    <w:rsid w:val="00F76BD6"/>
    <w:rsid w:val="00F87C89"/>
    <w:rsid w:val="00F90888"/>
    <w:rsid w:val="00F9491D"/>
    <w:rsid w:val="00F96184"/>
    <w:rsid w:val="00FA18B6"/>
    <w:rsid w:val="00FA5FF0"/>
    <w:rsid w:val="00FB1440"/>
    <w:rsid w:val="00FB4BBE"/>
    <w:rsid w:val="00FC30AE"/>
    <w:rsid w:val="00FC7683"/>
    <w:rsid w:val="00FE2D90"/>
    <w:rsid w:val="00FE6C49"/>
    <w:rsid w:val="00FF52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E69FF9BC-612C-492F-A472-0A7528EE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basedOn w:val="Normalny"/>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character" w:styleId="Hipercze">
    <w:name w:val="Hyperlink"/>
    <w:basedOn w:val="Domylnaczcionkaakapitu"/>
    <w:uiPriority w:val="99"/>
    <w:unhideWhenUsed/>
    <w:rsid w:val="00165EFA"/>
    <w:rPr>
      <w:color w:val="0563C1" w:themeColor="hyperlink"/>
      <w:u w:val="single"/>
    </w:rPr>
  </w:style>
  <w:style w:type="character" w:customStyle="1" w:styleId="Nierozpoznanawzmianka1">
    <w:name w:val="Nierozpoznana wzmianka1"/>
    <w:basedOn w:val="Domylnaczcionkaakapitu"/>
    <w:uiPriority w:val="99"/>
    <w:semiHidden/>
    <w:unhideWhenUsed/>
    <w:rsid w:val="00165E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E3F576-955E-41E9-B77E-C7AC1AD5D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21</Pages>
  <Words>10730</Words>
  <Characters>64381</Characters>
  <Application>Microsoft Office Word</Application>
  <DocSecurity>0</DocSecurity>
  <Lines>536</Lines>
  <Paragraphs>149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UM Pińczów</cp:lastModifiedBy>
  <cp:revision>21</cp:revision>
  <cp:lastPrinted>2022-06-14T11:41:00Z</cp:lastPrinted>
  <dcterms:created xsi:type="dcterms:W3CDTF">2024-01-17T13:38:00Z</dcterms:created>
  <dcterms:modified xsi:type="dcterms:W3CDTF">2024-01-22T18:39:00Z</dcterms:modified>
</cp:coreProperties>
</file>